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F97" w:rsidRDefault="00054403" w:rsidP="00A165A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lang w:val="en-GB"/>
        </w:rPr>
      </w:pPr>
      <w:r>
        <w:rPr>
          <w:rFonts w:ascii="Times New Roman" w:eastAsia="Calibri" w:hAnsi="Times New Roman" w:cs="Times New Roman"/>
          <w:b/>
          <w:szCs w:val="20"/>
          <w:shd w:val="clear" w:color="auto" w:fill="FFFFFF"/>
          <w:lang w:val="en-GB" w:eastAsia="nb-NO"/>
        </w:rPr>
        <w:t>“</w:t>
      </w:r>
      <w:r w:rsidR="00F82616">
        <w:rPr>
          <w:rFonts w:ascii="Times New Roman" w:eastAsia="Calibri" w:hAnsi="Times New Roman" w:cs="Times New Roman"/>
          <w:b/>
          <w:szCs w:val="20"/>
          <w:shd w:val="clear" w:color="auto" w:fill="FFFFFF"/>
          <w:lang w:val="en-GB" w:eastAsia="nb-NO"/>
        </w:rPr>
        <w:t xml:space="preserve">Too much grammar </w:t>
      </w:r>
      <w:r w:rsidRPr="00054403">
        <w:rPr>
          <w:rFonts w:ascii="Times New Roman" w:eastAsia="Calibri" w:hAnsi="Times New Roman" w:cs="Times New Roman"/>
          <w:b/>
          <w:szCs w:val="20"/>
          <w:shd w:val="clear" w:color="auto" w:fill="FFFFFF"/>
          <w:lang w:val="en-GB" w:eastAsia="nb-NO"/>
        </w:rPr>
        <w:t>will kill you!</w:t>
      </w:r>
      <w:r>
        <w:rPr>
          <w:rFonts w:ascii="Times New Roman" w:eastAsia="Calibri" w:hAnsi="Times New Roman" w:cs="Times New Roman"/>
          <w:b/>
          <w:szCs w:val="20"/>
          <w:shd w:val="clear" w:color="auto" w:fill="FFFFFF"/>
          <w:lang w:val="en-GB" w:eastAsia="nb-NO"/>
        </w:rPr>
        <w:t>”</w:t>
      </w:r>
      <w:r w:rsidR="00A165AD">
        <w:rPr>
          <w:rFonts w:ascii="Times New Roman" w:eastAsia="Calibri" w:hAnsi="Times New Roman" w:cs="Times New Roman"/>
          <w:b/>
          <w:szCs w:val="20"/>
          <w:shd w:val="clear" w:color="auto" w:fill="FFFFFF"/>
          <w:lang w:val="en-GB" w:eastAsia="nb-NO"/>
        </w:rPr>
        <w:t xml:space="preserve"> </w:t>
      </w:r>
      <w:r w:rsidR="00264605" w:rsidRPr="002F73F5">
        <w:rPr>
          <w:rFonts w:ascii="Times New Roman" w:hAnsi="Times New Roman" w:cs="Times New Roman"/>
          <w:b/>
          <w:lang w:val="en-GB"/>
        </w:rPr>
        <w:t>Teaching Spanish as a foreign langua</w:t>
      </w:r>
      <w:r w:rsidR="00625244">
        <w:rPr>
          <w:rFonts w:ascii="Times New Roman" w:hAnsi="Times New Roman" w:cs="Times New Roman"/>
          <w:b/>
          <w:lang w:val="en-GB"/>
        </w:rPr>
        <w:t xml:space="preserve">ge in Norway: </w:t>
      </w:r>
    </w:p>
    <w:p w:rsidR="00264605" w:rsidRPr="00A165AD" w:rsidRDefault="00924D85" w:rsidP="00A165A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Calibri" w:hAnsi="Times New Roman" w:cs="Times New Roman"/>
          <w:b/>
          <w:szCs w:val="20"/>
          <w:shd w:val="clear" w:color="auto" w:fill="FFFFFF"/>
          <w:lang w:val="en-GB" w:eastAsia="nb-NO"/>
        </w:rPr>
      </w:pPr>
      <w:r w:rsidRPr="00BE5119">
        <w:rPr>
          <w:rFonts w:ascii="Times New Roman" w:hAnsi="Times New Roman" w:cs="Times New Roman"/>
          <w:b/>
          <w:lang w:val="en-GB"/>
        </w:rPr>
        <w:t>What teac</w:t>
      </w:r>
      <w:r w:rsidR="00BE5119" w:rsidRPr="00BE5119">
        <w:rPr>
          <w:rFonts w:ascii="Times New Roman" w:hAnsi="Times New Roman" w:cs="Times New Roman"/>
          <w:b/>
          <w:lang w:val="en-GB"/>
        </w:rPr>
        <w:t>hers say about grammar teaching.</w:t>
      </w:r>
    </w:p>
    <w:p w:rsidR="002F73F5" w:rsidRPr="00DD02ED" w:rsidRDefault="002F73F5" w:rsidP="002F73F5">
      <w:pPr>
        <w:spacing w:line="240" w:lineRule="auto"/>
        <w:rPr>
          <w:rFonts w:ascii="Times New Roman" w:hAnsi="Times New Roman" w:cs="Times New Roman"/>
          <w:i/>
          <w:sz w:val="24"/>
          <w:szCs w:val="24"/>
          <w:lang w:val="en-GB"/>
        </w:rPr>
      </w:pPr>
    </w:p>
    <w:p w:rsidR="004E4C56" w:rsidRDefault="003271C1" w:rsidP="002F73F5">
      <w:pPr>
        <w:spacing w:line="240" w:lineRule="auto"/>
        <w:rPr>
          <w:rFonts w:ascii="Times New Roman" w:hAnsi="Times New Roman" w:cs="Times New Roman"/>
          <w:i/>
          <w:sz w:val="24"/>
          <w:szCs w:val="24"/>
          <w:lang w:val="en-GB"/>
        </w:rPr>
      </w:pPr>
      <w:r w:rsidRPr="00DD02ED">
        <w:rPr>
          <w:rFonts w:ascii="Times New Roman" w:hAnsi="Times New Roman" w:cs="Times New Roman"/>
          <w:b/>
          <w:i/>
          <w:sz w:val="24"/>
          <w:szCs w:val="24"/>
          <w:lang w:val="en-GB"/>
        </w:rPr>
        <w:t>Abstract</w:t>
      </w:r>
      <w:r w:rsidR="00005C46" w:rsidRPr="00DD02ED">
        <w:rPr>
          <w:rFonts w:ascii="Times New Roman" w:hAnsi="Times New Roman" w:cs="Times New Roman"/>
          <w:b/>
          <w:i/>
          <w:sz w:val="24"/>
          <w:szCs w:val="24"/>
          <w:lang w:val="en-GB"/>
        </w:rPr>
        <w:t xml:space="preserve"> </w:t>
      </w:r>
      <w:r w:rsidR="00A53408">
        <w:rPr>
          <w:rFonts w:ascii="Times New Roman" w:hAnsi="Times New Roman" w:cs="Times New Roman"/>
          <w:sz w:val="24"/>
          <w:szCs w:val="24"/>
          <w:lang w:val="en-GB"/>
        </w:rPr>
        <w:t xml:space="preserve">  </w:t>
      </w:r>
    </w:p>
    <w:p w:rsidR="00522A2C" w:rsidRPr="002F73F5" w:rsidRDefault="004E4C56" w:rsidP="002F73F5">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 xml:space="preserve">Exam results show that Norwegian students in general achieve poor results on their Spanish </w:t>
      </w:r>
      <w:r w:rsidR="00924D85">
        <w:rPr>
          <w:rFonts w:ascii="Times New Roman" w:hAnsi="Times New Roman" w:cs="Times New Roman"/>
          <w:i/>
          <w:sz w:val="24"/>
          <w:szCs w:val="24"/>
          <w:lang w:val="en-GB"/>
        </w:rPr>
        <w:t xml:space="preserve">(L3) </w:t>
      </w:r>
      <w:r>
        <w:rPr>
          <w:rFonts w:ascii="Times New Roman" w:hAnsi="Times New Roman" w:cs="Times New Roman"/>
          <w:i/>
          <w:sz w:val="24"/>
          <w:szCs w:val="24"/>
          <w:lang w:val="en-GB"/>
        </w:rPr>
        <w:t xml:space="preserve">exams compared to on their English </w:t>
      </w:r>
      <w:r w:rsidR="00924D85">
        <w:rPr>
          <w:rFonts w:ascii="Times New Roman" w:hAnsi="Times New Roman" w:cs="Times New Roman"/>
          <w:i/>
          <w:sz w:val="24"/>
          <w:szCs w:val="24"/>
          <w:lang w:val="en-GB"/>
        </w:rPr>
        <w:t xml:space="preserve">(L2) </w:t>
      </w:r>
      <w:r>
        <w:rPr>
          <w:rFonts w:ascii="Times New Roman" w:hAnsi="Times New Roman" w:cs="Times New Roman"/>
          <w:i/>
          <w:sz w:val="24"/>
          <w:szCs w:val="24"/>
          <w:lang w:val="en-GB"/>
        </w:rPr>
        <w:t xml:space="preserve">exams. </w:t>
      </w:r>
      <w:r w:rsidR="00522A2C" w:rsidRPr="002F73F5">
        <w:rPr>
          <w:rFonts w:ascii="Times New Roman" w:hAnsi="Times New Roman" w:cs="Times New Roman"/>
          <w:i/>
          <w:sz w:val="24"/>
          <w:szCs w:val="24"/>
          <w:lang w:val="en-GB"/>
        </w:rPr>
        <w:t xml:space="preserve">This study investigates </w:t>
      </w:r>
      <w:r w:rsidR="00F6136E">
        <w:rPr>
          <w:rFonts w:ascii="Times New Roman" w:hAnsi="Times New Roman" w:cs="Times New Roman"/>
          <w:i/>
          <w:sz w:val="24"/>
          <w:szCs w:val="24"/>
          <w:lang w:val="en-GB"/>
        </w:rPr>
        <w:t xml:space="preserve">Spanish </w:t>
      </w:r>
      <w:r w:rsidR="00504962">
        <w:rPr>
          <w:rFonts w:ascii="Times New Roman" w:hAnsi="Times New Roman" w:cs="Times New Roman"/>
          <w:i/>
          <w:sz w:val="24"/>
          <w:szCs w:val="24"/>
          <w:lang w:val="en-GB"/>
        </w:rPr>
        <w:t>language</w:t>
      </w:r>
      <w:r w:rsidR="00F6136E">
        <w:rPr>
          <w:rFonts w:ascii="Times New Roman" w:hAnsi="Times New Roman" w:cs="Times New Roman"/>
          <w:i/>
          <w:sz w:val="24"/>
          <w:szCs w:val="24"/>
          <w:lang w:val="en-GB"/>
        </w:rPr>
        <w:t xml:space="preserve"> instruction </w:t>
      </w:r>
      <w:r w:rsidR="00522A2C" w:rsidRPr="002F73F5">
        <w:rPr>
          <w:rFonts w:ascii="Times New Roman" w:hAnsi="Times New Roman" w:cs="Times New Roman"/>
          <w:i/>
          <w:sz w:val="24"/>
          <w:szCs w:val="24"/>
          <w:lang w:val="en-GB"/>
        </w:rPr>
        <w:t xml:space="preserve">in </w:t>
      </w:r>
      <w:r w:rsidR="00522A2C" w:rsidRPr="00504962">
        <w:rPr>
          <w:rFonts w:ascii="Times New Roman" w:hAnsi="Times New Roman" w:cs="Times New Roman"/>
          <w:i/>
          <w:noProof/>
          <w:sz w:val="24"/>
          <w:szCs w:val="24"/>
          <w:lang w:val="en-GB"/>
        </w:rPr>
        <w:t>Norway</w:t>
      </w:r>
      <w:r w:rsidR="00DA6CB5">
        <w:rPr>
          <w:rFonts w:ascii="Times New Roman" w:hAnsi="Times New Roman" w:cs="Times New Roman"/>
          <w:i/>
          <w:sz w:val="24"/>
          <w:szCs w:val="24"/>
          <w:lang w:val="en-GB"/>
        </w:rPr>
        <w:t xml:space="preserve">, </w:t>
      </w:r>
      <w:r w:rsidR="00522A2C" w:rsidRPr="00DA6CB5">
        <w:rPr>
          <w:rFonts w:ascii="Times New Roman" w:hAnsi="Times New Roman" w:cs="Times New Roman"/>
          <w:i/>
          <w:noProof/>
          <w:sz w:val="24"/>
          <w:szCs w:val="24"/>
          <w:lang w:val="en-GB"/>
        </w:rPr>
        <w:t>in</w:t>
      </w:r>
      <w:r w:rsidR="00522A2C" w:rsidRPr="002F73F5">
        <w:rPr>
          <w:rFonts w:ascii="Times New Roman" w:hAnsi="Times New Roman" w:cs="Times New Roman"/>
          <w:i/>
          <w:sz w:val="24"/>
          <w:szCs w:val="24"/>
          <w:lang w:val="en-GB"/>
        </w:rPr>
        <w:t xml:space="preserve"> </w:t>
      </w:r>
      <w:r w:rsidR="00522A2C" w:rsidRPr="00EA2DC1">
        <w:rPr>
          <w:rFonts w:ascii="Times New Roman" w:hAnsi="Times New Roman" w:cs="Times New Roman"/>
          <w:i/>
          <w:noProof/>
          <w:sz w:val="24"/>
          <w:szCs w:val="24"/>
          <w:lang w:val="en-GB"/>
        </w:rPr>
        <w:t>partic</w:t>
      </w:r>
      <w:r w:rsidR="00F6136E" w:rsidRPr="00EA2DC1">
        <w:rPr>
          <w:rFonts w:ascii="Times New Roman" w:hAnsi="Times New Roman" w:cs="Times New Roman"/>
          <w:i/>
          <w:noProof/>
          <w:sz w:val="24"/>
          <w:szCs w:val="24"/>
          <w:lang w:val="en-GB"/>
        </w:rPr>
        <w:t>ular</w:t>
      </w:r>
      <w:r w:rsidR="007D3F9B">
        <w:rPr>
          <w:rFonts w:ascii="Times New Roman" w:hAnsi="Times New Roman" w:cs="Times New Roman"/>
          <w:i/>
          <w:noProof/>
          <w:sz w:val="24"/>
          <w:szCs w:val="24"/>
          <w:lang w:val="en-GB"/>
        </w:rPr>
        <w:t xml:space="preserve"> </w:t>
      </w:r>
      <w:r w:rsidR="00F6136E">
        <w:rPr>
          <w:rFonts w:ascii="Times New Roman" w:hAnsi="Times New Roman" w:cs="Times New Roman"/>
          <w:i/>
          <w:sz w:val="24"/>
          <w:szCs w:val="24"/>
          <w:lang w:val="en-GB"/>
        </w:rPr>
        <w:t xml:space="preserve">Spanish </w:t>
      </w:r>
      <w:r w:rsidR="00F6136E" w:rsidRPr="00E86EA6">
        <w:rPr>
          <w:rFonts w:ascii="Times New Roman" w:hAnsi="Times New Roman" w:cs="Times New Roman"/>
          <w:i/>
          <w:sz w:val="24"/>
          <w:szCs w:val="24"/>
          <w:lang w:val="en-GB"/>
        </w:rPr>
        <w:t xml:space="preserve">teachers’ </w:t>
      </w:r>
      <w:r w:rsidR="00924D85" w:rsidRPr="00E86EA6">
        <w:rPr>
          <w:rFonts w:ascii="Times New Roman" w:hAnsi="Times New Roman" w:cs="Times New Roman"/>
          <w:i/>
          <w:sz w:val="24"/>
          <w:szCs w:val="24"/>
          <w:lang w:val="en-GB"/>
        </w:rPr>
        <w:t>opinions</w:t>
      </w:r>
      <w:r w:rsidR="00522A2C" w:rsidRPr="002F73F5">
        <w:rPr>
          <w:rFonts w:ascii="Times New Roman" w:hAnsi="Times New Roman" w:cs="Times New Roman"/>
          <w:i/>
          <w:sz w:val="24"/>
          <w:szCs w:val="24"/>
          <w:lang w:val="en-GB"/>
        </w:rPr>
        <w:t xml:space="preserve"> </w:t>
      </w:r>
      <w:r w:rsidR="00924D85">
        <w:rPr>
          <w:rFonts w:ascii="Times New Roman" w:hAnsi="Times New Roman" w:cs="Times New Roman"/>
          <w:i/>
          <w:sz w:val="24"/>
          <w:szCs w:val="24"/>
          <w:lang w:val="en-GB"/>
        </w:rPr>
        <w:t>about</w:t>
      </w:r>
      <w:r w:rsidR="00522A2C" w:rsidRPr="002F73F5">
        <w:rPr>
          <w:rFonts w:ascii="Times New Roman" w:hAnsi="Times New Roman" w:cs="Times New Roman"/>
          <w:i/>
          <w:sz w:val="24"/>
          <w:szCs w:val="24"/>
          <w:lang w:val="en-GB"/>
        </w:rPr>
        <w:t xml:space="preserve"> grammar </w:t>
      </w:r>
      <w:r w:rsidR="00522A2C" w:rsidRPr="002F73F5">
        <w:rPr>
          <w:rFonts w:ascii="Times New Roman" w:hAnsi="Times New Roman" w:cs="Times New Roman"/>
          <w:i/>
          <w:noProof/>
          <w:sz w:val="24"/>
          <w:szCs w:val="24"/>
          <w:lang w:val="en-GB"/>
        </w:rPr>
        <w:t>teaching</w:t>
      </w:r>
      <w:r w:rsidR="00876769">
        <w:rPr>
          <w:rFonts w:ascii="Times New Roman" w:hAnsi="Times New Roman" w:cs="Times New Roman"/>
          <w:i/>
          <w:sz w:val="24"/>
          <w:szCs w:val="24"/>
          <w:lang w:val="en-GB"/>
        </w:rPr>
        <w:t xml:space="preserve">, </w:t>
      </w:r>
      <w:r w:rsidR="0080063D">
        <w:rPr>
          <w:rFonts w:ascii="Times New Roman" w:hAnsi="Times New Roman" w:cs="Times New Roman"/>
          <w:i/>
          <w:sz w:val="24"/>
          <w:szCs w:val="24"/>
          <w:lang w:val="en-GB"/>
        </w:rPr>
        <w:t xml:space="preserve">and </w:t>
      </w:r>
      <w:r w:rsidR="00876769">
        <w:rPr>
          <w:rFonts w:ascii="Times New Roman" w:hAnsi="Times New Roman" w:cs="Times New Roman"/>
          <w:i/>
          <w:sz w:val="24"/>
          <w:szCs w:val="24"/>
          <w:lang w:val="en-GB"/>
        </w:rPr>
        <w:t xml:space="preserve">why and </w:t>
      </w:r>
      <w:r w:rsidR="00522A2C" w:rsidRPr="002F73F5">
        <w:rPr>
          <w:rFonts w:ascii="Times New Roman" w:hAnsi="Times New Roman" w:cs="Times New Roman"/>
          <w:i/>
          <w:sz w:val="24"/>
          <w:szCs w:val="24"/>
          <w:lang w:val="en-GB"/>
        </w:rPr>
        <w:t xml:space="preserve">how grammar </w:t>
      </w:r>
      <w:r w:rsidR="00522A2C" w:rsidRPr="00F63327">
        <w:rPr>
          <w:rFonts w:ascii="Times New Roman" w:hAnsi="Times New Roman" w:cs="Times New Roman"/>
          <w:i/>
          <w:noProof/>
          <w:sz w:val="24"/>
          <w:szCs w:val="24"/>
          <w:lang w:val="en-GB"/>
        </w:rPr>
        <w:t>is taught</w:t>
      </w:r>
      <w:r w:rsidR="00522A2C" w:rsidRPr="002F73F5">
        <w:rPr>
          <w:rFonts w:ascii="Times New Roman" w:hAnsi="Times New Roman" w:cs="Times New Roman"/>
          <w:i/>
          <w:sz w:val="24"/>
          <w:szCs w:val="24"/>
          <w:lang w:val="en-GB"/>
        </w:rPr>
        <w:t xml:space="preserve"> </w:t>
      </w:r>
      <w:r w:rsidR="00504962">
        <w:rPr>
          <w:rFonts w:ascii="Times New Roman" w:hAnsi="Times New Roman" w:cs="Times New Roman"/>
          <w:i/>
          <w:noProof/>
          <w:sz w:val="24"/>
          <w:szCs w:val="24"/>
          <w:lang w:val="en-GB"/>
        </w:rPr>
        <w:t xml:space="preserve">in </w:t>
      </w:r>
      <w:r w:rsidR="007D3F9B">
        <w:rPr>
          <w:rFonts w:ascii="Times New Roman" w:hAnsi="Times New Roman" w:cs="Times New Roman"/>
          <w:i/>
          <w:noProof/>
          <w:sz w:val="24"/>
          <w:szCs w:val="24"/>
          <w:lang w:val="en-GB"/>
        </w:rPr>
        <w:t xml:space="preserve">lower and upper </w:t>
      </w:r>
      <w:r w:rsidR="00F6136E">
        <w:rPr>
          <w:rFonts w:ascii="Times New Roman" w:hAnsi="Times New Roman" w:cs="Times New Roman"/>
          <w:i/>
          <w:noProof/>
          <w:sz w:val="24"/>
          <w:szCs w:val="24"/>
          <w:lang w:val="en-GB"/>
        </w:rPr>
        <w:t>secondary school</w:t>
      </w:r>
      <w:r w:rsidR="00522A2C" w:rsidRPr="002F73F5">
        <w:rPr>
          <w:rFonts w:ascii="Times New Roman" w:hAnsi="Times New Roman" w:cs="Times New Roman"/>
          <w:i/>
          <w:noProof/>
          <w:sz w:val="24"/>
          <w:szCs w:val="24"/>
          <w:lang w:val="en-GB"/>
        </w:rPr>
        <w:t>.</w:t>
      </w:r>
      <w:r w:rsidR="00522A2C" w:rsidRPr="002F73F5">
        <w:rPr>
          <w:rFonts w:ascii="Times New Roman" w:hAnsi="Times New Roman" w:cs="Times New Roman"/>
          <w:i/>
          <w:sz w:val="24"/>
          <w:szCs w:val="24"/>
          <w:lang w:val="en-GB"/>
        </w:rPr>
        <w:t xml:space="preserve"> </w:t>
      </w:r>
      <w:r w:rsidR="00522A2C" w:rsidRPr="002F73F5">
        <w:rPr>
          <w:rFonts w:ascii="Times New Roman" w:hAnsi="Times New Roman" w:cs="Times New Roman"/>
          <w:i/>
          <w:noProof/>
          <w:sz w:val="24"/>
          <w:szCs w:val="24"/>
          <w:lang w:val="en-GB"/>
        </w:rPr>
        <w:t>Fur</w:t>
      </w:r>
      <w:r w:rsidR="00421128">
        <w:rPr>
          <w:rFonts w:ascii="Times New Roman" w:hAnsi="Times New Roman" w:cs="Times New Roman"/>
          <w:i/>
          <w:noProof/>
          <w:sz w:val="24"/>
          <w:szCs w:val="24"/>
          <w:lang w:val="en-GB"/>
        </w:rPr>
        <w:t>thermore, the study explores</w:t>
      </w:r>
      <w:r w:rsidR="00B804AA">
        <w:rPr>
          <w:rFonts w:ascii="Times New Roman" w:hAnsi="Times New Roman" w:cs="Times New Roman"/>
          <w:i/>
          <w:noProof/>
          <w:sz w:val="24"/>
          <w:szCs w:val="24"/>
          <w:lang w:val="en-GB"/>
        </w:rPr>
        <w:t xml:space="preserve"> whether</w:t>
      </w:r>
      <w:r w:rsidR="003445EA">
        <w:rPr>
          <w:rFonts w:ascii="Times New Roman" w:hAnsi="Times New Roman" w:cs="Times New Roman"/>
          <w:i/>
          <w:sz w:val="24"/>
          <w:szCs w:val="24"/>
          <w:lang w:val="en-GB"/>
        </w:rPr>
        <w:t xml:space="preserve"> common grammar</w:t>
      </w:r>
      <w:r w:rsidR="00522A2C" w:rsidRPr="002F73F5">
        <w:rPr>
          <w:rFonts w:ascii="Times New Roman" w:hAnsi="Times New Roman" w:cs="Times New Roman"/>
          <w:i/>
          <w:sz w:val="24"/>
          <w:szCs w:val="24"/>
          <w:lang w:val="en-GB"/>
        </w:rPr>
        <w:t xml:space="preserve"> teaching </w:t>
      </w:r>
      <w:r w:rsidR="007D3F9B">
        <w:rPr>
          <w:rFonts w:ascii="Times New Roman" w:hAnsi="Times New Roman" w:cs="Times New Roman"/>
          <w:i/>
          <w:sz w:val="24"/>
          <w:szCs w:val="24"/>
          <w:lang w:val="en-GB"/>
        </w:rPr>
        <w:t>approaches</w:t>
      </w:r>
      <w:r>
        <w:rPr>
          <w:rFonts w:ascii="Times New Roman" w:hAnsi="Times New Roman" w:cs="Times New Roman"/>
          <w:i/>
          <w:sz w:val="24"/>
          <w:szCs w:val="24"/>
          <w:lang w:val="en-GB"/>
        </w:rPr>
        <w:t xml:space="preserve"> </w:t>
      </w:r>
      <w:r w:rsidR="00522A2C" w:rsidRPr="00F63327">
        <w:rPr>
          <w:rFonts w:ascii="Times New Roman" w:hAnsi="Times New Roman" w:cs="Times New Roman"/>
          <w:i/>
          <w:noProof/>
          <w:sz w:val="24"/>
          <w:szCs w:val="24"/>
          <w:lang w:val="en-GB"/>
        </w:rPr>
        <w:t xml:space="preserve">are primarily </w:t>
      </w:r>
      <w:r w:rsidR="00211512">
        <w:rPr>
          <w:rFonts w:ascii="Times New Roman" w:hAnsi="Times New Roman" w:cs="Times New Roman"/>
          <w:i/>
          <w:noProof/>
          <w:sz w:val="24"/>
          <w:szCs w:val="24"/>
          <w:lang w:val="en-GB"/>
        </w:rPr>
        <w:t xml:space="preserve">explicit </w:t>
      </w:r>
      <w:r w:rsidR="009A6B5B">
        <w:rPr>
          <w:rFonts w:ascii="Times New Roman" w:hAnsi="Times New Roman" w:cs="Times New Roman"/>
          <w:i/>
          <w:noProof/>
          <w:sz w:val="24"/>
          <w:szCs w:val="24"/>
          <w:lang w:val="en-GB"/>
        </w:rPr>
        <w:t xml:space="preserve">(rules provided) </w:t>
      </w:r>
      <w:r w:rsidR="00211512">
        <w:rPr>
          <w:rFonts w:ascii="Times New Roman" w:hAnsi="Times New Roman" w:cs="Times New Roman"/>
          <w:i/>
          <w:noProof/>
          <w:sz w:val="24"/>
          <w:szCs w:val="24"/>
          <w:lang w:val="en-GB"/>
        </w:rPr>
        <w:t>or implicit</w:t>
      </w:r>
      <w:r w:rsidR="009A6B5B">
        <w:rPr>
          <w:rFonts w:ascii="Times New Roman" w:hAnsi="Times New Roman" w:cs="Times New Roman"/>
          <w:i/>
          <w:noProof/>
          <w:sz w:val="24"/>
          <w:szCs w:val="24"/>
          <w:lang w:val="en-GB"/>
        </w:rPr>
        <w:t xml:space="preserve"> (rules not provided)</w:t>
      </w:r>
      <w:r w:rsidR="00211512">
        <w:rPr>
          <w:rFonts w:ascii="Times New Roman" w:hAnsi="Times New Roman" w:cs="Times New Roman"/>
          <w:i/>
          <w:noProof/>
          <w:sz w:val="24"/>
          <w:szCs w:val="24"/>
          <w:lang w:val="en-GB"/>
        </w:rPr>
        <w:t xml:space="preserve">, or </w:t>
      </w:r>
      <w:r w:rsidR="00522A2C" w:rsidRPr="002F73F5">
        <w:rPr>
          <w:rFonts w:ascii="Times New Roman" w:hAnsi="Times New Roman" w:cs="Times New Roman"/>
          <w:i/>
          <w:sz w:val="24"/>
          <w:szCs w:val="24"/>
          <w:lang w:val="en-GB"/>
        </w:rPr>
        <w:t>in</w:t>
      </w:r>
      <w:r w:rsidR="007D3F9B">
        <w:rPr>
          <w:rFonts w:ascii="Times New Roman" w:hAnsi="Times New Roman" w:cs="Times New Roman"/>
          <w:i/>
          <w:sz w:val="24"/>
          <w:szCs w:val="24"/>
          <w:lang w:val="en-GB"/>
        </w:rPr>
        <w:t>ductive</w:t>
      </w:r>
      <w:r w:rsidR="00DA3452">
        <w:rPr>
          <w:rFonts w:ascii="Times New Roman" w:hAnsi="Times New Roman" w:cs="Times New Roman"/>
          <w:i/>
          <w:sz w:val="24"/>
          <w:szCs w:val="24"/>
          <w:lang w:val="en-GB"/>
        </w:rPr>
        <w:t xml:space="preserve"> (language first)</w:t>
      </w:r>
      <w:r w:rsidR="007D3F9B">
        <w:rPr>
          <w:rFonts w:ascii="Times New Roman" w:hAnsi="Times New Roman" w:cs="Times New Roman"/>
          <w:i/>
          <w:sz w:val="24"/>
          <w:szCs w:val="24"/>
          <w:lang w:val="en-GB"/>
        </w:rPr>
        <w:t xml:space="preserve"> or deductive</w:t>
      </w:r>
      <w:r w:rsidR="00DA3452">
        <w:rPr>
          <w:rFonts w:ascii="Times New Roman" w:hAnsi="Times New Roman" w:cs="Times New Roman"/>
          <w:i/>
          <w:sz w:val="24"/>
          <w:szCs w:val="24"/>
          <w:lang w:val="en-GB"/>
        </w:rPr>
        <w:t xml:space="preserve"> (rules first)</w:t>
      </w:r>
      <w:r w:rsidR="007D3F9B">
        <w:rPr>
          <w:rFonts w:ascii="Times New Roman" w:hAnsi="Times New Roman" w:cs="Times New Roman"/>
          <w:i/>
          <w:sz w:val="24"/>
          <w:szCs w:val="24"/>
          <w:lang w:val="en-GB"/>
        </w:rPr>
        <w:t xml:space="preserve">, </w:t>
      </w:r>
      <w:r w:rsidR="00522A2C" w:rsidRPr="002F73F5">
        <w:rPr>
          <w:rFonts w:ascii="Times New Roman" w:hAnsi="Times New Roman" w:cs="Times New Roman"/>
          <w:i/>
          <w:sz w:val="24"/>
          <w:szCs w:val="24"/>
          <w:lang w:val="en-GB"/>
        </w:rPr>
        <w:t>and whether the language of instruction is</w:t>
      </w:r>
      <w:r w:rsidR="00F6136E">
        <w:rPr>
          <w:rFonts w:ascii="Times New Roman" w:hAnsi="Times New Roman" w:cs="Times New Roman"/>
          <w:i/>
          <w:sz w:val="24"/>
          <w:szCs w:val="24"/>
          <w:lang w:val="en-GB"/>
        </w:rPr>
        <w:t xml:space="preserve"> primarily Norwegian or Spanish. </w:t>
      </w:r>
      <w:r w:rsidR="00B804AA">
        <w:rPr>
          <w:rFonts w:ascii="Times New Roman" w:hAnsi="Times New Roman" w:cs="Times New Roman"/>
          <w:i/>
          <w:sz w:val="24"/>
          <w:szCs w:val="24"/>
          <w:lang w:val="en-GB"/>
        </w:rPr>
        <w:t>The data comprise</w:t>
      </w:r>
      <w:r w:rsidR="00315F1A">
        <w:rPr>
          <w:rFonts w:ascii="Times New Roman" w:hAnsi="Times New Roman" w:cs="Times New Roman"/>
          <w:i/>
          <w:sz w:val="24"/>
          <w:szCs w:val="24"/>
          <w:lang w:val="en-GB"/>
        </w:rPr>
        <w:t xml:space="preserve"> </w:t>
      </w:r>
      <w:r w:rsidR="007A516E">
        <w:rPr>
          <w:rFonts w:ascii="Times New Roman" w:hAnsi="Times New Roman" w:cs="Times New Roman"/>
          <w:i/>
          <w:sz w:val="24"/>
          <w:szCs w:val="24"/>
          <w:lang w:val="en-GB"/>
        </w:rPr>
        <w:t>interviews with teachers</w:t>
      </w:r>
      <w:r w:rsidR="00315F1A">
        <w:rPr>
          <w:rFonts w:ascii="Times New Roman" w:hAnsi="Times New Roman" w:cs="Times New Roman"/>
          <w:i/>
          <w:sz w:val="24"/>
          <w:szCs w:val="24"/>
          <w:lang w:val="en-GB"/>
        </w:rPr>
        <w:t xml:space="preserve"> and </w:t>
      </w:r>
      <w:r w:rsidR="007A516E">
        <w:rPr>
          <w:rFonts w:ascii="Times New Roman" w:hAnsi="Times New Roman" w:cs="Times New Roman"/>
          <w:i/>
          <w:sz w:val="24"/>
          <w:szCs w:val="24"/>
          <w:lang w:val="en-GB"/>
        </w:rPr>
        <w:t>class</w:t>
      </w:r>
      <w:r w:rsidR="005F33F6">
        <w:rPr>
          <w:rFonts w:ascii="Times New Roman" w:hAnsi="Times New Roman" w:cs="Times New Roman"/>
          <w:i/>
          <w:sz w:val="24"/>
          <w:szCs w:val="24"/>
          <w:lang w:val="en-GB"/>
        </w:rPr>
        <w:t>room observations</w:t>
      </w:r>
      <w:r w:rsidR="00B804AA">
        <w:rPr>
          <w:rFonts w:ascii="Times New Roman" w:hAnsi="Times New Roman" w:cs="Times New Roman"/>
          <w:i/>
          <w:sz w:val="24"/>
          <w:szCs w:val="24"/>
          <w:lang w:val="en-GB"/>
        </w:rPr>
        <w:t>, as well as t</w:t>
      </w:r>
      <w:r w:rsidR="007A516E">
        <w:rPr>
          <w:rFonts w:ascii="Times New Roman" w:hAnsi="Times New Roman" w:cs="Times New Roman"/>
          <w:i/>
          <w:sz w:val="24"/>
          <w:szCs w:val="24"/>
          <w:lang w:val="en-GB"/>
        </w:rPr>
        <w:t xml:space="preserve">eaching plans and </w:t>
      </w:r>
      <w:r w:rsidR="00B804AA">
        <w:rPr>
          <w:rFonts w:ascii="Times New Roman" w:hAnsi="Times New Roman" w:cs="Times New Roman"/>
          <w:i/>
          <w:sz w:val="24"/>
          <w:szCs w:val="24"/>
          <w:lang w:val="en-GB"/>
        </w:rPr>
        <w:t xml:space="preserve">other </w:t>
      </w:r>
      <w:r w:rsidR="00315F1A">
        <w:rPr>
          <w:rFonts w:ascii="Times New Roman" w:hAnsi="Times New Roman" w:cs="Times New Roman"/>
          <w:i/>
          <w:sz w:val="24"/>
          <w:szCs w:val="24"/>
          <w:lang w:val="en-GB"/>
        </w:rPr>
        <w:t>m</w:t>
      </w:r>
      <w:r w:rsidR="00B804AA">
        <w:rPr>
          <w:rFonts w:ascii="Times New Roman" w:hAnsi="Times New Roman" w:cs="Times New Roman"/>
          <w:i/>
          <w:sz w:val="24"/>
          <w:szCs w:val="24"/>
          <w:lang w:val="en-GB"/>
        </w:rPr>
        <w:t>aterial</w:t>
      </w:r>
      <w:r w:rsidR="003F371D">
        <w:rPr>
          <w:rFonts w:ascii="Times New Roman" w:hAnsi="Times New Roman" w:cs="Times New Roman"/>
          <w:i/>
          <w:sz w:val="24"/>
          <w:szCs w:val="24"/>
          <w:lang w:val="en-GB"/>
        </w:rPr>
        <w:t xml:space="preserve">. </w:t>
      </w:r>
      <w:r>
        <w:rPr>
          <w:rFonts w:ascii="Times New Roman" w:hAnsi="Times New Roman" w:cs="Times New Roman"/>
          <w:i/>
          <w:sz w:val="24"/>
          <w:szCs w:val="24"/>
          <w:lang w:val="en-GB"/>
        </w:rPr>
        <w:t>The analysis of t</w:t>
      </w:r>
      <w:r w:rsidR="003F371D">
        <w:rPr>
          <w:rFonts w:ascii="Times New Roman" w:hAnsi="Times New Roman" w:cs="Times New Roman"/>
          <w:i/>
          <w:sz w:val="24"/>
          <w:szCs w:val="24"/>
          <w:lang w:val="en-GB"/>
        </w:rPr>
        <w:t>he i</w:t>
      </w:r>
      <w:r w:rsidR="00F6136E">
        <w:rPr>
          <w:rFonts w:ascii="Times New Roman" w:hAnsi="Times New Roman" w:cs="Times New Roman"/>
          <w:i/>
          <w:sz w:val="24"/>
          <w:szCs w:val="24"/>
          <w:lang w:val="en-GB"/>
        </w:rPr>
        <w:t xml:space="preserve">nterviews and </w:t>
      </w:r>
      <w:r w:rsidR="003F371D">
        <w:rPr>
          <w:rFonts w:ascii="Times New Roman" w:hAnsi="Times New Roman" w:cs="Times New Roman"/>
          <w:i/>
          <w:sz w:val="24"/>
          <w:szCs w:val="24"/>
          <w:lang w:val="en-GB"/>
        </w:rPr>
        <w:t xml:space="preserve">the </w:t>
      </w:r>
      <w:r w:rsidR="00F6136E">
        <w:rPr>
          <w:rFonts w:ascii="Times New Roman" w:hAnsi="Times New Roman" w:cs="Times New Roman"/>
          <w:i/>
          <w:sz w:val="24"/>
          <w:szCs w:val="24"/>
          <w:lang w:val="en-GB"/>
        </w:rPr>
        <w:t xml:space="preserve">observations show that </w:t>
      </w:r>
      <w:r w:rsidR="00315F1A">
        <w:rPr>
          <w:rFonts w:ascii="Times New Roman" w:hAnsi="Times New Roman" w:cs="Times New Roman"/>
          <w:i/>
          <w:sz w:val="24"/>
          <w:szCs w:val="24"/>
          <w:lang w:val="en-GB"/>
        </w:rPr>
        <w:t xml:space="preserve">the </w:t>
      </w:r>
      <w:r w:rsidR="00F6136E">
        <w:rPr>
          <w:rFonts w:ascii="Times New Roman" w:hAnsi="Times New Roman" w:cs="Times New Roman"/>
          <w:i/>
          <w:sz w:val="24"/>
          <w:szCs w:val="24"/>
          <w:lang w:val="en-GB"/>
        </w:rPr>
        <w:t xml:space="preserve">teachers think that grammar instruction is an important part of foreign language instruction, </w:t>
      </w:r>
      <w:r w:rsidR="00924D85">
        <w:rPr>
          <w:rFonts w:ascii="Times New Roman" w:hAnsi="Times New Roman" w:cs="Times New Roman"/>
          <w:i/>
          <w:sz w:val="24"/>
          <w:szCs w:val="24"/>
          <w:lang w:val="en-GB"/>
        </w:rPr>
        <w:t>and they</w:t>
      </w:r>
      <w:r w:rsidR="00315F1A">
        <w:rPr>
          <w:rFonts w:ascii="Times New Roman" w:hAnsi="Times New Roman" w:cs="Times New Roman"/>
          <w:i/>
          <w:sz w:val="24"/>
          <w:szCs w:val="24"/>
          <w:lang w:val="en-GB"/>
        </w:rPr>
        <w:t xml:space="preserve"> seem to prefer </w:t>
      </w:r>
      <w:r w:rsidR="00F6136E">
        <w:rPr>
          <w:rFonts w:ascii="Times New Roman" w:hAnsi="Times New Roman" w:cs="Times New Roman"/>
          <w:i/>
          <w:sz w:val="24"/>
          <w:szCs w:val="24"/>
          <w:lang w:val="en-GB"/>
        </w:rPr>
        <w:t>an explicit, deduct</w:t>
      </w:r>
      <w:r w:rsidR="00B804AA">
        <w:rPr>
          <w:rFonts w:ascii="Times New Roman" w:hAnsi="Times New Roman" w:cs="Times New Roman"/>
          <w:i/>
          <w:sz w:val="24"/>
          <w:szCs w:val="24"/>
          <w:lang w:val="en-GB"/>
        </w:rPr>
        <w:t>ive approach</w:t>
      </w:r>
      <w:r w:rsidR="00F6136E">
        <w:rPr>
          <w:rFonts w:ascii="Times New Roman" w:hAnsi="Times New Roman" w:cs="Times New Roman"/>
          <w:i/>
          <w:sz w:val="24"/>
          <w:szCs w:val="24"/>
          <w:lang w:val="en-GB"/>
        </w:rPr>
        <w:t xml:space="preserve">. The language of </w:t>
      </w:r>
      <w:r w:rsidR="00504962">
        <w:rPr>
          <w:rFonts w:ascii="Times New Roman" w:hAnsi="Times New Roman" w:cs="Times New Roman"/>
          <w:i/>
          <w:sz w:val="24"/>
          <w:szCs w:val="24"/>
          <w:lang w:val="en-GB"/>
        </w:rPr>
        <w:t xml:space="preserve">grammar </w:t>
      </w:r>
      <w:r w:rsidR="00F6136E">
        <w:rPr>
          <w:rFonts w:ascii="Times New Roman" w:hAnsi="Times New Roman" w:cs="Times New Roman"/>
          <w:i/>
          <w:sz w:val="24"/>
          <w:szCs w:val="24"/>
          <w:lang w:val="en-GB"/>
        </w:rPr>
        <w:t xml:space="preserve">instruction </w:t>
      </w:r>
      <w:r w:rsidR="00F6136E" w:rsidRPr="00315F1A">
        <w:rPr>
          <w:rFonts w:ascii="Times New Roman" w:hAnsi="Times New Roman" w:cs="Times New Roman"/>
          <w:i/>
          <w:sz w:val="24"/>
          <w:szCs w:val="24"/>
          <w:lang w:val="en-GB"/>
        </w:rPr>
        <w:t xml:space="preserve">is </w:t>
      </w:r>
      <w:r w:rsidR="00315F1A" w:rsidRPr="00315F1A">
        <w:rPr>
          <w:rFonts w:ascii="Times New Roman" w:hAnsi="Times New Roman" w:cs="Times New Roman"/>
          <w:i/>
          <w:sz w:val="24"/>
          <w:szCs w:val="24"/>
          <w:lang w:val="en-GB"/>
        </w:rPr>
        <w:t>predominantly</w:t>
      </w:r>
      <w:r w:rsidR="00F6136E" w:rsidRPr="00315F1A">
        <w:rPr>
          <w:rFonts w:ascii="Times New Roman" w:hAnsi="Times New Roman" w:cs="Times New Roman"/>
          <w:i/>
          <w:sz w:val="24"/>
          <w:szCs w:val="24"/>
          <w:lang w:val="en-GB"/>
        </w:rPr>
        <w:t xml:space="preserve"> </w:t>
      </w:r>
      <w:r w:rsidR="00F6136E">
        <w:rPr>
          <w:rFonts w:ascii="Times New Roman" w:hAnsi="Times New Roman" w:cs="Times New Roman"/>
          <w:i/>
          <w:sz w:val="24"/>
          <w:szCs w:val="24"/>
          <w:lang w:val="en-GB"/>
        </w:rPr>
        <w:t xml:space="preserve">Norwegian, independent of the teacher’s </w:t>
      </w:r>
      <w:r w:rsidR="00970595">
        <w:rPr>
          <w:rFonts w:ascii="Times New Roman" w:hAnsi="Times New Roman" w:cs="Times New Roman"/>
          <w:i/>
          <w:sz w:val="24"/>
          <w:szCs w:val="24"/>
          <w:lang w:val="en-GB"/>
        </w:rPr>
        <w:t>native language</w:t>
      </w:r>
      <w:r w:rsidR="00F6136E">
        <w:rPr>
          <w:rFonts w:ascii="Times New Roman" w:hAnsi="Times New Roman" w:cs="Times New Roman"/>
          <w:i/>
          <w:sz w:val="24"/>
          <w:szCs w:val="24"/>
          <w:lang w:val="en-GB"/>
        </w:rPr>
        <w:t>.</w:t>
      </w:r>
      <w:r>
        <w:rPr>
          <w:rFonts w:ascii="Times New Roman" w:hAnsi="Times New Roman" w:cs="Times New Roman"/>
          <w:i/>
          <w:sz w:val="24"/>
          <w:szCs w:val="24"/>
          <w:lang w:val="en-GB"/>
        </w:rPr>
        <w:t xml:space="preserve"> </w:t>
      </w:r>
      <w:r w:rsidR="00047E12">
        <w:rPr>
          <w:rFonts w:ascii="Times New Roman" w:hAnsi="Times New Roman" w:cs="Times New Roman"/>
          <w:i/>
          <w:sz w:val="24"/>
          <w:szCs w:val="24"/>
          <w:lang w:val="en-GB"/>
        </w:rPr>
        <w:t>Based on t</w:t>
      </w:r>
      <w:r>
        <w:rPr>
          <w:rFonts w:ascii="Times New Roman" w:hAnsi="Times New Roman" w:cs="Times New Roman"/>
          <w:i/>
          <w:sz w:val="24"/>
          <w:szCs w:val="24"/>
          <w:lang w:val="en-GB"/>
        </w:rPr>
        <w:t>he findings</w:t>
      </w:r>
      <w:r w:rsidR="00047E12">
        <w:rPr>
          <w:rFonts w:ascii="Times New Roman" w:hAnsi="Times New Roman" w:cs="Times New Roman"/>
          <w:i/>
          <w:sz w:val="24"/>
          <w:szCs w:val="24"/>
          <w:lang w:val="en-GB"/>
        </w:rPr>
        <w:t>,</w:t>
      </w:r>
      <w:r w:rsidR="00B804AA">
        <w:rPr>
          <w:rFonts w:ascii="Times New Roman" w:hAnsi="Times New Roman" w:cs="Times New Roman"/>
          <w:i/>
          <w:sz w:val="24"/>
          <w:szCs w:val="24"/>
          <w:lang w:val="en-GB"/>
        </w:rPr>
        <w:t xml:space="preserve"> I conclude that</w:t>
      </w:r>
      <w:r>
        <w:rPr>
          <w:rFonts w:ascii="Times New Roman" w:hAnsi="Times New Roman" w:cs="Times New Roman"/>
          <w:i/>
          <w:sz w:val="24"/>
          <w:szCs w:val="24"/>
          <w:lang w:val="en-GB"/>
        </w:rPr>
        <w:t xml:space="preserve"> </w:t>
      </w:r>
      <w:r w:rsidR="00047E12">
        <w:rPr>
          <w:rFonts w:ascii="Times New Roman" w:hAnsi="Times New Roman" w:cs="Times New Roman"/>
          <w:i/>
          <w:sz w:val="24"/>
          <w:szCs w:val="24"/>
          <w:lang w:val="en-GB"/>
        </w:rPr>
        <w:t>teachers may</w:t>
      </w:r>
      <w:r>
        <w:rPr>
          <w:rFonts w:ascii="Times New Roman" w:hAnsi="Times New Roman" w:cs="Times New Roman"/>
          <w:i/>
          <w:sz w:val="24"/>
          <w:szCs w:val="24"/>
          <w:lang w:val="en-GB"/>
        </w:rPr>
        <w:t xml:space="preserve"> consider introducing more inductive approaches to grammar instruction, as well a</w:t>
      </w:r>
      <w:r w:rsidR="00B804AA">
        <w:rPr>
          <w:rFonts w:ascii="Times New Roman" w:hAnsi="Times New Roman" w:cs="Times New Roman"/>
          <w:i/>
          <w:sz w:val="24"/>
          <w:szCs w:val="24"/>
          <w:lang w:val="en-GB"/>
        </w:rPr>
        <w:t>s providing students with more target language (TL)</w:t>
      </w:r>
      <w:r>
        <w:rPr>
          <w:rFonts w:ascii="Times New Roman" w:hAnsi="Times New Roman" w:cs="Times New Roman"/>
          <w:i/>
          <w:sz w:val="24"/>
          <w:szCs w:val="24"/>
          <w:lang w:val="en-GB"/>
        </w:rPr>
        <w:t xml:space="preserve"> input and opportunities for communication in the TL. </w:t>
      </w:r>
    </w:p>
    <w:p w:rsidR="003271C1" w:rsidRPr="00924D85" w:rsidRDefault="003271C1" w:rsidP="002F73F5">
      <w:pPr>
        <w:spacing w:line="240" w:lineRule="auto"/>
        <w:rPr>
          <w:rFonts w:ascii="Times New Roman" w:hAnsi="Times New Roman" w:cs="Times New Roman"/>
          <w:color w:val="FF0000"/>
          <w:sz w:val="24"/>
          <w:szCs w:val="24"/>
          <w:lang w:val="en-GB"/>
        </w:rPr>
      </w:pPr>
      <w:r w:rsidRPr="002F73F5">
        <w:rPr>
          <w:rFonts w:ascii="Times New Roman" w:hAnsi="Times New Roman" w:cs="Times New Roman"/>
          <w:b/>
          <w:sz w:val="24"/>
          <w:szCs w:val="24"/>
          <w:lang w:val="en-GB"/>
        </w:rPr>
        <w:t>Keywords</w:t>
      </w:r>
      <w:r w:rsidR="00005C46" w:rsidRPr="002F73F5">
        <w:rPr>
          <w:rFonts w:ascii="Times New Roman" w:hAnsi="Times New Roman" w:cs="Times New Roman"/>
          <w:b/>
          <w:sz w:val="24"/>
          <w:szCs w:val="24"/>
          <w:lang w:val="en-GB"/>
        </w:rPr>
        <w:t>:</w:t>
      </w:r>
      <w:r w:rsidR="00005C46" w:rsidRPr="002F73F5">
        <w:rPr>
          <w:rFonts w:ascii="Times New Roman" w:hAnsi="Times New Roman" w:cs="Times New Roman"/>
          <w:b/>
          <w:color w:val="FF0000"/>
          <w:sz w:val="24"/>
          <w:szCs w:val="24"/>
          <w:lang w:val="en-GB"/>
        </w:rPr>
        <w:t xml:space="preserve"> </w:t>
      </w:r>
      <w:r w:rsidR="00421128">
        <w:rPr>
          <w:rFonts w:ascii="Times New Roman" w:hAnsi="Times New Roman" w:cs="Times New Roman"/>
          <w:sz w:val="24"/>
          <w:szCs w:val="24"/>
          <w:lang w:val="en-GB"/>
        </w:rPr>
        <w:t>grammar teaching</w:t>
      </w:r>
      <w:r w:rsidR="00372DE8" w:rsidRPr="002F73F5">
        <w:rPr>
          <w:rFonts w:ascii="Times New Roman" w:hAnsi="Times New Roman" w:cs="Times New Roman"/>
          <w:sz w:val="24"/>
          <w:szCs w:val="24"/>
          <w:lang w:val="en-GB"/>
        </w:rPr>
        <w:t xml:space="preserve">, </w:t>
      </w:r>
      <w:r w:rsidR="00456CF5" w:rsidRPr="002F73F5">
        <w:rPr>
          <w:rFonts w:ascii="Times New Roman" w:hAnsi="Times New Roman" w:cs="Times New Roman"/>
          <w:sz w:val="24"/>
          <w:szCs w:val="24"/>
          <w:lang w:val="en-GB"/>
        </w:rPr>
        <w:t>foreign language acquisition</w:t>
      </w:r>
      <w:r w:rsidR="009E2D08">
        <w:rPr>
          <w:rFonts w:ascii="Times New Roman" w:hAnsi="Times New Roman" w:cs="Times New Roman"/>
          <w:sz w:val="24"/>
          <w:szCs w:val="24"/>
          <w:lang w:val="en-GB"/>
        </w:rPr>
        <w:t xml:space="preserve">, </w:t>
      </w:r>
      <w:r w:rsidR="00365E32" w:rsidRPr="00016702">
        <w:rPr>
          <w:rFonts w:ascii="Times New Roman" w:hAnsi="Times New Roman" w:cs="Times New Roman"/>
          <w:sz w:val="24"/>
          <w:szCs w:val="24"/>
          <w:lang w:val="en-GB"/>
        </w:rPr>
        <w:t>teachers’ cognition</w:t>
      </w:r>
      <w:r w:rsidR="00B05051">
        <w:rPr>
          <w:rFonts w:ascii="Times New Roman" w:hAnsi="Times New Roman" w:cs="Times New Roman"/>
          <w:sz w:val="24"/>
          <w:szCs w:val="24"/>
          <w:lang w:val="en-GB"/>
        </w:rPr>
        <w:t xml:space="preserve">, </w:t>
      </w:r>
      <w:r w:rsidR="009E2D08">
        <w:rPr>
          <w:rFonts w:ascii="Times New Roman" w:hAnsi="Times New Roman" w:cs="Times New Roman"/>
          <w:sz w:val="24"/>
          <w:szCs w:val="24"/>
          <w:lang w:val="en-GB"/>
        </w:rPr>
        <w:t>Spanish</w:t>
      </w:r>
      <w:r w:rsidR="00421128">
        <w:rPr>
          <w:rFonts w:ascii="Times New Roman" w:hAnsi="Times New Roman" w:cs="Times New Roman"/>
          <w:sz w:val="24"/>
          <w:szCs w:val="24"/>
          <w:lang w:val="en-GB"/>
        </w:rPr>
        <w:t xml:space="preserve">, </w:t>
      </w:r>
      <w:r w:rsidR="00565C04">
        <w:rPr>
          <w:rFonts w:ascii="Times New Roman" w:hAnsi="Times New Roman" w:cs="Times New Roman"/>
          <w:sz w:val="24"/>
          <w:szCs w:val="24"/>
          <w:lang w:val="en-GB"/>
        </w:rPr>
        <w:t>secondary school</w:t>
      </w:r>
      <w:r w:rsidR="00E64560">
        <w:rPr>
          <w:rFonts w:ascii="Times New Roman" w:hAnsi="Times New Roman" w:cs="Times New Roman"/>
          <w:sz w:val="24"/>
          <w:szCs w:val="24"/>
          <w:lang w:val="en-GB"/>
        </w:rPr>
        <w:t xml:space="preserve"> in Norway</w:t>
      </w:r>
    </w:p>
    <w:p w:rsidR="00625244" w:rsidRDefault="00625244" w:rsidP="002F73F5">
      <w:pPr>
        <w:spacing w:line="240" w:lineRule="auto"/>
        <w:rPr>
          <w:rFonts w:ascii="Times New Roman" w:hAnsi="Times New Roman" w:cs="Times New Roman"/>
          <w:b/>
          <w:sz w:val="24"/>
          <w:szCs w:val="24"/>
          <w:lang w:val="en-GB"/>
        </w:rPr>
      </w:pPr>
    </w:p>
    <w:p w:rsidR="00651AEF" w:rsidRPr="00E06E7B" w:rsidRDefault="00E06E7B" w:rsidP="002F73F5">
      <w:pPr>
        <w:spacing w:line="240" w:lineRule="auto"/>
        <w:rPr>
          <w:rFonts w:ascii="Times New Roman" w:hAnsi="Times New Roman" w:cs="Times New Roman"/>
          <w:b/>
          <w:sz w:val="24"/>
          <w:szCs w:val="24"/>
          <w:lang w:val="en-GB"/>
        </w:rPr>
      </w:pPr>
      <w:r w:rsidRPr="00E06E7B">
        <w:rPr>
          <w:rFonts w:ascii="Times New Roman" w:hAnsi="Times New Roman" w:cs="Times New Roman"/>
          <w:b/>
          <w:sz w:val="24"/>
          <w:szCs w:val="24"/>
          <w:lang w:val="en-GB"/>
        </w:rPr>
        <w:t>Introduction</w:t>
      </w:r>
    </w:p>
    <w:p w:rsidR="00264605" w:rsidRPr="00E06E7B" w:rsidRDefault="003271C1" w:rsidP="002F73F5">
      <w:pPr>
        <w:spacing w:line="240" w:lineRule="auto"/>
        <w:rPr>
          <w:rFonts w:ascii="Times New Roman" w:hAnsi="Times New Roman" w:cs="Times New Roman"/>
          <w:i/>
          <w:sz w:val="24"/>
          <w:szCs w:val="24"/>
          <w:lang w:val="en-GB"/>
        </w:rPr>
      </w:pPr>
      <w:r w:rsidRPr="00E06E7B">
        <w:rPr>
          <w:rFonts w:ascii="Times New Roman" w:hAnsi="Times New Roman" w:cs="Times New Roman"/>
          <w:i/>
          <w:sz w:val="24"/>
          <w:szCs w:val="24"/>
          <w:lang w:val="en-GB"/>
        </w:rPr>
        <w:t>Background</w:t>
      </w:r>
    </w:p>
    <w:p w:rsidR="00433835" w:rsidRDefault="00325330" w:rsidP="00433835">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Spanish </w:t>
      </w:r>
      <w:r w:rsidR="00916462">
        <w:rPr>
          <w:rFonts w:ascii="Times New Roman" w:hAnsi="Times New Roman" w:cs="Times New Roman"/>
          <w:sz w:val="24"/>
          <w:szCs w:val="24"/>
          <w:lang w:val="en-GB"/>
        </w:rPr>
        <w:t>is among the most widely spoken languages in the world by number of native speakers</w:t>
      </w:r>
      <w:r w:rsidR="003C0D1A">
        <w:rPr>
          <w:rFonts w:ascii="Times New Roman" w:hAnsi="Times New Roman" w:cs="Times New Roman"/>
          <w:sz w:val="24"/>
          <w:szCs w:val="24"/>
          <w:lang w:val="en-GB"/>
        </w:rPr>
        <w:t>. It is by far the most commonly studied</w:t>
      </w:r>
      <w:r w:rsidR="00EA7C4F">
        <w:rPr>
          <w:rFonts w:ascii="Times New Roman" w:hAnsi="Times New Roman" w:cs="Times New Roman"/>
          <w:sz w:val="24"/>
          <w:szCs w:val="24"/>
          <w:lang w:val="en-GB"/>
        </w:rPr>
        <w:t xml:space="preserve"> foreign language (FL)</w:t>
      </w:r>
      <w:r w:rsidR="003C0D1A">
        <w:rPr>
          <w:rFonts w:ascii="Times New Roman" w:hAnsi="Times New Roman" w:cs="Times New Roman"/>
          <w:sz w:val="24"/>
          <w:szCs w:val="24"/>
          <w:lang w:val="en-GB"/>
        </w:rPr>
        <w:t xml:space="preserve"> in the US</w:t>
      </w:r>
      <w:r w:rsidR="00C72405">
        <w:rPr>
          <w:rFonts w:ascii="Times New Roman" w:hAnsi="Times New Roman" w:cs="Times New Roman"/>
          <w:sz w:val="24"/>
          <w:szCs w:val="24"/>
          <w:lang w:val="en-GB"/>
        </w:rPr>
        <w:t xml:space="preserve"> </w:t>
      </w:r>
      <w:r w:rsidR="00C72405">
        <w:rPr>
          <w:rFonts w:ascii="Times New Roman" w:hAnsi="Times New Roman" w:cs="Times New Roman"/>
          <w:sz w:val="24"/>
          <w:szCs w:val="24"/>
          <w:lang w:val="en-GB"/>
        </w:rPr>
        <w:fldChar w:fldCharType="begin"/>
      </w:r>
      <w:r w:rsidR="0025430A">
        <w:rPr>
          <w:rFonts w:ascii="Times New Roman" w:hAnsi="Times New Roman" w:cs="Times New Roman"/>
          <w:sz w:val="24"/>
          <w:szCs w:val="24"/>
          <w:lang w:val="en-GB"/>
        </w:rPr>
        <w:instrText xml:space="preserve"> ADDIN EN.CITE &lt;EndNote&gt;&lt;Cite&gt;&lt;Author&gt;Modern Language Association&lt;/Author&gt;&lt;Year&gt;2018&lt;/Year&gt;&lt;RecNum&gt;281&lt;/RecNum&gt;&lt;DisplayText&gt;(Modern Language Association, 2018)&lt;/DisplayText&gt;&lt;record&gt;&lt;rec-number&gt;281&lt;/rec-number&gt;&lt;foreign-keys&gt;&lt;key app="EN" db-id="509evwdt2pp09zedpevxfxdgw92d52zz2pzt" timestamp="1533732067"&gt;281&lt;/key&gt;&lt;/foreign-keys&gt;&lt;ref-type name="Web Page"&gt;12&lt;/ref-type&gt;&lt;contributors&gt;&lt;authors&gt;&lt;author&gt;Modern Language Association,&lt;/author&gt;&lt;/authors&gt;&lt;/contributors&gt;&lt;titles&gt;&lt;secondary-title&gt;Enrollments in Languages Other Than English in United States Institutions of Higher Education, Summer 2016 and Fall 2016: Preliminary Report&lt;/secondary-title&gt;&lt;/titles&gt;&lt;dates&gt;&lt;year&gt;2018&lt;/year&gt;&lt;/dates&gt;&lt;urls&gt;&lt;related-urls&gt;&lt;url&gt;https://www.mla.org/content/download/83540/2197676/2016-Enrollments-Short-Report.pdf&lt;/url&gt;&lt;/related-urls&gt;&lt;/urls&gt;&lt;/record&gt;&lt;/Cite&gt;&lt;/EndNote&gt;</w:instrText>
      </w:r>
      <w:r w:rsidR="00C72405">
        <w:rPr>
          <w:rFonts w:ascii="Times New Roman" w:hAnsi="Times New Roman" w:cs="Times New Roman"/>
          <w:sz w:val="24"/>
          <w:szCs w:val="24"/>
          <w:lang w:val="en-GB"/>
        </w:rPr>
        <w:fldChar w:fldCharType="separate"/>
      </w:r>
      <w:r w:rsidR="0025430A">
        <w:rPr>
          <w:rFonts w:ascii="Times New Roman" w:hAnsi="Times New Roman" w:cs="Times New Roman"/>
          <w:noProof/>
          <w:sz w:val="24"/>
          <w:szCs w:val="24"/>
          <w:lang w:val="en-GB"/>
        </w:rPr>
        <w:t>(Modern Language Association, 2018)</w:t>
      </w:r>
      <w:r w:rsidR="00C72405">
        <w:rPr>
          <w:rFonts w:ascii="Times New Roman" w:hAnsi="Times New Roman" w:cs="Times New Roman"/>
          <w:sz w:val="24"/>
          <w:szCs w:val="24"/>
          <w:lang w:val="en-GB"/>
        </w:rPr>
        <w:fldChar w:fldCharType="end"/>
      </w:r>
      <w:r w:rsidR="003C0D1A">
        <w:rPr>
          <w:rFonts w:ascii="Times New Roman" w:hAnsi="Times New Roman" w:cs="Times New Roman"/>
          <w:sz w:val="24"/>
          <w:szCs w:val="24"/>
          <w:lang w:val="en-GB"/>
        </w:rPr>
        <w:t xml:space="preserve">, </w:t>
      </w:r>
      <w:r w:rsidR="008515D0">
        <w:rPr>
          <w:rFonts w:ascii="Times New Roman" w:hAnsi="Times New Roman" w:cs="Times New Roman"/>
          <w:sz w:val="24"/>
          <w:szCs w:val="24"/>
          <w:lang w:val="en-GB"/>
        </w:rPr>
        <w:t>and it is</w:t>
      </w:r>
      <w:r w:rsidR="00B038CC">
        <w:rPr>
          <w:rFonts w:ascii="Times New Roman" w:hAnsi="Times New Roman" w:cs="Times New Roman"/>
          <w:sz w:val="24"/>
          <w:szCs w:val="24"/>
          <w:lang w:val="en-GB"/>
        </w:rPr>
        <w:t xml:space="preserve"> the second</w:t>
      </w:r>
      <w:r w:rsidR="008515D0">
        <w:rPr>
          <w:rFonts w:ascii="Times New Roman" w:hAnsi="Times New Roman" w:cs="Times New Roman"/>
          <w:sz w:val="24"/>
          <w:szCs w:val="24"/>
          <w:lang w:val="en-GB"/>
        </w:rPr>
        <w:t xml:space="preserve"> most popular </w:t>
      </w:r>
      <w:r w:rsidR="00EA7C4F" w:rsidRPr="00B038CC">
        <w:rPr>
          <w:rFonts w:ascii="Times New Roman" w:hAnsi="Times New Roman" w:cs="Times New Roman"/>
          <w:sz w:val="24"/>
          <w:szCs w:val="24"/>
          <w:lang w:val="en-GB"/>
        </w:rPr>
        <w:t>FL</w:t>
      </w:r>
      <w:r w:rsidR="008515D0">
        <w:rPr>
          <w:rFonts w:ascii="Times New Roman" w:hAnsi="Times New Roman" w:cs="Times New Roman"/>
          <w:sz w:val="24"/>
          <w:szCs w:val="24"/>
          <w:lang w:val="en-GB"/>
        </w:rPr>
        <w:t xml:space="preserve"> in Europe</w:t>
      </w:r>
      <w:r w:rsidR="00C72405">
        <w:rPr>
          <w:rFonts w:ascii="Times New Roman" w:hAnsi="Times New Roman" w:cs="Times New Roman"/>
          <w:sz w:val="24"/>
          <w:szCs w:val="24"/>
          <w:lang w:val="en-GB"/>
        </w:rPr>
        <w:t xml:space="preserve"> </w:t>
      </w:r>
      <w:r w:rsidR="00C72405">
        <w:rPr>
          <w:rFonts w:ascii="Times New Roman" w:hAnsi="Times New Roman" w:cs="Times New Roman"/>
          <w:sz w:val="24"/>
          <w:szCs w:val="24"/>
          <w:lang w:val="en-GB"/>
        </w:rPr>
        <w:fldChar w:fldCharType="begin"/>
      </w:r>
      <w:r w:rsidR="00C72405">
        <w:rPr>
          <w:rFonts w:ascii="Times New Roman" w:hAnsi="Times New Roman" w:cs="Times New Roman"/>
          <w:sz w:val="24"/>
          <w:szCs w:val="24"/>
          <w:lang w:val="en-GB"/>
        </w:rPr>
        <w:instrText xml:space="preserve"> ADDIN EN.CITE &lt;EndNote&gt;&lt;Cite&gt;&lt;Author&gt;Eurostat&lt;/Author&gt;&lt;Year&gt;2017&lt;/Year&gt;&lt;RecNum&gt;280&lt;/RecNum&gt;&lt;DisplayText&gt;(Eurostat, 2017)&lt;/DisplayText&gt;&lt;record&gt;&lt;rec-number&gt;280&lt;/rec-number&gt;&lt;foreign-keys&gt;&lt;key app="EN" db-id="509evwdt2pp09zedpevxfxdgw92d52zz2pzt" timestamp="1533731877"&gt;280&lt;/key&gt;&lt;/foreign-keys&gt;&lt;ref-type name="Web Page"&gt;12&lt;/ref-type&gt;&lt;contributors&gt;&lt;authors&gt;&lt;author&gt;Eurostat&lt;/author&gt;&lt;/authors&gt;&lt;/contributors&gt;&lt;titles&gt;&lt;secondary-title&gt;Foreign language learning statistics&lt;/secondary-title&gt;&lt;/titles&gt;&lt;dates&gt;&lt;year&gt;2017&lt;/year&gt;&lt;/dates&gt;&lt;urls&gt;&lt;related-urls&gt;&lt;url&gt;http://ec.europa.eu/eurostat/statistics-explained/index.php/Foreign_language_learning_statistics&lt;/url&gt;&lt;/related-urls&gt;&lt;/urls&gt;&lt;/record&gt;&lt;/Cite&gt;&lt;/EndNote&gt;</w:instrText>
      </w:r>
      <w:r w:rsidR="00C72405">
        <w:rPr>
          <w:rFonts w:ascii="Times New Roman" w:hAnsi="Times New Roman" w:cs="Times New Roman"/>
          <w:sz w:val="24"/>
          <w:szCs w:val="24"/>
          <w:lang w:val="en-GB"/>
        </w:rPr>
        <w:fldChar w:fldCharType="separate"/>
      </w:r>
      <w:r w:rsidR="00C72405">
        <w:rPr>
          <w:rFonts w:ascii="Times New Roman" w:hAnsi="Times New Roman" w:cs="Times New Roman"/>
          <w:noProof/>
          <w:sz w:val="24"/>
          <w:szCs w:val="24"/>
          <w:lang w:val="en-GB"/>
        </w:rPr>
        <w:t>(Eurostat, 2017)</w:t>
      </w:r>
      <w:r w:rsidR="00C72405">
        <w:rPr>
          <w:rFonts w:ascii="Times New Roman" w:hAnsi="Times New Roman" w:cs="Times New Roman"/>
          <w:sz w:val="24"/>
          <w:szCs w:val="24"/>
          <w:lang w:val="en-GB"/>
        </w:rPr>
        <w:fldChar w:fldCharType="end"/>
      </w:r>
      <w:r w:rsidR="00EA7C4F">
        <w:rPr>
          <w:rFonts w:ascii="Times New Roman" w:hAnsi="Times New Roman" w:cs="Times New Roman"/>
          <w:sz w:val="24"/>
          <w:szCs w:val="24"/>
          <w:lang w:val="en-GB"/>
        </w:rPr>
        <w:t xml:space="preserve">. </w:t>
      </w:r>
      <w:r w:rsidR="00EC0987">
        <w:rPr>
          <w:rFonts w:ascii="Times New Roman" w:hAnsi="Times New Roman" w:cs="Times New Roman"/>
          <w:sz w:val="24"/>
          <w:szCs w:val="24"/>
          <w:lang w:val="en-GB"/>
        </w:rPr>
        <w:t xml:space="preserve">In </w:t>
      </w:r>
      <w:r w:rsidR="00EA7C4F">
        <w:rPr>
          <w:rFonts w:ascii="Times New Roman" w:hAnsi="Times New Roman" w:cs="Times New Roman"/>
          <w:sz w:val="24"/>
          <w:szCs w:val="24"/>
          <w:lang w:val="en-GB"/>
        </w:rPr>
        <w:t xml:space="preserve">Norway, </w:t>
      </w:r>
      <w:r>
        <w:rPr>
          <w:rFonts w:ascii="Times New Roman" w:hAnsi="Times New Roman" w:cs="Times New Roman"/>
          <w:sz w:val="24"/>
          <w:szCs w:val="24"/>
          <w:lang w:val="en-GB"/>
        </w:rPr>
        <w:t>S</w:t>
      </w:r>
      <w:r w:rsidR="00EA7C4F">
        <w:rPr>
          <w:rFonts w:ascii="Times New Roman" w:hAnsi="Times New Roman" w:cs="Times New Roman"/>
          <w:sz w:val="24"/>
          <w:szCs w:val="24"/>
          <w:lang w:val="en-GB"/>
        </w:rPr>
        <w:t xml:space="preserve">panish is </w:t>
      </w:r>
      <w:r>
        <w:rPr>
          <w:rFonts w:ascii="Times New Roman" w:hAnsi="Times New Roman" w:cs="Times New Roman"/>
          <w:sz w:val="24"/>
          <w:szCs w:val="24"/>
          <w:lang w:val="en-GB"/>
        </w:rPr>
        <w:t>at present the most popular FL</w:t>
      </w:r>
      <w:r w:rsidR="00C72405">
        <w:rPr>
          <w:rFonts w:ascii="Times New Roman" w:hAnsi="Times New Roman" w:cs="Times New Roman"/>
          <w:sz w:val="24"/>
          <w:szCs w:val="24"/>
          <w:lang w:val="en-GB"/>
        </w:rPr>
        <w:t xml:space="preserve"> </w:t>
      </w:r>
      <w:r w:rsidR="00E133D1">
        <w:rPr>
          <w:rFonts w:ascii="Times New Roman" w:hAnsi="Times New Roman" w:cs="Times New Roman"/>
          <w:sz w:val="24"/>
          <w:szCs w:val="24"/>
          <w:lang w:val="en-GB"/>
        </w:rPr>
        <w:fldChar w:fldCharType="begin"/>
      </w:r>
      <w:r w:rsidR="00E133D1">
        <w:rPr>
          <w:rFonts w:ascii="Times New Roman" w:hAnsi="Times New Roman" w:cs="Times New Roman"/>
          <w:sz w:val="24"/>
          <w:szCs w:val="24"/>
          <w:lang w:val="en-GB"/>
        </w:rPr>
        <w:instrText xml:space="preserve"> ADDIN EN.CITE &lt;EndNote&gt;&lt;Cite&gt;&lt;Author&gt;Fremmedspråksenteret&lt;/Author&gt;&lt;Year&gt;2018&lt;/Year&gt;&lt;RecNum&gt;279&lt;/RecNum&gt;&lt;DisplayText&gt;(Fremmedspråksenteret, 2018)&lt;/DisplayText&gt;&lt;record&gt;&lt;rec-number&gt;279&lt;/rec-number&gt;&lt;foreign-keys&gt;&lt;key app="EN" db-id="509evwdt2pp09zedpevxfxdgw92d52zz2pzt" timestamp="1533731653"&gt;279&lt;/key&gt;&lt;/foreign-keys&gt;&lt;ref-type name="Web Page"&gt;12&lt;/ref-type&gt;&lt;contributors&gt;&lt;authors&gt;&lt;author&gt;Fremmedspråksenteret&lt;/author&gt;&lt;/authors&gt;&lt;/contributors&gt;&lt;titles&gt;&lt;secondary-title&gt;Elevenes valg av fremmedspråk på ungdomsskolen 2017-2018&lt;/secondary-title&gt;&lt;/titles&gt;&lt;dates&gt;&lt;year&gt;2018&lt;/year&gt;&lt;/dates&gt;&lt;urls&gt;&lt;related-urls&gt;&lt;url&gt;https://www.fremmedspraksenteret.no/neted/services/file/?hash=24419cb5212cb6e2b58c62600ace8a0d&lt;/url&gt;&lt;/related-urls&gt;&lt;/urls&gt;&lt;/record&gt;&lt;/Cite&gt;&lt;/EndNote&gt;</w:instrText>
      </w:r>
      <w:r w:rsidR="00E133D1">
        <w:rPr>
          <w:rFonts w:ascii="Times New Roman" w:hAnsi="Times New Roman" w:cs="Times New Roman"/>
          <w:sz w:val="24"/>
          <w:szCs w:val="24"/>
          <w:lang w:val="en-GB"/>
        </w:rPr>
        <w:fldChar w:fldCharType="separate"/>
      </w:r>
      <w:r w:rsidR="00E133D1">
        <w:rPr>
          <w:rFonts w:ascii="Times New Roman" w:hAnsi="Times New Roman" w:cs="Times New Roman"/>
          <w:noProof/>
          <w:sz w:val="24"/>
          <w:szCs w:val="24"/>
          <w:lang w:val="en-GB"/>
        </w:rPr>
        <w:t>(Fremmedspråksenteret, 2018)</w:t>
      </w:r>
      <w:r w:rsidR="00E133D1">
        <w:rPr>
          <w:rFonts w:ascii="Times New Roman" w:hAnsi="Times New Roman" w:cs="Times New Roman"/>
          <w:sz w:val="24"/>
          <w:szCs w:val="24"/>
          <w:lang w:val="en-GB"/>
        </w:rPr>
        <w:fldChar w:fldCharType="end"/>
      </w:r>
      <w:r w:rsidR="00F13FA5" w:rsidRPr="00B038CC">
        <w:rPr>
          <w:rFonts w:ascii="Times New Roman" w:hAnsi="Times New Roman" w:cs="Times New Roman"/>
          <w:sz w:val="26"/>
          <w:szCs w:val="24"/>
          <w:lang w:val="en-GB"/>
        </w:rPr>
        <w:t>.</w:t>
      </w:r>
      <w:r w:rsidR="007A2EAB">
        <w:rPr>
          <w:rFonts w:ascii="Times New Roman" w:hAnsi="Times New Roman" w:cs="Times New Roman"/>
          <w:sz w:val="24"/>
          <w:szCs w:val="24"/>
          <w:lang w:val="en-GB"/>
        </w:rPr>
        <w:t xml:space="preserve"> </w:t>
      </w:r>
      <w:r w:rsidR="009D6D11" w:rsidRPr="002F73F5">
        <w:rPr>
          <w:rFonts w:ascii="Times New Roman" w:hAnsi="Times New Roman" w:cs="Times New Roman"/>
          <w:sz w:val="24"/>
          <w:szCs w:val="24"/>
          <w:lang w:val="en-GB"/>
        </w:rPr>
        <w:t xml:space="preserve">English is </w:t>
      </w:r>
      <w:r w:rsidR="002F49F0" w:rsidRPr="002F73F5">
        <w:rPr>
          <w:rFonts w:ascii="Times New Roman" w:hAnsi="Times New Roman" w:cs="Times New Roman"/>
          <w:sz w:val="24"/>
          <w:szCs w:val="24"/>
          <w:lang w:val="en-GB"/>
        </w:rPr>
        <w:t xml:space="preserve">an </w:t>
      </w:r>
      <w:r w:rsidR="009D6D11" w:rsidRPr="002F73F5">
        <w:rPr>
          <w:rFonts w:ascii="Times New Roman" w:hAnsi="Times New Roman" w:cs="Times New Roman"/>
          <w:sz w:val="24"/>
          <w:szCs w:val="24"/>
          <w:lang w:val="en-GB"/>
        </w:rPr>
        <w:t xml:space="preserve">obligatory </w:t>
      </w:r>
      <w:r w:rsidR="002F49F0" w:rsidRPr="002F73F5">
        <w:rPr>
          <w:rFonts w:ascii="Times New Roman" w:hAnsi="Times New Roman" w:cs="Times New Roman"/>
          <w:sz w:val="24"/>
          <w:szCs w:val="24"/>
          <w:lang w:val="en-GB"/>
        </w:rPr>
        <w:t xml:space="preserve">subject </w:t>
      </w:r>
      <w:r w:rsidR="009D6D11" w:rsidRPr="002F73F5">
        <w:rPr>
          <w:rFonts w:ascii="Times New Roman" w:hAnsi="Times New Roman" w:cs="Times New Roman"/>
          <w:sz w:val="24"/>
          <w:szCs w:val="24"/>
          <w:lang w:val="en-GB"/>
        </w:rPr>
        <w:t>from year one</w:t>
      </w:r>
      <w:r w:rsidR="002F49F0" w:rsidRPr="002F73F5">
        <w:rPr>
          <w:rFonts w:ascii="Times New Roman" w:hAnsi="Times New Roman" w:cs="Times New Roman"/>
          <w:sz w:val="24"/>
          <w:szCs w:val="24"/>
          <w:lang w:val="en-GB"/>
        </w:rPr>
        <w:t xml:space="preserve"> in primary school</w:t>
      </w:r>
      <w:r w:rsidR="007E0E03">
        <w:rPr>
          <w:rFonts w:ascii="Times New Roman" w:hAnsi="Times New Roman" w:cs="Times New Roman"/>
          <w:sz w:val="24"/>
          <w:szCs w:val="24"/>
          <w:lang w:val="en-GB"/>
        </w:rPr>
        <w:t xml:space="preserve">, whereas a </w:t>
      </w:r>
      <w:r w:rsidR="00CA7BD6">
        <w:rPr>
          <w:rFonts w:ascii="Times New Roman" w:hAnsi="Times New Roman" w:cs="Times New Roman"/>
          <w:sz w:val="24"/>
          <w:szCs w:val="24"/>
          <w:lang w:val="en-GB"/>
        </w:rPr>
        <w:t xml:space="preserve">second </w:t>
      </w:r>
      <w:r w:rsidR="00B038CC">
        <w:rPr>
          <w:rFonts w:ascii="Times New Roman" w:hAnsi="Times New Roman" w:cs="Times New Roman"/>
          <w:sz w:val="24"/>
          <w:szCs w:val="24"/>
          <w:lang w:val="en-GB"/>
        </w:rPr>
        <w:t>FL</w:t>
      </w:r>
      <w:r w:rsidR="00916462">
        <w:rPr>
          <w:rFonts w:ascii="Times New Roman" w:hAnsi="Times New Roman" w:cs="Times New Roman"/>
          <w:sz w:val="24"/>
          <w:szCs w:val="24"/>
          <w:lang w:val="en-GB"/>
        </w:rPr>
        <w:t xml:space="preserve">, such as Spanish, </w:t>
      </w:r>
      <w:r w:rsidR="009D6D11" w:rsidRPr="002F73F5">
        <w:rPr>
          <w:rFonts w:ascii="Times New Roman" w:hAnsi="Times New Roman" w:cs="Times New Roman"/>
          <w:sz w:val="24"/>
          <w:szCs w:val="24"/>
          <w:lang w:val="en-GB"/>
        </w:rPr>
        <w:t>is optional from year</w:t>
      </w:r>
      <w:r w:rsidR="0080063D">
        <w:rPr>
          <w:rFonts w:ascii="Times New Roman" w:hAnsi="Times New Roman" w:cs="Times New Roman"/>
          <w:sz w:val="24"/>
          <w:szCs w:val="24"/>
          <w:lang w:val="en-GB"/>
        </w:rPr>
        <w:t>s</w:t>
      </w:r>
      <w:r w:rsidR="007A2EAB">
        <w:rPr>
          <w:rFonts w:ascii="Times New Roman" w:hAnsi="Times New Roman" w:cs="Times New Roman"/>
          <w:sz w:val="24"/>
          <w:szCs w:val="24"/>
          <w:lang w:val="en-GB"/>
        </w:rPr>
        <w:t xml:space="preserve"> 8-10</w:t>
      </w:r>
      <w:r w:rsidR="00565C04">
        <w:rPr>
          <w:rFonts w:ascii="Times New Roman" w:hAnsi="Times New Roman" w:cs="Times New Roman"/>
          <w:sz w:val="24"/>
          <w:szCs w:val="24"/>
          <w:lang w:val="en-GB"/>
        </w:rPr>
        <w:t xml:space="preserve"> (level 1</w:t>
      </w:r>
      <w:r w:rsidR="008A3324">
        <w:rPr>
          <w:rFonts w:ascii="Times New Roman" w:hAnsi="Times New Roman" w:cs="Times New Roman"/>
          <w:sz w:val="24"/>
          <w:szCs w:val="24"/>
          <w:lang w:val="en-GB"/>
        </w:rPr>
        <w:t>)</w:t>
      </w:r>
      <w:r w:rsidR="009D6D11" w:rsidRPr="002F73F5">
        <w:rPr>
          <w:rFonts w:ascii="Times New Roman" w:hAnsi="Times New Roman" w:cs="Times New Roman"/>
          <w:sz w:val="24"/>
          <w:szCs w:val="24"/>
          <w:lang w:val="en-GB"/>
        </w:rPr>
        <w:t xml:space="preserve">. In </w:t>
      </w:r>
      <w:r w:rsidR="00F87D7B" w:rsidRPr="002F73F5">
        <w:rPr>
          <w:rFonts w:ascii="Times New Roman" w:hAnsi="Times New Roman" w:cs="Times New Roman"/>
          <w:sz w:val="24"/>
          <w:szCs w:val="24"/>
          <w:lang w:val="en-GB"/>
        </w:rPr>
        <w:t xml:space="preserve">upper </w:t>
      </w:r>
      <w:r w:rsidR="00D85675" w:rsidRPr="002F73F5">
        <w:rPr>
          <w:rFonts w:ascii="Times New Roman" w:hAnsi="Times New Roman" w:cs="Times New Roman"/>
          <w:sz w:val="24"/>
          <w:szCs w:val="24"/>
          <w:lang w:val="en-GB"/>
        </w:rPr>
        <w:t>s</w:t>
      </w:r>
      <w:r w:rsidR="00651AEF" w:rsidRPr="002F73F5">
        <w:rPr>
          <w:rFonts w:ascii="Times New Roman" w:hAnsi="Times New Roman" w:cs="Times New Roman"/>
          <w:sz w:val="24"/>
          <w:szCs w:val="24"/>
          <w:lang w:val="en-GB"/>
        </w:rPr>
        <w:t xml:space="preserve">econdary </w:t>
      </w:r>
      <w:r w:rsidR="00651AEF" w:rsidRPr="002F73F5">
        <w:rPr>
          <w:rFonts w:ascii="Times New Roman" w:hAnsi="Times New Roman" w:cs="Times New Roman"/>
          <w:noProof/>
          <w:sz w:val="24"/>
          <w:szCs w:val="24"/>
          <w:lang w:val="en-GB"/>
        </w:rPr>
        <w:t>school</w:t>
      </w:r>
      <w:r w:rsidR="002F73F5">
        <w:rPr>
          <w:rFonts w:ascii="Times New Roman" w:hAnsi="Times New Roman" w:cs="Times New Roman"/>
          <w:noProof/>
          <w:sz w:val="24"/>
          <w:szCs w:val="24"/>
          <w:lang w:val="en-GB"/>
        </w:rPr>
        <w:t>,</w:t>
      </w:r>
      <w:r w:rsidR="00651AEF" w:rsidRPr="002F73F5">
        <w:rPr>
          <w:rFonts w:ascii="Times New Roman" w:hAnsi="Times New Roman" w:cs="Times New Roman"/>
          <w:sz w:val="24"/>
          <w:szCs w:val="24"/>
          <w:lang w:val="en-GB"/>
        </w:rPr>
        <w:t xml:space="preserve"> </w:t>
      </w:r>
      <w:r w:rsidR="00CA5FE7">
        <w:rPr>
          <w:rFonts w:ascii="Times New Roman" w:hAnsi="Times New Roman" w:cs="Times New Roman"/>
          <w:sz w:val="24"/>
          <w:szCs w:val="24"/>
          <w:lang w:val="en-GB"/>
        </w:rPr>
        <w:t xml:space="preserve">students who have chosen the </w:t>
      </w:r>
      <w:r w:rsidR="0080063D">
        <w:rPr>
          <w:rFonts w:ascii="Times New Roman" w:hAnsi="Times New Roman" w:cs="Times New Roman"/>
          <w:sz w:val="24"/>
          <w:szCs w:val="24"/>
          <w:lang w:val="en-GB"/>
        </w:rPr>
        <w:t>Programme for Specialis</w:t>
      </w:r>
      <w:r w:rsidR="00CA5FE7" w:rsidRPr="00CA5FE7">
        <w:rPr>
          <w:rFonts w:ascii="Times New Roman" w:hAnsi="Times New Roman" w:cs="Times New Roman"/>
          <w:sz w:val="24"/>
          <w:szCs w:val="24"/>
          <w:lang w:val="en-GB"/>
        </w:rPr>
        <w:t>ation in General Studies</w:t>
      </w:r>
      <w:r w:rsidR="00CA5FE7">
        <w:rPr>
          <w:rFonts w:ascii="Times New Roman" w:hAnsi="Times New Roman" w:cs="Times New Roman"/>
          <w:sz w:val="24"/>
          <w:szCs w:val="24"/>
          <w:lang w:val="en-GB"/>
        </w:rPr>
        <w:t xml:space="preserve"> </w:t>
      </w:r>
      <w:r w:rsidR="009D6D11" w:rsidRPr="002F73F5">
        <w:rPr>
          <w:rFonts w:ascii="Times New Roman" w:hAnsi="Times New Roman" w:cs="Times New Roman"/>
          <w:sz w:val="24"/>
          <w:szCs w:val="24"/>
          <w:lang w:val="en-GB"/>
        </w:rPr>
        <w:t xml:space="preserve">can </w:t>
      </w:r>
      <w:r w:rsidR="009D6D11" w:rsidRPr="002F73F5">
        <w:rPr>
          <w:rFonts w:ascii="Times New Roman" w:hAnsi="Times New Roman" w:cs="Times New Roman"/>
          <w:noProof/>
          <w:sz w:val="24"/>
          <w:szCs w:val="24"/>
          <w:lang w:val="en-GB"/>
        </w:rPr>
        <w:t>continue to study</w:t>
      </w:r>
      <w:r w:rsidR="00B038CC">
        <w:rPr>
          <w:rFonts w:ascii="Times New Roman" w:hAnsi="Times New Roman" w:cs="Times New Roman"/>
          <w:noProof/>
          <w:sz w:val="24"/>
          <w:szCs w:val="24"/>
          <w:lang w:val="en-GB"/>
        </w:rPr>
        <w:t xml:space="preserve"> the same FL</w:t>
      </w:r>
      <w:r w:rsidR="008A3324">
        <w:rPr>
          <w:rFonts w:ascii="Times New Roman" w:hAnsi="Times New Roman" w:cs="Times New Roman"/>
          <w:noProof/>
          <w:sz w:val="24"/>
          <w:szCs w:val="24"/>
          <w:lang w:val="en-GB"/>
        </w:rPr>
        <w:t xml:space="preserve"> (level 2)</w:t>
      </w:r>
      <w:r w:rsidR="002F49F0" w:rsidRPr="002F73F5">
        <w:rPr>
          <w:rFonts w:ascii="Times New Roman" w:hAnsi="Times New Roman" w:cs="Times New Roman"/>
          <w:noProof/>
          <w:sz w:val="24"/>
          <w:szCs w:val="24"/>
          <w:lang w:val="en-GB"/>
        </w:rPr>
        <w:t>,</w:t>
      </w:r>
      <w:r w:rsidR="009D6D11" w:rsidRPr="002F73F5">
        <w:rPr>
          <w:rFonts w:ascii="Times New Roman" w:hAnsi="Times New Roman" w:cs="Times New Roman"/>
          <w:noProof/>
          <w:sz w:val="24"/>
          <w:szCs w:val="24"/>
          <w:lang w:val="en-GB"/>
        </w:rPr>
        <w:t xml:space="preserve"> or</w:t>
      </w:r>
      <w:r w:rsidR="009D6D11" w:rsidRPr="002F73F5">
        <w:rPr>
          <w:rFonts w:ascii="Times New Roman" w:hAnsi="Times New Roman" w:cs="Times New Roman"/>
          <w:sz w:val="24"/>
          <w:szCs w:val="24"/>
          <w:lang w:val="en-GB"/>
        </w:rPr>
        <w:t xml:space="preserve"> they can </w:t>
      </w:r>
      <w:r w:rsidR="002F49F0" w:rsidRPr="002F73F5">
        <w:rPr>
          <w:rFonts w:ascii="Times New Roman" w:hAnsi="Times New Roman" w:cs="Times New Roman"/>
          <w:sz w:val="24"/>
          <w:szCs w:val="24"/>
          <w:lang w:val="en-GB"/>
        </w:rPr>
        <w:t>start afresh with a new FL</w:t>
      </w:r>
      <w:r w:rsidR="008A3324">
        <w:rPr>
          <w:rFonts w:ascii="Times New Roman" w:hAnsi="Times New Roman" w:cs="Times New Roman"/>
          <w:sz w:val="24"/>
          <w:szCs w:val="24"/>
          <w:lang w:val="en-GB"/>
        </w:rPr>
        <w:t xml:space="preserve"> (level 1)</w:t>
      </w:r>
      <w:r w:rsidR="002F49F0" w:rsidRPr="002F73F5">
        <w:rPr>
          <w:rFonts w:ascii="Times New Roman" w:hAnsi="Times New Roman" w:cs="Times New Roman"/>
          <w:sz w:val="24"/>
          <w:szCs w:val="24"/>
          <w:lang w:val="en-GB"/>
        </w:rPr>
        <w:t xml:space="preserve">. A third option is to choose vocational studies, which </w:t>
      </w:r>
      <w:r w:rsidR="002F49F0" w:rsidRPr="002F73F5">
        <w:rPr>
          <w:rFonts w:ascii="Times New Roman" w:hAnsi="Times New Roman" w:cs="Times New Roman"/>
          <w:noProof/>
          <w:sz w:val="24"/>
          <w:szCs w:val="24"/>
          <w:lang w:val="en-GB"/>
        </w:rPr>
        <w:t>does</w:t>
      </w:r>
      <w:r w:rsidR="002F49F0" w:rsidRPr="002F73F5">
        <w:rPr>
          <w:rFonts w:ascii="Times New Roman" w:hAnsi="Times New Roman" w:cs="Times New Roman"/>
          <w:sz w:val="24"/>
          <w:szCs w:val="24"/>
          <w:lang w:val="en-GB"/>
        </w:rPr>
        <w:t xml:space="preserve"> not require students to study a third language. </w:t>
      </w:r>
    </w:p>
    <w:p w:rsidR="00215A1B" w:rsidRPr="008A3324" w:rsidRDefault="00351467" w:rsidP="00254CE1">
      <w:pPr>
        <w:spacing w:line="240" w:lineRule="auto"/>
        <w:rPr>
          <w:rFonts w:ascii="Times New Roman" w:eastAsia="Times New Roman" w:hAnsi="Times New Roman" w:cs="Times New Roman"/>
          <w:noProof/>
          <w:sz w:val="24"/>
          <w:szCs w:val="24"/>
          <w:lang w:val="en-GB" w:eastAsia="nb-NO"/>
        </w:rPr>
      </w:pPr>
      <w:r w:rsidRPr="002F73F5">
        <w:rPr>
          <w:rFonts w:ascii="Times New Roman" w:hAnsi="Times New Roman" w:cs="Times New Roman"/>
          <w:sz w:val="24"/>
          <w:szCs w:val="24"/>
          <w:lang w:val="en-GB"/>
        </w:rPr>
        <w:t xml:space="preserve">Whereas Norwegian students </w:t>
      </w:r>
      <w:r w:rsidR="00C705EF" w:rsidRPr="002F73F5">
        <w:rPr>
          <w:rFonts w:ascii="Times New Roman" w:hAnsi="Times New Roman" w:cs="Times New Roman"/>
          <w:sz w:val="24"/>
          <w:szCs w:val="24"/>
          <w:lang w:val="en-GB"/>
        </w:rPr>
        <w:t xml:space="preserve">tend to </w:t>
      </w:r>
      <w:r w:rsidRPr="002F73F5">
        <w:rPr>
          <w:rFonts w:ascii="Times New Roman" w:hAnsi="Times New Roman" w:cs="Times New Roman"/>
          <w:sz w:val="24"/>
          <w:szCs w:val="24"/>
          <w:lang w:val="en-GB"/>
        </w:rPr>
        <w:t>achieve communicative competence in English</w:t>
      </w:r>
      <w:r w:rsidR="0080063D">
        <w:rPr>
          <w:rFonts w:ascii="Times New Roman" w:hAnsi="Times New Roman" w:cs="Times New Roman"/>
          <w:sz w:val="24"/>
          <w:szCs w:val="24"/>
          <w:lang w:val="en-GB"/>
        </w:rPr>
        <w:t>,</w:t>
      </w:r>
      <w:r w:rsidR="005F33F6">
        <w:rPr>
          <w:rFonts w:ascii="Times New Roman" w:hAnsi="Times New Roman" w:cs="Times New Roman"/>
          <w:sz w:val="24"/>
          <w:szCs w:val="24"/>
          <w:lang w:val="en-GB"/>
        </w:rPr>
        <w:t xml:space="preserve"> and their proficiency in English is </w:t>
      </w:r>
      <w:r w:rsidR="00905C26">
        <w:rPr>
          <w:rFonts w:ascii="Times New Roman" w:hAnsi="Times New Roman" w:cs="Times New Roman"/>
          <w:sz w:val="24"/>
          <w:szCs w:val="24"/>
          <w:lang w:val="en-GB"/>
        </w:rPr>
        <w:t xml:space="preserve">among the highest </w:t>
      </w:r>
      <w:r w:rsidR="005F33F6">
        <w:rPr>
          <w:rFonts w:ascii="Times New Roman" w:hAnsi="Times New Roman" w:cs="Times New Roman"/>
          <w:sz w:val="24"/>
          <w:szCs w:val="24"/>
          <w:lang w:val="en-GB"/>
        </w:rPr>
        <w:t xml:space="preserve">in the </w:t>
      </w:r>
      <w:r w:rsidR="00A56264">
        <w:rPr>
          <w:rFonts w:ascii="Times New Roman" w:hAnsi="Times New Roman" w:cs="Times New Roman"/>
          <w:sz w:val="24"/>
          <w:szCs w:val="24"/>
          <w:lang w:val="en-GB"/>
        </w:rPr>
        <w:t xml:space="preserve">world </w:t>
      </w:r>
      <w:r w:rsidR="0016041A">
        <w:rPr>
          <w:rFonts w:ascii="Times New Roman" w:hAnsi="Times New Roman" w:cs="Times New Roman"/>
          <w:sz w:val="24"/>
          <w:szCs w:val="24"/>
          <w:lang w:val="en-GB"/>
        </w:rPr>
        <w:t>for non-nativ</w:t>
      </w:r>
      <w:r w:rsidR="007E0E03">
        <w:rPr>
          <w:rFonts w:ascii="Times New Roman" w:hAnsi="Times New Roman" w:cs="Times New Roman"/>
          <w:sz w:val="24"/>
          <w:szCs w:val="24"/>
          <w:lang w:val="en-GB"/>
        </w:rPr>
        <w:t xml:space="preserve">e </w:t>
      </w:r>
      <w:r w:rsidR="007E0E03" w:rsidRPr="00E133D1">
        <w:rPr>
          <w:rFonts w:ascii="Times New Roman" w:hAnsi="Times New Roman" w:cs="Times New Roman"/>
          <w:sz w:val="24"/>
          <w:szCs w:val="24"/>
          <w:lang w:val="en-GB"/>
        </w:rPr>
        <w:t>speakers</w:t>
      </w:r>
      <w:r w:rsidR="00E133D1">
        <w:rPr>
          <w:rFonts w:ascii="Times New Roman" w:hAnsi="Times New Roman" w:cs="Times New Roman"/>
          <w:sz w:val="24"/>
          <w:szCs w:val="24"/>
          <w:lang w:val="en-GB"/>
        </w:rPr>
        <w:t xml:space="preserve"> </w:t>
      </w:r>
      <w:r w:rsidR="00E133D1">
        <w:rPr>
          <w:rFonts w:ascii="Times New Roman" w:hAnsi="Times New Roman" w:cs="Times New Roman"/>
          <w:sz w:val="24"/>
          <w:szCs w:val="24"/>
          <w:lang w:val="en-GB"/>
        </w:rPr>
        <w:fldChar w:fldCharType="begin"/>
      </w:r>
      <w:r w:rsidR="00D52798">
        <w:rPr>
          <w:rFonts w:ascii="Times New Roman" w:hAnsi="Times New Roman" w:cs="Times New Roman"/>
          <w:sz w:val="24"/>
          <w:szCs w:val="24"/>
          <w:lang w:val="en-GB"/>
        </w:rPr>
        <w:instrText xml:space="preserve"> ADDIN EN.CITE &lt;EndNote&gt;&lt;Cite&gt;&lt;Author&gt;First&lt;/Author&gt;&lt;Year&gt;2012&lt;/Year&gt;&lt;RecNum&gt;278&lt;/RecNum&gt;&lt;DisplayText&gt;(Education First, 2012)&lt;/DisplayText&gt;&lt;record&gt;&lt;rec-number&gt;278&lt;/rec-number&gt;&lt;foreign-keys&gt;&lt;key app="EN" db-id="509evwdt2pp09zedpevxfxdgw92d52zz2pzt" timestamp="1533730967"&gt;278&lt;/key&gt;&lt;/foreign-keys&gt;&lt;ref-type name="Web Page"&gt;12&lt;/ref-type&gt;&lt;contributors&gt;&lt;authors&gt;&lt;author&gt;Education First,&lt;/author&gt;&lt;/authors&gt;&lt;/contributors&gt;&lt;titles&gt;&lt;secondary-title&gt;EF English Proficiency Index (EF EPI)&lt;/secondary-title&gt;&lt;/titles&gt;&lt;dates&gt;&lt;year&gt;2012&lt;/year&gt;&lt;/dates&gt;&lt;urls&gt;&lt;related-urls&gt;&lt;url&gt;https://www.ef.no/epi/&lt;/url&gt;&lt;/related-urls&gt;&lt;/urls&gt;&lt;/record&gt;&lt;/Cite&gt;&lt;/EndNote&gt;</w:instrText>
      </w:r>
      <w:r w:rsidR="00E133D1">
        <w:rPr>
          <w:rFonts w:ascii="Times New Roman" w:hAnsi="Times New Roman" w:cs="Times New Roman"/>
          <w:sz w:val="24"/>
          <w:szCs w:val="24"/>
          <w:lang w:val="en-GB"/>
        </w:rPr>
        <w:fldChar w:fldCharType="separate"/>
      </w:r>
      <w:r w:rsidR="00D52798">
        <w:rPr>
          <w:rFonts w:ascii="Times New Roman" w:hAnsi="Times New Roman" w:cs="Times New Roman"/>
          <w:noProof/>
          <w:sz w:val="24"/>
          <w:szCs w:val="24"/>
          <w:lang w:val="en-GB"/>
        </w:rPr>
        <w:t>(Education First, 2012)</w:t>
      </w:r>
      <w:r w:rsidR="00E133D1">
        <w:rPr>
          <w:rFonts w:ascii="Times New Roman" w:hAnsi="Times New Roman" w:cs="Times New Roman"/>
          <w:sz w:val="24"/>
          <w:szCs w:val="24"/>
          <w:lang w:val="en-GB"/>
        </w:rPr>
        <w:fldChar w:fldCharType="end"/>
      </w:r>
      <w:r w:rsidR="00D85675" w:rsidRPr="002F73F5">
        <w:rPr>
          <w:rFonts w:ascii="Times New Roman" w:hAnsi="Times New Roman" w:cs="Times New Roman"/>
          <w:sz w:val="24"/>
          <w:szCs w:val="24"/>
          <w:lang w:val="en-GB"/>
        </w:rPr>
        <w:t xml:space="preserve">, </w:t>
      </w:r>
      <w:r w:rsidRPr="002F73F5">
        <w:rPr>
          <w:rFonts w:ascii="Times New Roman" w:hAnsi="Times New Roman" w:cs="Times New Roman"/>
          <w:sz w:val="24"/>
          <w:szCs w:val="24"/>
          <w:lang w:val="en-GB"/>
        </w:rPr>
        <w:t xml:space="preserve">the situation is </w:t>
      </w:r>
      <w:r w:rsidR="00D85675" w:rsidRPr="002F73F5">
        <w:rPr>
          <w:rFonts w:ascii="Times New Roman" w:hAnsi="Times New Roman" w:cs="Times New Roman"/>
          <w:sz w:val="24"/>
          <w:szCs w:val="24"/>
          <w:lang w:val="en-GB"/>
        </w:rPr>
        <w:t>rather bleak for FL</w:t>
      </w:r>
      <w:r w:rsidRPr="002F73F5">
        <w:rPr>
          <w:rFonts w:ascii="Times New Roman" w:hAnsi="Times New Roman" w:cs="Times New Roman"/>
          <w:sz w:val="24"/>
          <w:szCs w:val="24"/>
          <w:lang w:val="en-GB"/>
        </w:rPr>
        <w:t xml:space="preserve"> acquisition. Exam res</w:t>
      </w:r>
      <w:r w:rsidR="00CA5FE7">
        <w:rPr>
          <w:rFonts w:ascii="Times New Roman" w:hAnsi="Times New Roman" w:cs="Times New Roman"/>
          <w:sz w:val="24"/>
          <w:szCs w:val="24"/>
          <w:lang w:val="en-GB"/>
        </w:rPr>
        <w:t>ults suggest</w:t>
      </w:r>
      <w:r w:rsidR="00D85675" w:rsidRPr="002F73F5">
        <w:rPr>
          <w:rFonts w:ascii="Times New Roman" w:hAnsi="Times New Roman" w:cs="Times New Roman"/>
          <w:sz w:val="24"/>
          <w:szCs w:val="24"/>
          <w:lang w:val="en-GB"/>
        </w:rPr>
        <w:t xml:space="preserve"> that five years of FL</w:t>
      </w:r>
      <w:r w:rsidRPr="002F73F5">
        <w:rPr>
          <w:rFonts w:ascii="Times New Roman" w:hAnsi="Times New Roman" w:cs="Times New Roman"/>
          <w:sz w:val="24"/>
          <w:szCs w:val="24"/>
          <w:lang w:val="en-GB"/>
        </w:rPr>
        <w:t xml:space="preserve"> instruction do</w:t>
      </w:r>
      <w:r w:rsidR="00C705EF" w:rsidRPr="002F73F5">
        <w:rPr>
          <w:rFonts w:ascii="Times New Roman" w:hAnsi="Times New Roman" w:cs="Times New Roman"/>
          <w:sz w:val="24"/>
          <w:szCs w:val="24"/>
          <w:lang w:val="en-GB"/>
        </w:rPr>
        <w:t>es</w:t>
      </w:r>
      <w:r w:rsidRPr="002F73F5">
        <w:rPr>
          <w:rFonts w:ascii="Times New Roman" w:hAnsi="Times New Roman" w:cs="Times New Roman"/>
          <w:sz w:val="24"/>
          <w:szCs w:val="24"/>
          <w:lang w:val="en-GB"/>
        </w:rPr>
        <w:t xml:space="preserve"> not enable the majority of students to achieve comm</w:t>
      </w:r>
      <w:r w:rsidR="00D85675" w:rsidRPr="002F73F5">
        <w:rPr>
          <w:rFonts w:ascii="Times New Roman" w:hAnsi="Times New Roman" w:cs="Times New Roman"/>
          <w:sz w:val="24"/>
          <w:szCs w:val="24"/>
          <w:lang w:val="en-GB"/>
        </w:rPr>
        <w:t>unicative competence in the language they have chosen</w:t>
      </w:r>
      <w:r w:rsidR="00254CE1">
        <w:rPr>
          <w:rFonts w:ascii="Times New Roman" w:hAnsi="Times New Roman" w:cs="Times New Roman"/>
          <w:sz w:val="24"/>
          <w:szCs w:val="24"/>
          <w:lang w:val="en-GB"/>
        </w:rPr>
        <w:t xml:space="preserve">, with a </w:t>
      </w:r>
      <w:r w:rsidR="0080063D">
        <w:rPr>
          <w:rFonts w:ascii="Times New Roman" w:hAnsi="Times New Roman" w:cs="Times New Roman"/>
          <w:sz w:val="24"/>
          <w:szCs w:val="24"/>
          <w:lang w:val="en-GB"/>
        </w:rPr>
        <w:t>high</w:t>
      </w:r>
      <w:r w:rsidR="00ED1C53">
        <w:rPr>
          <w:rFonts w:ascii="Times New Roman" w:hAnsi="Times New Roman" w:cs="Times New Roman"/>
          <w:sz w:val="24"/>
          <w:szCs w:val="24"/>
          <w:lang w:val="en-GB"/>
        </w:rPr>
        <w:t xml:space="preserve"> pro</w:t>
      </w:r>
      <w:r w:rsidR="00254CE1">
        <w:rPr>
          <w:rFonts w:ascii="Times New Roman" w:hAnsi="Times New Roman" w:cs="Times New Roman"/>
          <w:sz w:val="24"/>
          <w:szCs w:val="24"/>
          <w:lang w:val="en-GB"/>
        </w:rPr>
        <w:t>portion of the students achieving</w:t>
      </w:r>
      <w:r w:rsidR="00421128">
        <w:rPr>
          <w:rFonts w:ascii="Times New Roman" w:hAnsi="Times New Roman" w:cs="Times New Roman"/>
          <w:sz w:val="24"/>
          <w:szCs w:val="24"/>
          <w:lang w:val="en-GB"/>
        </w:rPr>
        <w:t xml:space="preserve"> below </w:t>
      </w:r>
      <w:r w:rsidR="00C51F8E" w:rsidRPr="002F73F5">
        <w:rPr>
          <w:rFonts w:ascii="Times New Roman" w:hAnsi="Times New Roman" w:cs="Times New Roman"/>
          <w:sz w:val="24"/>
          <w:szCs w:val="24"/>
          <w:lang w:val="en-GB"/>
        </w:rPr>
        <w:t>average grades on the</w:t>
      </w:r>
      <w:r w:rsidR="00ED1C53">
        <w:rPr>
          <w:rFonts w:ascii="Times New Roman" w:hAnsi="Times New Roman" w:cs="Times New Roman"/>
          <w:sz w:val="24"/>
          <w:szCs w:val="24"/>
          <w:lang w:val="en-GB"/>
        </w:rPr>
        <w:t>ir</w:t>
      </w:r>
      <w:r w:rsidR="00C51F8E" w:rsidRPr="002F73F5">
        <w:rPr>
          <w:rFonts w:ascii="Times New Roman" w:hAnsi="Times New Roman" w:cs="Times New Roman"/>
          <w:sz w:val="24"/>
          <w:szCs w:val="24"/>
          <w:lang w:val="en-GB"/>
        </w:rPr>
        <w:t xml:space="preserve"> written </w:t>
      </w:r>
      <w:r w:rsidR="009935F4">
        <w:rPr>
          <w:rFonts w:ascii="Times New Roman" w:hAnsi="Times New Roman" w:cs="Times New Roman"/>
          <w:sz w:val="24"/>
          <w:szCs w:val="24"/>
          <w:lang w:val="en-GB"/>
        </w:rPr>
        <w:t xml:space="preserve">national </w:t>
      </w:r>
      <w:r w:rsidR="00C51F8E" w:rsidRPr="002F73F5">
        <w:rPr>
          <w:rFonts w:ascii="Times New Roman" w:hAnsi="Times New Roman" w:cs="Times New Roman"/>
          <w:sz w:val="24"/>
          <w:szCs w:val="24"/>
          <w:lang w:val="en-GB"/>
        </w:rPr>
        <w:t>exams</w:t>
      </w:r>
      <w:r w:rsidR="00421128">
        <w:rPr>
          <w:rFonts w:ascii="Times New Roman" w:hAnsi="Times New Roman" w:cs="Times New Roman"/>
          <w:sz w:val="24"/>
          <w:szCs w:val="24"/>
          <w:lang w:val="en-GB"/>
        </w:rPr>
        <w:t xml:space="preserve"> </w:t>
      </w:r>
      <w:r w:rsidR="007A516E">
        <w:rPr>
          <w:rFonts w:ascii="Times New Roman" w:hAnsi="Times New Roman" w:cs="Times New Roman"/>
          <w:sz w:val="24"/>
          <w:szCs w:val="24"/>
          <w:lang w:val="en-GB"/>
        </w:rPr>
        <w:t xml:space="preserve">in Spanish </w:t>
      </w:r>
      <w:r w:rsidR="00421128">
        <w:rPr>
          <w:rFonts w:ascii="Times New Roman" w:hAnsi="Times New Roman" w:cs="Times New Roman"/>
          <w:sz w:val="24"/>
          <w:szCs w:val="24"/>
          <w:lang w:val="en-GB"/>
        </w:rPr>
        <w:t>(g</w:t>
      </w:r>
      <w:r w:rsidR="00E04D9A" w:rsidRPr="002F73F5">
        <w:rPr>
          <w:rFonts w:ascii="Times New Roman" w:hAnsi="Times New Roman" w:cs="Times New Roman"/>
          <w:sz w:val="24"/>
          <w:szCs w:val="24"/>
          <w:lang w:val="en-GB"/>
        </w:rPr>
        <w:t>rades ranging from 1</w:t>
      </w:r>
      <w:r w:rsidR="002F73F5">
        <w:rPr>
          <w:rFonts w:ascii="Times New Roman" w:hAnsi="Times New Roman" w:cs="Times New Roman"/>
          <w:sz w:val="24"/>
          <w:szCs w:val="24"/>
          <w:lang w:val="en-GB"/>
        </w:rPr>
        <w:t xml:space="preserve"> (fail) to 6</w:t>
      </w:r>
      <w:r w:rsidR="00421128">
        <w:rPr>
          <w:rFonts w:ascii="Times New Roman" w:hAnsi="Times New Roman" w:cs="Times New Roman"/>
          <w:sz w:val="24"/>
          <w:szCs w:val="24"/>
          <w:lang w:val="en-GB"/>
        </w:rPr>
        <w:t xml:space="preserve"> (best</w:t>
      </w:r>
      <w:r w:rsidR="00E04D9A" w:rsidRPr="002F73F5">
        <w:rPr>
          <w:rFonts w:ascii="Times New Roman" w:hAnsi="Times New Roman" w:cs="Times New Roman"/>
          <w:sz w:val="24"/>
          <w:szCs w:val="24"/>
          <w:lang w:val="en-GB"/>
        </w:rPr>
        <w:t>)</w:t>
      </w:r>
      <w:r w:rsidR="001B4B53">
        <w:rPr>
          <w:rFonts w:ascii="Times New Roman" w:hAnsi="Times New Roman" w:cs="Times New Roman"/>
          <w:sz w:val="24"/>
          <w:szCs w:val="24"/>
          <w:lang w:val="en-GB"/>
        </w:rPr>
        <w:t xml:space="preserve"> </w:t>
      </w:r>
      <w:r w:rsidR="001B4B53">
        <w:rPr>
          <w:rFonts w:ascii="Times New Roman" w:hAnsi="Times New Roman" w:cs="Times New Roman"/>
          <w:sz w:val="24"/>
          <w:szCs w:val="24"/>
          <w:lang w:val="en-GB"/>
        </w:rPr>
        <w:fldChar w:fldCharType="begin"/>
      </w:r>
      <w:r w:rsidR="001B4B53">
        <w:rPr>
          <w:rFonts w:ascii="Times New Roman" w:hAnsi="Times New Roman" w:cs="Times New Roman"/>
          <w:sz w:val="24"/>
          <w:szCs w:val="24"/>
          <w:lang w:val="en-GB"/>
        </w:rPr>
        <w:instrText xml:space="preserve"> ADDIN EN.CITE &lt;EndNote&gt;&lt;Cite&gt;&lt;Author&gt;Utdanningsdirektoratet&lt;/Author&gt;&lt;Year&gt;2018&lt;/Year&gt;&lt;RecNum&gt;286&lt;/RecNum&gt;&lt;DisplayText&gt;(Utdanningsdirektoratet, 2018b)&lt;/DisplayText&gt;&lt;record&gt;&lt;rec-number&gt;286&lt;/rec-number&gt;&lt;foreign-keys&gt;&lt;key app="EN" db-id="509evwdt2pp09zedpevxfxdgw92d52zz2pzt" timestamp="1533735807"&gt;286&lt;/key&gt;&lt;/foreign-keys&gt;&lt;ref-type name="Government Document"&gt;46&lt;/ref-type&gt;&lt;contributors&gt;&lt;authors&gt;&lt;author&gt;Utdanningsdirektoratet,&lt;/author&gt;&lt;/authors&gt;&lt;/contributors&gt;&lt;titles&gt;&lt;title&gt;Karakterer i videregående skole&lt;/title&gt;&lt;/titles&gt;&lt;dates&gt;&lt;year&gt;2018&lt;/year&gt;&lt;/dates&gt;&lt;urls&gt;&lt;related-urls&gt;&lt;url&gt;https://www.udir.no/tall-og-forskning/statistikk/statistikk-videregaende-skole/karakterer-vgs/&lt;/url&gt;&lt;/related-urls&gt;&lt;/urls&gt;&lt;/record&gt;&lt;/Cite&gt;&lt;/EndNote&gt;</w:instrText>
      </w:r>
      <w:r w:rsidR="001B4B53">
        <w:rPr>
          <w:rFonts w:ascii="Times New Roman" w:hAnsi="Times New Roman" w:cs="Times New Roman"/>
          <w:sz w:val="24"/>
          <w:szCs w:val="24"/>
          <w:lang w:val="en-GB"/>
        </w:rPr>
        <w:fldChar w:fldCharType="separate"/>
      </w:r>
      <w:r w:rsidR="001B4B53">
        <w:rPr>
          <w:rFonts w:ascii="Times New Roman" w:hAnsi="Times New Roman" w:cs="Times New Roman"/>
          <w:noProof/>
          <w:sz w:val="24"/>
          <w:szCs w:val="24"/>
          <w:lang w:val="en-GB"/>
        </w:rPr>
        <w:t>(Utdanningsdirektoratet, 2018b)</w:t>
      </w:r>
      <w:r w:rsidR="001B4B53">
        <w:rPr>
          <w:rFonts w:ascii="Times New Roman" w:hAnsi="Times New Roman" w:cs="Times New Roman"/>
          <w:sz w:val="24"/>
          <w:szCs w:val="24"/>
          <w:lang w:val="en-GB"/>
        </w:rPr>
        <w:fldChar w:fldCharType="end"/>
      </w:r>
      <w:r w:rsidR="00C51F8E" w:rsidRPr="002F73F5">
        <w:rPr>
          <w:rFonts w:ascii="Times New Roman" w:hAnsi="Times New Roman" w:cs="Times New Roman"/>
          <w:sz w:val="24"/>
          <w:szCs w:val="24"/>
          <w:lang w:val="en-GB"/>
        </w:rPr>
        <w:t>.</w:t>
      </w:r>
      <w:r w:rsidR="00EA2DC1">
        <w:rPr>
          <w:rFonts w:ascii="Times New Roman" w:eastAsia="Times New Roman" w:hAnsi="Times New Roman" w:cs="Times New Roman"/>
          <w:noProof/>
          <w:sz w:val="24"/>
          <w:szCs w:val="24"/>
          <w:lang w:val="en-GB" w:eastAsia="nb-NO"/>
        </w:rPr>
        <w:t xml:space="preserve"> </w:t>
      </w:r>
      <w:r w:rsidR="00254CE1">
        <w:rPr>
          <w:rFonts w:ascii="Times New Roman" w:hAnsi="Times New Roman" w:cs="Times New Roman"/>
          <w:sz w:val="24"/>
          <w:szCs w:val="24"/>
          <w:lang w:val="en-GB"/>
        </w:rPr>
        <w:t>Consequently, it is pertinent</w:t>
      </w:r>
      <w:r w:rsidR="00254CE1" w:rsidRPr="00FE6D28">
        <w:rPr>
          <w:rFonts w:ascii="Times New Roman" w:hAnsi="Times New Roman" w:cs="Times New Roman"/>
          <w:sz w:val="24"/>
          <w:szCs w:val="24"/>
          <w:lang w:val="en-GB"/>
        </w:rPr>
        <w:t xml:space="preserve"> </w:t>
      </w:r>
      <w:r w:rsidR="00254CE1">
        <w:rPr>
          <w:rFonts w:ascii="Times New Roman" w:hAnsi="Times New Roman" w:cs="Times New Roman"/>
          <w:sz w:val="24"/>
          <w:szCs w:val="24"/>
          <w:lang w:val="en-GB"/>
        </w:rPr>
        <w:t xml:space="preserve">to ask </w:t>
      </w:r>
      <w:r w:rsidR="00254CE1" w:rsidRPr="00FE6D28">
        <w:rPr>
          <w:rFonts w:ascii="Times New Roman" w:hAnsi="Times New Roman" w:cs="Times New Roman"/>
          <w:sz w:val="24"/>
          <w:szCs w:val="24"/>
          <w:lang w:val="en-GB"/>
        </w:rPr>
        <w:t xml:space="preserve">why </w:t>
      </w:r>
      <w:r w:rsidR="00254CE1">
        <w:rPr>
          <w:rFonts w:ascii="Times New Roman" w:hAnsi="Times New Roman" w:cs="Times New Roman"/>
          <w:sz w:val="24"/>
          <w:szCs w:val="24"/>
          <w:lang w:val="en-GB"/>
        </w:rPr>
        <w:t xml:space="preserve">this </w:t>
      </w:r>
      <w:r w:rsidR="00254CE1" w:rsidRPr="00FE6D28">
        <w:rPr>
          <w:rFonts w:ascii="Times New Roman" w:hAnsi="Times New Roman" w:cs="Times New Roman"/>
          <w:sz w:val="24"/>
          <w:szCs w:val="24"/>
          <w:lang w:val="en-GB"/>
        </w:rPr>
        <w:t>is the case</w:t>
      </w:r>
      <w:r w:rsidR="00254CE1">
        <w:rPr>
          <w:rFonts w:ascii="Times New Roman" w:hAnsi="Times New Roman" w:cs="Times New Roman"/>
          <w:noProof/>
          <w:sz w:val="24"/>
          <w:szCs w:val="24"/>
          <w:lang w:val="en-GB"/>
        </w:rPr>
        <w:t xml:space="preserve">. </w:t>
      </w:r>
    </w:p>
    <w:p w:rsidR="00265406" w:rsidRDefault="003613A6" w:rsidP="00265406">
      <w:pPr>
        <w:spacing w:line="240" w:lineRule="auto"/>
        <w:rPr>
          <w:rFonts w:ascii="Times New Roman" w:eastAsia="Times New Roman" w:hAnsi="Times New Roman" w:cs="Times New Roman"/>
          <w:noProof/>
          <w:sz w:val="24"/>
          <w:szCs w:val="24"/>
          <w:lang w:val="en-GB" w:eastAsia="nb-NO"/>
        </w:rPr>
      </w:pPr>
      <w:r>
        <w:rPr>
          <w:rFonts w:ascii="Times New Roman" w:hAnsi="Times New Roman" w:cs="Times New Roman"/>
          <w:noProof/>
          <w:sz w:val="24"/>
          <w:szCs w:val="24"/>
          <w:lang w:val="en-GB"/>
        </w:rPr>
        <w:t xml:space="preserve">The </w:t>
      </w:r>
      <w:r w:rsidR="00132465">
        <w:rPr>
          <w:rFonts w:ascii="Times New Roman" w:hAnsi="Times New Roman" w:cs="Times New Roman"/>
          <w:noProof/>
          <w:sz w:val="24"/>
          <w:szCs w:val="24"/>
          <w:lang w:val="en-GB"/>
        </w:rPr>
        <w:t xml:space="preserve">foreign languages </w:t>
      </w:r>
      <w:r w:rsidR="00040541" w:rsidRPr="00040541">
        <w:rPr>
          <w:rFonts w:ascii="Times New Roman" w:hAnsi="Times New Roman" w:cs="Times New Roman"/>
          <w:noProof/>
          <w:sz w:val="24"/>
          <w:szCs w:val="24"/>
          <w:lang w:val="en-GB"/>
        </w:rPr>
        <w:t xml:space="preserve">subject curriculum </w:t>
      </w:r>
      <w:r w:rsidR="00132465">
        <w:rPr>
          <w:rFonts w:ascii="Times New Roman" w:hAnsi="Times New Roman" w:cs="Times New Roman"/>
          <w:noProof/>
          <w:sz w:val="24"/>
          <w:szCs w:val="24"/>
          <w:lang w:val="en-GB"/>
        </w:rPr>
        <w:t xml:space="preserve">in </w:t>
      </w:r>
      <w:r w:rsidR="00881946">
        <w:rPr>
          <w:rFonts w:ascii="Times New Roman" w:hAnsi="Times New Roman" w:cs="Times New Roman"/>
          <w:noProof/>
          <w:sz w:val="24"/>
          <w:szCs w:val="24"/>
          <w:lang w:val="en-GB"/>
        </w:rPr>
        <w:t>the National Curriculum for Knowledge Promotion (</w:t>
      </w:r>
      <w:r w:rsidR="00215A1B" w:rsidRPr="004D59B4">
        <w:rPr>
          <w:rFonts w:ascii="Times New Roman" w:hAnsi="Times New Roman" w:cs="Times New Roman"/>
          <w:noProof/>
          <w:sz w:val="24"/>
          <w:szCs w:val="24"/>
          <w:lang w:val="en-GB"/>
        </w:rPr>
        <w:t>L</w:t>
      </w:r>
      <w:r w:rsidRPr="004D59B4">
        <w:rPr>
          <w:rFonts w:ascii="Times New Roman" w:hAnsi="Times New Roman" w:cs="Times New Roman"/>
          <w:noProof/>
          <w:sz w:val="24"/>
          <w:szCs w:val="24"/>
          <w:lang w:val="en-GB"/>
        </w:rPr>
        <w:t>K</w:t>
      </w:r>
      <w:r w:rsidR="00215A1B" w:rsidRPr="004D59B4">
        <w:rPr>
          <w:rFonts w:ascii="Times New Roman" w:hAnsi="Times New Roman" w:cs="Times New Roman"/>
          <w:noProof/>
          <w:sz w:val="24"/>
          <w:szCs w:val="24"/>
          <w:lang w:val="en-GB"/>
        </w:rPr>
        <w:t>06</w:t>
      </w:r>
      <w:r w:rsidR="00881946">
        <w:rPr>
          <w:rFonts w:ascii="Times New Roman" w:hAnsi="Times New Roman" w:cs="Times New Roman"/>
          <w:noProof/>
          <w:sz w:val="24"/>
          <w:szCs w:val="24"/>
          <w:lang w:val="en-GB"/>
        </w:rPr>
        <w:t>)</w:t>
      </w:r>
      <w:r w:rsidR="00BA60EA" w:rsidRPr="004D59B4">
        <w:rPr>
          <w:rFonts w:ascii="Times New Roman" w:hAnsi="Times New Roman" w:cs="Times New Roman"/>
          <w:noProof/>
          <w:sz w:val="24"/>
          <w:szCs w:val="24"/>
          <w:lang w:val="en-GB"/>
        </w:rPr>
        <w:t xml:space="preserve"> </w:t>
      </w:r>
      <w:r w:rsidR="00BA60EA" w:rsidRPr="004D59B4">
        <w:rPr>
          <w:rFonts w:ascii="Times New Roman" w:hAnsi="Times New Roman" w:cs="Times New Roman"/>
          <w:noProof/>
          <w:sz w:val="24"/>
          <w:szCs w:val="24"/>
          <w:lang w:val="en-GB"/>
        </w:rPr>
        <w:fldChar w:fldCharType="begin"/>
      </w:r>
      <w:r w:rsidR="00E108DC">
        <w:rPr>
          <w:rFonts w:ascii="Times New Roman" w:hAnsi="Times New Roman" w:cs="Times New Roman"/>
          <w:noProof/>
          <w:sz w:val="24"/>
          <w:szCs w:val="24"/>
          <w:lang w:val="en-GB"/>
        </w:rPr>
        <w:instrText xml:space="preserve"> ADDIN EN.CITE &lt;EndNote&gt;&lt;Cite&gt;&lt;Author&gt;Utdanningsdirektoratet&lt;/Author&gt;&lt;Year&gt;2006&lt;/Year&gt;&lt;RecNum&gt;276&lt;/RecNum&gt;&lt;DisplayText&gt;(&lt;style size="10"&gt;Utdanningsdirektoratet&lt;/style&gt;, 2006)&lt;/DisplayText&gt;&lt;record&gt;&lt;rec-number&gt;276&lt;/rec-number&gt;&lt;foreign-keys&gt;&lt;key app="EN" db-id="509evwdt2pp09zedpevxfxdgw92d52zz2pzt" timestamp="1533554171"&gt;276&lt;/key&gt;&lt;/foreign-keys&gt;&lt;ref-type name="Government Document"&gt;46&lt;/ref-type&gt;&lt;contributors&gt;&lt;authors&gt;&lt;author&gt;&lt;style face="normal" font="default" size="10"&gt;Utdanningsdirektoratet&lt;/style&gt;&lt;/author&gt;&lt;/authors&gt;&lt;secondary-authors&gt;&lt;author&gt;Norwegian Directorate for Education and Training&lt;/author&gt;&lt;/secondary-authors&gt;&lt;/contributors&gt;&lt;titles&gt;&lt;title&gt;Foreign language subject curriculum&lt;/title&gt;&lt;/titles&gt;&lt;dates&gt;&lt;year&gt;2006&lt;/year&gt;&lt;/dates&gt;&lt;isbn&gt;FSP1-01&lt;/isbn&gt;&lt;urls&gt;&lt;related-urls&gt;&lt;url&gt;https://www.udir.no/kl06/FSP1-01&lt;/url&gt;&lt;/related-urls&gt;&lt;/urls&gt;&lt;/record&gt;&lt;/Cite&gt;&lt;/EndNote&gt;</w:instrText>
      </w:r>
      <w:r w:rsidR="00BA60EA" w:rsidRPr="004D59B4">
        <w:rPr>
          <w:rFonts w:ascii="Times New Roman" w:hAnsi="Times New Roman" w:cs="Times New Roman"/>
          <w:noProof/>
          <w:sz w:val="24"/>
          <w:szCs w:val="24"/>
          <w:lang w:val="en-GB"/>
        </w:rPr>
        <w:fldChar w:fldCharType="separate"/>
      </w:r>
      <w:r w:rsidR="00E108DC">
        <w:rPr>
          <w:rFonts w:ascii="Times New Roman" w:hAnsi="Times New Roman" w:cs="Times New Roman"/>
          <w:noProof/>
          <w:sz w:val="24"/>
          <w:szCs w:val="24"/>
          <w:lang w:val="en-GB"/>
        </w:rPr>
        <w:t>(</w:t>
      </w:r>
      <w:r w:rsidR="00E108DC" w:rsidRPr="00E108DC">
        <w:rPr>
          <w:rFonts w:ascii="Times New Roman" w:hAnsi="Times New Roman" w:cs="Times New Roman"/>
          <w:noProof/>
          <w:sz w:val="20"/>
          <w:szCs w:val="24"/>
          <w:lang w:val="en-GB"/>
        </w:rPr>
        <w:t>Utdanningsdirektoratet</w:t>
      </w:r>
      <w:r w:rsidR="00E108DC">
        <w:rPr>
          <w:rFonts w:ascii="Times New Roman" w:hAnsi="Times New Roman" w:cs="Times New Roman"/>
          <w:noProof/>
          <w:sz w:val="24"/>
          <w:szCs w:val="24"/>
          <w:lang w:val="en-GB"/>
        </w:rPr>
        <w:t>, 2006)</w:t>
      </w:r>
      <w:r w:rsidR="00BA60EA" w:rsidRPr="004D59B4">
        <w:rPr>
          <w:rFonts w:ascii="Times New Roman" w:hAnsi="Times New Roman" w:cs="Times New Roman"/>
          <w:noProof/>
          <w:sz w:val="24"/>
          <w:szCs w:val="24"/>
          <w:lang w:val="en-GB"/>
        </w:rPr>
        <w:fldChar w:fldCharType="end"/>
      </w:r>
      <w:r w:rsidRPr="004D59B4">
        <w:rPr>
          <w:rFonts w:ascii="Times New Roman" w:hAnsi="Times New Roman" w:cs="Times New Roman"/>
          <w:noProof/>
          <w:sz w:val="24"/>
          <w:szCs w:val="24"/>
          <w:lang w:val="en-GB"/>
        </w:rPr>
        <w:t xml:space="preserve">, states </w:t>
      </w:r>
      <w:r>
        <w:rPr>
          <w:rFonts w:ascii="Times New Roman" w:hAnsi="Times New Roman" w:cs="Times New Roman"/>
          <w:noProof/>
          <w:sz w:val="24"/>
          <w:szCs w:val="24"/>
          <w:lang w:val="en-GB"/>
        </w:rPr>
        <w:t>that the three main subject areas are 1) Language Learning, 2) Communication</w:t>
      </w:r>
      <w:r w:rsidR="008C0FAE">
        <w:rPr>
          <w:rFonts w:ascii="Times New Roman" w:hAnsi="Times New Roman" w:cs="Times New Roman"/>
          <w:noProof/>
          <w:sz w:val="24"/>
          <w:szCs w:val="24"/>
          <w:lang w:val="en-GB"/>
        </w:rPr>
        <w:t>, and 3) Language, Culture and S</w:t>
      </w:r>
      <w:r>
        <w:rPr>
          <w:rFonts w:ascii="Times New Roman" w:hAnsi="Times New Roman" w:cs="Times New Roman"/>
          <w:noProof/>
          <w:sz w:val="24"/>
          <w:szCs w:val="24"/>
          <w:lang w:val="en-GB"/>
        </w:rPr>
        <w:t xml:space="preserve">ociety. </w:t>
      </w:r>
      <w:r w:rsidRPr="002F73F5">
        <w:rPr>
          <w:rFonts w:ascii="Times New Roman" w:hAnsi="Times New Roman" w:cs="Times New Roman"/>
          <w:sz w:val="24"/>
          <w:szCs w:val="24"/>
          <w:lang w:val="en-GB"/>
        </w:rPr>
        <w:t xml:space="preserve">The word </w:t>
      </w:r>
      <w:r w:rsidRPr="002F73F5">
        <w:rPr>
          <w:rFonts w:ascii="Times New Roman" w:hAnsi="Times New Roman" w:cs="Times New Roman"/>
          <w:i/>
          <w:sz w:val="24"/>
          <w:szCs w:val="24"/>
          <w:lang w:val="en-GB"/>
        </w:rPr>
        <w:t>grammar</w:t>
      </w:r>
      <w:r w:rsidRPr="002F73F5">
        <w:rPr>
          <w:rFonts w:ascii="Times New Roman" w:hAnsi="Times New Roman" w:cs="Times New Roman"/>
          <w:sz w:val="24"/>
          <w:szCs w:val="24"/>
          <w:lang w:val="en-GB"/>
        </w:rPr>
        <w:t xml:space="preserve"> is not used explicit</w:t>
      </w:r>
      <w:r>
        <w:rPr>
          <w:rFonts w:ascii="Times New Roman" w:hAnsi="Times New Roman" w:cs="Times New Roman"/>
          <w:sz w:val="24"/>
          <w:szCs w:val="24"/>
          <w:lang w:val="en-GB"/>
        </w:rPr>
        <w:t xml:space="preserve">ly </w:t>
      </w:r>
      <w:r w:rsidR="00040541">
        <w:rPr>
          <w:rFonts w:ascii="Times New Roman" w:hAnsi="Times New Roman" w:cs="Times New Roman"/>
          <w:sz w:val="24"/>
          <w:szCs w:val="24"/>
          <w:lang w:val="en-GB"/>
        </w:rPr>
        <w:t>in the Norwegian version of the subject curriculum</w:t>
      </w:r>
      <w:r>
        <w:rPr>
          <w:rFonts w:ascii="Times New Roman" w:hAnsi="Times New Roman" w:cs="Times New Roman"/>
          <w:sz w:val="24"/>
          <w:szCs w:val="24"/>
          <w:lang w:val="en-GB"/>
        </w:rPr>
        <w:t xml:space="preserve">. However, </w:t>
      </w:r>
      <w:r w:rsidR="004B0662">
        <w:rPr>
          <w:rFonts w:ascii="Times New Roman" w:hAnsi="Times New Roman" w:cs="Times New Roman"/>
          <w:sz w:val="24"/>
          <w:szCs w:val="24"/>
          <w:lang w:val="en-GB"/>
        </w:rPr>
        <w:lastRenderedPageBreak/>
        <w:t xml:space="preserve">in the English version, </w:t>
      </w:r>
      <w:r w:rsidRPr="002F73F5">
        <w:rPr>
          <w:rFonts w:ascii="Times New Roman" w:hAnsi="Times New Roman" w:cs="Times New Roman"/>
          <w:sz w:val="24"/>
          <w:szCs w:val="24"/>
          <w:lang w:val="en-GB"/>
        </w:rPr>
        <w:t>students are supposed to u</w:t>
      </w:r>
      <w:r>
        <w:rPr>
          <w:rFonts w:ascii="Times New Roman" w:hAnsi="Times New Roman" w:cs="Times New Roman"/>
          <w:sz w:val="24"/>
          <w:szCs w:val="24"/>
          <w:lang w:val="en-GB"/>
        </w:rPr>
        <w:t xml:space="preserve">se </w:t>
      </w:r>
      <w:r w:rsidR="00853595">
        <w:rPr>
          <w:rFonts w:ascii="Times New Roman" w:hAnsi="Times New Roman" w:cs="Times New Roman"/>
          <w:sz w:val="24"/>
          <w:szCs w:val="24"/>
          <w:lang w:val="en-GB"/>
        </w:rPr>
        <w:t>“</w:t>
      </w:r>
      <w:r w:rsidRPr="00853595">
        <w:rPr>
          <w:rFonts w:ascii="Times New Roman" w:hAnsi="Times New Roman" w:cs="Times New Roman"/>
          <w:sz w:val="24"/>
          <w:szCs w:val="24"/>
          <w:lang w:val="en-GB"/>
        </w:rPr>
        <w:t xml:space="preserve">basic linguistic structures </w:t>
      </w:r>
      <w:r w:rsidR="004B0662" w:rsidRPr="00853595">
        <w:rPr>
          <w:rFonts w:ascii="Times New Roman" w:hAnsi="Times New Roman" w:cs="Times New Roman"/>
          <w:sz w:val="24"/>
          <w:szCs w:val="24"/>
          <w:lang w:val="en-GB"/>
        </w:rPr>
        <w:t>and grammar to connect text</w:t>
      </w:r>
      <w:r w:rsidR="00853595">
        <w:rPr>
          <w:rFonts w:ascii="Times New Roman" w:hAnsi="Times New Roman" w:cs="Times New Roman"/>
          <w:sz w:val="24"/>
          <w:szCs w:val="24"/>
          <w:lang w:val="en-GB"/>
        </w:rPr>
        <w:t>”</w:t>
      </w:r>
      <w:r w:rsidR="004B0662" w:rsidRPr="00F6447D">
        <w:rPr>
          <w:rFonts w:ascii="Times New Roman" w:hAnsi="Times New Roman" w:cs="Times New Roman"/>
          <w:i/>
          <w:sz w:val="24"/>
          <w:szCs w:val="24"/>
          <w:lang w:val="en-GB"/>
        </w:rPr>
        <w:t xml:space="preserve"> </w:t>
      </w:r>
      <w:r w:rsidRPr="00F6447D">
        <w:rPr>
          <w:rFonts w:ascii="Times New Roman" w:hAnsi="Times New Roman" w:cs="Times New Roman"/>
          <w:sz w:val="24"/>
          <w:szCs w:val="24"/>
          <w:lang w:val="en-GB"/>
        </w:rPr>
        <w:t xml:space="preserve">(level 1) </w:t>
      </w:r>
      <w:r w:rsidRPr="00F6447D">
        <w:rPr>
          <w:rFonts w:ascii="Times New Roman" w:hAnsi="Times New Roman" w:cs="Times New Roman"/>
          <w:noProof/>
          <w:sz w:val="24"/>
          <w:szCs w:val="24"/>
          <w:lang w:val="en-GB"/>
        </w:rPr>
        <w:t xml:space="preserve">and </w:t>
      </w:r>
      <w:r w:rsidR="00853595" w:rsidRPr="00853595">
        <w:rPr>
          <w:rFonts w:ascii="Times New Roman" w:hAnsi="Times New Roman" w:cs="Times New Roman"/>
          <w:noProof/>
          <w:sz w:val="24"/>
          <w:szCs w:val="24"/>
          <w:lang w:val="en-GB"/>
        </w:rPr>
        <w:t>“</w:t>
      </w:r>
      <w:r w:rsidRPr="00853595">
        <w:rPr>
          <w:rFonts w:ascii="Times New Roman" w:hAnsi="Times New Roman" w:cs="Times New Roman"/>
          <w:noProof/>
          <w:sz w:val="24"/>
          <w:szCs w:val="24"/>
          <w:lang w:val="en-GB"/>
        </w:rPr>
        <w:t xml:space="preserve">use words, sentence structures and </w:t>
      </w:r>
      <w:r w:rsidRPr="00853595">
        <w:rPr>
          <w:rFonts w:ascii="Times New Roman" w:hAnsi="Times New Roman" w:cs="Times New Roman"/>
          <w:sz w:val="24"/>
          <w:szCs w:val="24"/>
          <w:lang w:val="en-GB"/>
        </w:rPr>
        <w:t>text connectors in a varied and appropriate way</w:t>
      </w:r>
      <w:r w:rsidR="00853595" w:rsidRPr="00853595">
        <w:rPr>
          <w:rFonts w:ascii="Times New Roman" w:hAnsi="Times New Roman" w:cs="Times New Roman"/>
          <w:sz w:val="24"/>
          <w:szCs w:val="24"/>
          <w:lang w:val="en-GB"/>
        </w:rPr>
        <w:t>”</w:t>
      </w:r>
      <w:r w:rsidRPr="00853595">
        <w:rPr>
          <w:rFonts w:ascii="Times New Roman" w:hAnsi="Times New Roman" w:cs="Times New Roman"/>
          <w:sz w:val="24"/>
          <w:szCs w:val="24"/>
          <w:lang w:val="en-GB"/>
        </w:rPr>
        <w:t xml:space="preserve"> (</w:t>
      </w:r>
      <w:r w:rsidRPr="00F6447D">
        <w:rPr>
          <w:rFonts w:ascii="Times New Roman" w:hAnsi="Times New Roman" w:cs="Times New Roman"/>
          <w:sz w:val="24"/>
          <w:szCs w:val="24"/>
          <w:lang w:val="en-GB"/>
        </w:rPr>
        <w:t>level 2).</w:t>
      </w:r>
      <w:r w:rsidR="00040541">
        <w:rPr>
          <w:rFonts w:ascii="Times New Roman" w:eastAsia="Times New Roman" w:hAnsi="Times New Roman" w:cs="Times New Roman"/>
          <w:noProof/>
          <w:sz w:val="24"/>
          <w:szCs w:val="24"/>
          <w:lang w:val="en-GB" w:eastAsia="nb-NO"/>
        </w:rPr>
        <w:t xml:space="preserve"> The wording in the curriculum</w:t>
      </w:r>
      <w:r w:rsidR="009935F4" w:rsidRPr="00F6447D">
        <w:rPr>
          <w:rFonts w:ascii="Times New Roman" w:eastAsia="Times New Roman" w:hAnsi="Times New Roman" w:cs="Times New Roman"/>
          <w:noProof/>
          <w:sz w:val="24"/>
          <w:szCs w:val="24"/>
          <w:lang w:val="en-GB" w:eastAsia="nb-NO"/>
        </w:rPr>
        <w:t xml:space="preserve"> makes it possible for teachers to </w:t>
      </w:r>
      <w:r w:rsidR="00093F64" w:rsidRPr="00F6447D">
        <w:rPr>
          <w:rFonts w:ascii="Times New Roman" w:eastAsia="Times New Roman" w:hAnsi="Times New Roman" w:cs="Times New Roman"/>
          <w:noProof/>
          <w:sz w:val="24"/>
          <w:szCs w:val="24"/>
          <w:lang w:val="en-GB" w:eastAsia="nb-NO"/>
        </w:rPr>
        <w:t xml:space="preserve">implement a variety of </w:t>
      </w:r>
      <w:r w:rsidR="009935F4" w:rsidRPr="00F6447D">
        <w:rPr>
          <w:rFonts w:ascii="Times New Roman" w:eastAsia="Times New Roman" w:hAnsi="Times New Roman" w:cs="Times New Roman"/>
          <w:noProof/>
          <w:sz w:val="24"/>
          <w:szCs w:val="24"/>
          <w:lang w:val="en-GB" w:eastAsia="nb-NO"/>
        </w:rPr>
        <w:t xml:space="preserve">approaches and </w:t>
      </w:r>
      <w:r w:rsidR="00093F64" w:rsidRPr="00F6447D">
        <w:rPr>
          <w:rFonts w:ascii="Times New Roman" w:eastAsia="Times New Roman" w:hAnsi="Times New Roman" w:cs="Times New Roman"/>
          <w:noProof/>
          <w:sz w:val="24"/>
          <w:szCs w:val="24"/>
          <w:lang w:val="en-GB" w:eastAsia="nb-NO"/>
        </w:rPr>
        <w:t xml:space="preserve">teaching </w:t>
      </w:r>
      <w:r w:rsidR="009935F4" w:rsidRPr="00F6447D">
        <w:rPr>
          <w:rFonts w:ascii="Times New Roman" w:eastAsia="Times New Roman" w:hAnsi="Times New Roman" w:cs="Times New Roman"/>
          <w:noProof/>
          <w:sz w:val="24"/>
          <w:szCs w:val="24"/>
          <w:lang w:val="en-GB" w:eastAsia="nb-NO"/>
        </w:rPr>
        <w:t>methods, as there are no explicit guide</w:t>
      </w:r>
      <w:r w:rsidR="00040541">
        <w:rPr>
          <w:rFonts w:ascii="Times New Roman" w:eastAsia="Times New Roman" w:hAnsi="Times New Roman" w:cs="Times New Roman"/>
          <w:noProof/>
          <w:sz w:val="24"/>
          <w:szCs w:val="24"/>
          <w:lang w:val="en-GB" w:eastAsia="nb-NO"/>
        </w:rPr>
        <w:t>lines or recommendations</w:t>
      </w:r>
      <w:r w:rsidR="009935F4" w:rsidRPr="00F6447D">
        <w:rPr>
          <w:rFonts w:ascii="Times New Roman" w:eastAsia="Times New Roman" w:hAnsi="Times New Roman" w:cs="Times New Roman"/>
          <w:noProof/>
          <w:sz w:val="24"/>
          <w:szCs w:val="24"/>
          <w:lang w:val="en-GB" w:eastAsia="nb-NO"/>
        </w:rPr>
        <w:t>. Howeve</w:t>
      </w:r>
      <w:r w:rsidR="00847610">
        <w:rPr>
          <w:rFonts w:ascii="Times New Roman" w:eastAsia="Times New Roman" w:hAnsi="Times New Roman" w:cs="Times New Roman"/>
          <w:noProof/>
          <w:sz w:val="24"/>
          <w:szCs w:val="24"/>
          <w:lang w:val="en-GB" w:eastAsia="nb-NO"/>
        </w:rPr>
        <w:t xml:space="preserve">r, the subject curriculum guidance material </w:t>
      </w:r>
      <w:r w:rsidR="00847610">
        <w:rPr>
          <w:rFonts w:ascii="Times New Roman" w:eastAsia="Times New Roman" w:hAnsi="Times New Roman" w:cs="Times New Roman"/>
          <w:noProof/>
          <w:sz w:val="24"/>
          <w:szCs w:val="24"/>
          <w:lang w:val="en-GB" w:eastAsia="nb-NO"/>
        </w:rPr>
        <w:fldChar w:fldCharType="begin"/>
      </w:r>
      <w:r w:rsidR="00847610">
        <w:rPr>
          <w:rFonts w:ascii="Times New Roman" w:eastAsia="Times New Roman" w:hAnsi="Times New Roman" w:cs="Times New Roman"/>
          <w:noProof/>
          <w:sz w:val="24"/>
          <w:szCs w:val="24"/>
          <w:lang w:val="en-GB" w:eastAsia="nb-NO"/>
        </w:rPr>
        <w:instrText xml:space="preserve"> ADDIN EN.CITE &lt;EndNote&gt;&lt;Cite&gt;&lt;Author&gt;Utdanningsdirektoratet&lt;/Author&gt;&lt;Year&gt;2015&lt;/Year&gt;&lt;RecNum&gt;283&lt;/RecNum&gt;&lt;DisplayText&gt;(Utdanningsdirektoratet, 2015)&lt;/DisplayText&gt;&lt;record&gt;&lt;rec-number&gt;283&lt;/rec-number&gt;&lt;foreign-keys&gt;&lt;key app="EN" db-id="509evwdt2pp09zedpevxfxdgw92d52zz2pzt" timestamp="1533732833"&gt;283&lt;/key&gt;&lt;/foreign-keys&gt;&lt;ref-type name="Web Page"&gt;12&lt;/ref-type&gt;&lt;contributors&gt;&lt;authors&gt;&lt;author&gt;Utdanningsdirektoratet&lt;/author&gt;&lt;/authors&gt;&lt;/contributors&gt;&lt;titles&gt;&lt;secondary-title&gt;Fremmedspråk - veiledning til læreplanen&lt;/secondary-title&gt;&lt;/titles&gt;&lt;dates&gt;&lt;year&gt;2015&lt;/year&gt;&lt;/dates&gt;&lt;urls&gt;&lt;related-urls&gt;&lt;url&gt;https://www.udir.no/laring-og-trivsel/lareplanverket/veiledning-til-lp/fremmedsprak---veiledning-til-lareplanen/1-innledning/&lt;/url&gt;&lt;/related-urls&gt;&lt;/urls&gt;&lt;/record&gt;&lt;/Cite&gt;&lt;/EndNote&gt;</w:instrText>
      </w:r>
      <w:r w:rsidR="00847610">
        <w:rPr>
          <w:rFonts w:ascii="Times New Roman" w:eastAsia="Times New Roman" w:hAnsi="Times New Roman" w:cs="Times New Roman"/>
          <w:noProof/>
          <w:sz w:val="24"/>
          <w:szCs w:val="24"/>
          <w:lang w:val="en-GB" w:eastAsia="nb-NO"/>
        </w:rPr>
        <w:fldChar w:fldCharType="separate"/>
      </w:r>
      <w:r w:rsidR="00847610">
        <w:rPr>
          <w:rFonts w:ascii="Times New Roman" w:eastAsia="Times New Roman" w:hAnsi="Times New Roman" w:cs="Times New Roman"/>
          <w:noProof/>
          <w:sz w:val="24"/>
          <w:szCs w:val="24"/>
          <w:lang w:val="en-GB" w:eastAsia="nb-NO"/>
        </w:rPr>
        <w:t>(Utdanningsdirektoratet, 2015)</w:t>
      </w:r>
      <w:r w:rsidR="00847610">
        <w:rPr>
          <w:rFonts w:ascii="Times New Roman" w:eastAsia="Times New Roman" w:hAnsi="Times New Roman" w:cs="Times New Roman"/>
          <w:noProof/>
          <w:sz w:val="24"/>
          <w:szCs w:val="24"/>
          <w:lang w:val="en-GB" w:eastAsia="nb-NO"/>
        </w:rPr>
        <w:fldChar w:fldCharType="end"/>
      </w:r>
      <w:r w:rsidR="00847610">
        <w:rPr>
          <w:rFonts w:ascii="Times New Roman" w:eastAsia="Times New Roman" w:hAnsi="Times New Roman" w:cs="Times New Roman"/>
          <w:noProof/>
          <w:sz w:val="24"/>
          <w:szCs w:val="24"/>
          <w:lang w:val="en-GB" w:eastAsia="nb-NO"/>
        </w:rPr>
        <w:t>,</w:t>
      </w:r>
      <w:r w:rsidR="002F069B">
        <w:rPr>
          <w:rFonts w:ascii="Times New Roman" w:eastAsia="Times New Roman" w:hAnsi="Times New Roman" w:cs="Times New Roman"/>
          <w:noProof/>
          <w:sz w:val="24"/>
          <w:szCs w:val="24"/>
          <w:lang w:val="en-GB" w:eastAsia="nb-NO"/>
        </w:rPr>
        <w:t xml:space="preserve"> </w:t>
      </w:r>
      <w:r w:rsidR="009935F4" w:rsidRPr="00F6447D">
        <w:rPr>
          <w:rFonts w:ascii="Times New Roman" w:eastAsia="Times New Roman" w:hAnsi="Times New Roman" w:cs="Times New Roman"/>
          <w:noProof/>
          <w:sz w:val="24"/>
          <w:szCs w:val="24"/>
          <w:lang w:val="en-GB" w:eastAsia="nb-NO"/>
        </w:rPr>
        <w:t xml:space="preserve">states that </w:t>
      </w:r>
      <w:r w:rsidR="00F77418" w:rsidRPr="00F6447D">
        <w:rPr>
          <w:rFonts w:ascii="Times New Roman" w:eastAsia="Times New Roman" w:hAnsi="Times New Roman" w:cs="Times New Roman"/>
          <w:noProof/>
          <w:sz w:val="24"/>
          <w:szCs w:val="24"/>
          <w:lang w:val="en-GB" w:eastAsia="nb-NO"/>
        </w:rPr>
        <w:t>“</w:t>
      </w:r>
      <w:r w:rsidR="008A3324" w:rsidRPr="00F6447D">
        <w:rPr>
          <w:rFonts w:ascii="Times New Roman" w:eastAsia="Times New Roman" w:hAnsi="Times New Roman" w:cs="Times New Roman"/>
          <w:noProof/>
          <w:sz w:val="24"/>
          <w:szCs w:val="24"/>
          <w:lang w:val="en-GB" w:eastAsia="nb-NO"/>
        </w:rPr>
        <w:t>k</w:t>
      </w:r>
      <w:r w:rsidR="009935F4" w:rsidRPr="00F6447D">
        <w:rPr>
          <w:rFonts w:ascii="Times New Roman" w:eastAsia="Times New Roman" w:hAnsi="Times New Roman" w:cs="Times New Roman"/>
          <w:noProof/>
          <w:sz w:val="24"/>
          <w:szCs w:val="24"/>
          <w:lang w:val="en-GB" w:eastAsia="nb-NO"/>
        </w:rPr>
        <w:t>nowledge about the structures of a language is not a goal in itself, but a means to use the language actively</w:t>
      </w:r>
      <w:r w:rsidR="00F77418" w:rsidRPr="00F6447D">
        <w:rPr>
          <w:rFonts w:ascii="Times New Roman" w:eastAsia="Times New Roman" w:hAnsi="Times New Roman" w:cs="Times New Roman"/>
          <w:noProof/>
          <w:sz w:val="24"/>
          <w:szCs w:val="24"/>
          <w:lang w:val="en-GB" w:eastAsia="nb-NO"/>
        </w:rPr>
        <w:t>”</w:t>
      </w:r>
      <w:r w:rsidR="008A3324" w:rsidRPr="00F6447D">
        <w:rPr>
          <w:rFonts w:ascii="Times New Roman" w:eastAsia="Times New Roman" w:hAnsi="Times New Roman" w:cs="Times New Roman"/>
          <w:noProof/>
          <w:sz w:val="24"/>
          <w:szCs w:val="24"/>
          <w:lang w:val="en-GB" w:eastAsia="nb-NO"/>
        </w:rPr>
        <w:t xml:space="preserve"> </w:t>
      </w:r>
      <w:r w:rsidR="009935F4" w:rsidRPr="00F6447D">
        <w:rPr>
          <w:rFonts w:ascii="Times New Roman" w:eastAsia="Times New Roman" w:hAnsi="Times New Roman" w:cs="Times New Roman"/>
          <w:noProof/>
          <w:sz w:val="24"/>
          <w:szCs w:val="24"/>
          <w:lang w:val="en-GB" w:eastAsia="nb-NO"/>
        </w:rPr>
        <w:t xml:space="preserve">and </w:t>
      </w:r>
      <w:r w:rsidR="00F77418" w:rsidRPr="00F6447D">
        <w:rPr>
          <w:rFonts w:ascii="Times New Roman" w:eastAsia="Times New Roman" w:hAnsi="Times New Roman" w:cs="Times New Roman"/>
          <w:noProof/>
          <w:sz w:val="24"/>
          <w:szCs w:val="24"/>
          <w:lang w:val="en-GB" w:eastAsia="nb-NO"/>
        </w:rPr>
        <w:t>“</w:t>
      </w:r>
      <w:r w:rsidR="009935F4" w:rsidRPr="00F6447D">
        <w:rPr>
          <w:rFonts w:ascii="Times New Roman" w:eastAsia="Times New Roman" w:hAnsi="Times New Roman" w:cs="Times New Roman"/>
          <w:noProof/>
          <w:sz w:val="24"/>
          <w:szCs w:val="24"/>
          <w:lang w:val="en-GB" w:eastAsia="nb-NO"/>
        </w:rPr>
        <w:t>the teacher must adopt a practical approach to language teaching, i.e. create situations in which students can communicate in the language</w:t>
      </w:r>
      <w:r w:rsidR="00F77418" w:rsidRPr="00F6447D">
        <w:rPr>
          <w:rFonts w:ascii="Times New Roman" w:eastAsia="Times New Roman" w:hAnsi="Times New Roman" w:cs="Times New Roman"/>
          <w:noProof/>
          <w:sz w:val="24"/>
          <w:szCs w:val="24"/>
          <w:lang w:val="en-GB" w:eastAsia="nb-NO"/>
        </w:rPr>
        <w:t>”</w:t>
      </w:r>
      <w:r w:rsidR="00E64560" w:rsidRPr="00F6447D">
        <w:rPr>
          <w:rFonts w:ascii="Times New Roman" w:eastAsia="Times New Roman" w:hAnsi="Times New Roman" w:cs="Times New Roman"/>
          <w:noProof/>
          <w:sz w:val="24"/>
          <w:szCs w:val="24"/>
          <w:lang w:val="en-GB" w:eastAsia="nb-NO"/>
        </w:rPr>
        <w:t xml:space="preserve"> (my translation)</w:t>
      </w:r>
      <w:r w:rsidR="009935F4" w:rsidRPr="00F6447D">
        <w:rPr>
          <w:rFonts w:ascii="Times New Roman" w:eastAsia="Times New Roman" w:hAnsi="Times New Roman" w:cs="Times New Roman"/>
          <w:noProof/>
          <w:sz w:val="24"/>
          <w:szCs w:val="24"/>
          <w:lang w:val="en-GB" w:eastAsia="nb-NO"/>
        </w:rPr>
        <w:t xml:space="preserve">. Furthermore, the following wording </w:t>
      </w:r>
      <w:r w:rsidR="00F77418" w:rsidRPr="00F6447D">
        <w:rPr>
          <w:rFonts w:ascii="Times New Roman" w:eastAsia="Times New Roman" w:hAnsi="Times New Roman" w:cs="Times New Roman"/>
          <w:noProof/>
          <w:sz w:val="24"/>
          <w:szCs w:val="24"/>
          <w:lang w:val="en-GB" w:eastAsia="nb-NO"/>
        </w:rPr>
        <w:t xml:space="preserve">is included </w:t>
      </w:r>
      <w:r w:rsidR="009935F4" w:rsidRPr="00F6447D">
        <w:rPr>
          <w:rFonts w:ascii="Times New Roman" w:eastAsia="Times New Roman" w:hAnsi="Times New Roman" w:cs="Times New Roman"/>
          <w:noProof/>
          <w:sz w:val="24"/>
          <w:szCs w:val="24"/>
          <w:lang w:val="en-GB" w:eastAsia="nb-NO"/>
        </w:rPr>
        <w:t xml:space="preserve">about the use of the target language (TL): </w:t>
      </w:r>
      <w:r w:rsidR="00F77418" w:rsidRPr="00F6447D">
        <w:rPr>
          <w:rFonts w:ascii="Times New Roman" w:eastAsia="Times New Roman" w:hAnsi="Times New Roman" w:cs="Times New Roman"/>
          <w:noProof/>
          <w:sz w:val="24"/>
          <w:szCs w:val="24"/>
          <w:lang w:val="en-GB" w:eastAsia="nb-NO"/>
        </w:rPr>
        <w:t>“</w:t>
      </w:r>
      <w:r w:rsidR="009935F4" w:rsidRPr="00F6447D">
        <w:rPr>
          <w:rFonts w:ascii="Times New Roman" w:eastAsia="Times New Roman" w:hAnsi="Times New Roman" w:cs="Times New Roman"/>
          <w:noProof/>
          <w:sz w:val="24"/>
          <w:szCs w:val="24"/>
          <w:lang w:val="en-GB" w:eastAsia="nb-NO"/>
        </w:rPr>
        <w:t>In order for students</w:t>
      </w:r>
      <w:r w:rsidR="00265406">
        <w:rPr>
          <w:rFonts w:ascii="Times New Roman" w:eastAsia="Times New Roman" w:hAnsi="Times New Roman" w:cs="Times New Roman"/>
          <w:noProof/>
          <w:sz w:val="24"/>
          <w:szCs w:val="24"/>
          <w:lang w:val="en-GB" w:eastAsia="nb-NO"/>
        </w:rPr>
        <w:t xml:space="preserve"> to be able to learn the langu</w:t>
      </w:r>
      <w:r w:rsidR="009935F4" w:rsidRPr="00F6447D">
        <w:rPr>
          <w:rFonts w:ascii="Times New Roman" w:eastAsia="Times New Roman" w:hAnsi="Times New Roman" w:cs="Times New Roman"/>
          <w:noProof/>
          <w:sz w:val="24"/>
          <w:szCs w:val="24"/>
          <w:lang w:val="en-GB" w:eastAsia="nb-NO"/>
        </w:rPr>
        <w:t>age through usage, the teacher must act as a good role model and</w:t>
      </w:r>
      <w:r w:rsidR="00F77418" w:rsidRPr="00F6447D">
        <w:rPr>
          <w:rFonts w:ascii="Times New Roman" w:eastAsia="Times New Roman" w:hAnsi="Times New Roman" w:cs="Times New Roman"/>
          <w:noProof/>
          <w:sz w:val="24"/>
          <w:szCs w:val="24"/>
          <w:lang w:val="en-GB" w:eastAsia="nb-NO"/>
        </w:rPr>
        <w:t xml:space="preserve"> use the TL as much as possible”</w:t>
      </w:r>
      <w:r w:rsidR="00E64560" w:rsidRPr="00F6447D">
        <w:rPr>
          <w:rFonts w:ascii="Times New Roman" w:hAnsi="Times New Roman" w:cs="Times New Roman"/>
          <w:sz w:val="24"/>
          <w:szCs w:val="24"/>
          <w:lang w:val="en-GB"/>
        </w:rPr>
        <w:t xml:space="preserve"> (my translation)</w:t>
      </w:r>
      <w:r w:rsidR="009935F4" w:rsidRPr="00F6447D">
        <w:rPr>
          <w:rFonts w:ascii="Times New Roman" w:eastAsia="Times New Roman" w:hAnsi="Times New Roman" w:cs="Times New Roman"/>
          <w:noProof/>
          <w:sz w:val="24"/>
          <w:szCs w:val="24"/>
          <w:lang w:val="en-GB" w:eastAsia="nb-NO"/>
        </w:rPr>
        <w:t xml:space="preserve">. Such an approach seems to correspond well with the tenets of communicative language teaching (CLT) </w:t>
      </w:r>
      <w:r w:rsidR="009935F4" w:rsidRPr="00F6447D">
        <w:rPr>
          <w:rFonts w:ascii="Times New Roman" w:eastAsia="Times New Roman" w:hAnsi="Times New Roman" w:cs="Times New Roman"/>
          <w:noProof/>
          <w:sz w:val="24"/>
          <w:szCs w:val="24"/>
          <w:lang w:val="en-GB" w:eastAsia="nb-NO"/>
        </w:rPr>
        <w:fldChar w:fldCharType="begin"/>
      </w:r>
      <w:r w:rsidR="009935F4" w:rsidRPr="00F6447D">
        <w:rPr>
          <w:rFonts w:ascii="Times New Roman" w:eastAsia="Times New Roman" w:hAnsi="Times New Roman" w:cs="Times New Roman"/>
          <w:noProof/>
          <w:sz w:val="24"/>
          <w:szCs w:val="24"/>
          <w:lang w:val="en-GB" w:eastAsia="nb-NO"/>
        </w:rPr>
        <w:instrText xml:space="preserve"> ADDIN EN.CITE &lt;EndNote&gt;&lt;Cite&gt;&lt;Author&gt;Simensen&lt;/Author&gt;&lt;Year&gt;2007&lt;/Year&gt;&lt;RecNum&gt;62&lt;/RecNum&gt;&lt;DisplayText&gt;(Simensen, 2007)&lt;/DisplayText&gt;&lt;record&gt;&lt;rec-number&gt;62&lt;/rec-number&gt;&lt;foreign-keys&gt;&lt;key app="EN" db-id="509evwdt2pp09zedpevxfxdgw92d52zz2pzt" timestamp="1495453428"&gt;62&lt;/key&gt;&lt;/foreign-keys&gt;&lt;ref-type name="Book"&gt;6&lt;/ref-type&gt;&lt;contributors&gt;&lt;authors&gt;&lt;author&gt;Simensen, Aud Marit&lt;/author&gt;&lt;/authors&gt;&lt;/contributors&gt;&lt;titles&gt;&lt;title&gt;Teaching a foreign language : principles and procedures&lt;/title&gt;&lt;/titles&gt;&lt;edition&gt;2nd ed.&lt;/edition&gt;&lt;keywords&gt;&lt;keyword&gt;Fremmedspråk&lt;/keyword&gt;&lt;keyword&gt;Undervisning&lt;/keyword&gt;&lt;keyword&gt;Språk : Undervisning&lt;/keyword&gt;&lt;/keywords&gt;&lt;dates&gt;&lt;year&gt;2007&lt;/year&gt;&lt;/dates&gt;&lt;pub-location&gt;Bergen&lt;/pub-location&gt;&lt;publisher&gt;Fagbokforl.&lt;/publisher&gt;&lt;isbn&gt;9788245005684&lt;/isbn&gt;&lt;urls&gt;&lt;/urls&gt;&lt;/record&gt;&lt;/Cite&gt;&lt;/EndNote&gt;</w:instrText>
      </w:r>
      <w:r w:rsidR="009935F4" w:rsidRPr="00F6447D">
        <w:rPr>
          <w:rFonts w:ascii="Times New Roman" w:eastAsia="Times New Roman" w:hAnsi="Times New Roman" w:cs="Times New Roman"/>
          <w:noProof/>
          <w:sz w:val="24"/>
          <w:szCs w:val="24"/>
          <w:lang w:val="en-GB" w:eastAsia="nb-NO"/>
        </w:rPr>
        <w:fldChar w:fldCharType="separate"/>
      </w:r>
      <w:r w:rsidR="009935F4" w:rsidRPr="00F6447D">
        <w:rPr>
          <w:rFonts w:ascii="Times New Roman" w:eastAsia="Times New Roman" w:hAnsi="Times New Roman" w:cs="Times New Roman"/>
          <w:noProof/>
          <w:sz w:val="24"/>
          <w:szCs w:val="24"/>
          <w:lang w:val="en-GB" w:eastAsia="nb-NO"/>
        </w:rPr>
        <w:t>(Simensen, 2007)</w:t>
      </w:r>
      <w:r w:rsidR="009935F4" w:rsidRPr="00F6447D">
        <w:rPr>
          <w:rFonts w:ascii="Times New Roman" w:eastAsia="Times New Roman" w:hAnsi="Times New Roman" w:cs="Times New Roman"/>
          <w:noProof/>
          <w:sz w:val="24"/>
          <w:szCs w:val="24"/>
          <w:lang w:val="en-GB" w:eastAsia="nb-NO"/>
        </w:rPr>
        <w:fldChar w:fldCharType="end"/>
      </w:r>
      <w:r w:rsidR="00F1796B">
        <w:rPr>
          <w:rFonts w:ascii="Times New Roman" w:eastAsia="Times New Roman" w:hAnsi="Times New Roman" w:cs="Times New Roman"/>
          <w:noProof/>
          <w:sz w:val="24"/>
          <w:szCs w:val="24"/>
          <w:lang w:val="en-GB" w:eastAsia="nb-NO"/>
        </w:rPr>
        <w:t>,</w:t>
      </w:r>
      <w:r w:rsidR="00132465">
        <w:rPr>
          <w:rFonts w:ascii="Times New Roman" w:eastAsia="Times New Roman" w:hAnsi="Times New Roman" w:cs="Times New Roman"/>
          <w:noProof/>
          <w:sz w:val="24"/>
          <w:szCs w:val="24"/>
          <w:lang w:val="en-GB" w:eastAsia="nb-NO"/>
        </w:rPr>
        <w:t xml:space="preserve"> and </w:t>
      </w:r>
      <w:r w:rsidR="00F1796B">
        <w:rPr>
          <w:rFonts w:ascii="Times New Roman" w:eastAsia="Times New Roman" w:hAnsi="Times New Roman" w:cs="Times New Roman"/>
          <w:noProof/>
          <w:sz w:val="24"/>
          <w:szCs w:val="24"/>
          <w:lang w:val="en-GB" w:eastAsia="nb-NO"/>
        </w:rPr>
        <w:t xml:space="preserve">the methodological message of </w:t>
      </w:r>
      <w:r w:rsidR="00132465" w:rsidRPr="00F1796B">
        <w:rPr>
          <w:rFonts w:ascii="Times New Roman" w:eastAsia="Times New Roman" w:hAnsi="Times New Roman" w:cs="Times New Roman"/>
          <w:noProof/>
          <w:sz w:val="24"/>
          <w:szCs w:val="24"/>
          <w:lang w:val="en-GB" w:eastAsia="nb-NO"/>
        </w:rPr>
        <w:t>the Common</w:t>
      </w:r>
      <w:r w:rsidR="00132465">
        <w:rPr>
          <w:rFonts w:ascii="Times New Roman" w:eastAsia="Times New Roman" w:hAnsi="Times New Roman" w:cs="Times New Roman"/>
          <w:noProof/>
          <w:sz w:val="24"/>
          <w:szCs w:val="24"/>
          <w:lang w:val="en-GB" w:eastAsia="nb-NO"/>
        </w:rPr>
        <w:t xml:space="preserve"> European Fram</w:t>
      </w:r>
      <w:r w:rsidR="00F1796B">
        <w:rPr>
          <w:rFonts w:ascii="Times New Roman" w:eastAsia="Times New Roman" w:hAnsi="Times New Roman" w:cs="Times New Roman"/>
          <w:noProof/>
          <w:sz w:val="24"/>
          <w:szCs w:val="24"/>
          <w:lang w:val="en-GB" w:eastAsia="nb-NO"/>
        </w:rPr>
        <w:t>e</w:t>
      </w:r>
      <w:r w:rsidR="00132465">
        <w:rPr>
          <w:rFonts w:ascii="Times New Roman" w:eastAsia="Times New Roman" w:hAnsi="Times New Roman" w:cs="Times New Roman"/>
          <w:noProof/>
          <w:sz w:val="24"/>
          <w:szCs w:val="24"/>
          <w:lang w:val="en-GB" w:eastAsia="nb-NO"/>
        </w:rPr>
        <w:t>work</w:t>
      </w:r>
      <w:r w:rsidR="0066752A">
        <w:rPr>
          <w:rFonts w:ascii="Times New Roman" w:eastAsia="Times New Roman" w:hAnsi="Times New Roman" w:cs="Times New Roman"/>
          <w:noProof/>
          <w:sz w:val="24"/>
          <w:szCs w:val="24"/>
          <w:lang w:val="en-GB" w:eastAsia="nb-NO"/>
        </w:rPr>
        <w:t xml:space="preserve"> </w:t>
      </w:r>
      <w:r w:rsidR="0066752A">
        <w:rPr>
          <w:rFonts w:ascii="Times New Roman" w:eastAsia="Times New Roman" w:hAnsi="Times New Roman" w:cs="Times New Roman"/>
          <w:noProof/>
          <w:sz w:val="24"/>
          <w:szCs w:val="24"/>
          <w:lang w:val="en-GB" w:eastAsia="nb-NO"/>
        </w:rPr>
        <w:fldChar w:fldCharType="begin"/>
      </w:r>
      <w:r w:rsidR="0066752A">
        <w:rPr>
          <w:rFonts w:ascii="Times New Roman" w:eastAsia="Times New Roman" w:hAnsi="Times New Roman" w:cs="Times New Roman"/>
          <w:noProof/>
          <w:sz w:val="24"/>
          <w:szCs w:val="24"/>
          <w:lang w:val="en-GB" w:eastAsia="nb-NO"/>
        </w:rPr>
        <w:instrText xml:space="preserve"> ADDIN EN.CITE &lt;EndNote&gt;&lt;Cite ExcludeAuth="1"&gt;&lt;Author&gt;Europe&lt;/Author&gt;&lt;Year&gt;2018&lt;/Year&gt;&lt;RecNum&gt;297&lt;/RecNum&gt;&lt;Pages&gt;27&lt;/Pages&gt;&lt;DisplayText&gt;(2018, p. 27)&lt;/DisplayText&gt;&lt;record&gt;&lt;rec-number&gt;297&lt;/rec-number&gt;&lt;foreign-keys&gt;&lt;key app="EN" db-id="509evwdt2pp09zedpevxfxdgw92d52zz2pzt" timestamp="1535542171"&gt;297&lt;/key&gt;&lt;/foreign-keys&gt;&lt;ref-type name="Web Page"&gt;12&lt;/ref-type&gt;&lt;contributors&gt;&lt;authors&gt;&lt;author&gt;Council of Europe&lt;/author&gt;&lt;/authors&gt;&lt;/contributors&gt;&lt;titles&gt;&lt;title&gt;&lt;style face="normal" font="default" size="10"&gt;Common European Framework of reference for languages: learning, teaching and assessment. Companion volume with new descriptors&lt;/style&gt;&lt;/title&gt;&lt;/titles&gt;&lt;dates&gt;&lt;year&gt;2018&lt;/year&gt;&lt;/dates&gt;&lt;urls&gt;&lt;related-urls&gt;&lt;url&gt;https://rm.coe.int/cefr-companion-volume-with-new-descriptors-2018/1680787989&lt;/url&gt;&lt;/related-urls&gt;&lt;/urls&gt;&lt;/record&gt;&lt;/Cite&gt;&lt;/EndNote&gt;</w:instrText>
      </w:r>
      <w:r w:rsidR="0066752A">
        <w:rPr>
          <w:rFonts w:ascii="Times New Roman" w:eastAsia="Times New Roman" w:hAnsi="Times New Roman" w:cs="Times New Roman"/>
          <w:noProof/>
          <w:sz w:val="24"/>
          <w:szCs w:val="24"/>
          <w:lang w:val="en-GB" w:eastAsia="nb-NO"/>
        </w:rPr>
        <w:fldChar w:fldCharType="separate"/>
      </w:r>
      <w:r w:rsidR="0066752A">
        <w:rPr>
          <w:rFonts w:ascii="Times New Roman" w:eastAsia="Times New Roman" w:hAnsi="Times New Roman" w:cs="Times New Roman"/>
          <w:noProof/>
          <w:sz w:val="24"/>
          <w:szCs w:val="24"/>
          <w:lang w:val="en-GB" w:eastAsia="nb-NO"/>
        </w:rPr>
        <w:t>(2018, p. 27)</w:t>
      </w:r>
      <w:r w:rsidR="0066752A">
        <w:rPr>
          <w:rFonts w:ascii="Times New Roman" w:eastAsia="Times New Roman" w:hAnsi="Times New Roman" w:cs="Times New Roman"/>
          <w:noProof/>
          <w:sz w:val="24"/>
          <w:szCs w:val="24"/>
          <w:lang w:val="en-GB" w:eastAsia="nb-NO"/>
        </w:rPr>
        <w:fldChar w:fldCharType="end"/>
      </w:r>
      <w:r w:rsidR="00F77418" w:rsidRPr="00F6447D">
        <w:rPr>
          <w:rFonts w:ascii="Times New Roman" w:eastAsia="Times New Roman" w:hAnsi="Times New Roman" w:cs="Times New Roman"/>
          <w:noProof/>
          <w:sz w:val="24"/>
          <w:szCs w:val="24"/>
          <w:lang w:val="en-GB" w:eastAsia="nb-NO"/>
        </w:rPr>
        <w:t xml:space="preserve">. </w:t>
      </w:r>
      <w:r w:rsidR="00A95AA0" w:rsidRPr="00F6447D">
        <w:rPr>
          <w:rFonts w:ascii="Times New Roman" w:eastAsia="Times New Roman" w:hAnsi="Times New Roman" w:cs="Times New Roman"/>
          <w:noProof/>
          <w:sz w:val="24"/>
          <w:szCs w:val="24"/>
          <w:lang w:val="en-GB" w:eastAsia="nb-NO"/>
        </w:rPr>
        <w:t xml:space="preserve">The </w:t>
      </w:r>
      <w:r w:rsidR="00A95AA0" w:rsidRPr="00976DD9">
        <w:rPr>
          <w:rFonts w:ascii="Times New Roman" w:eastAsia="Times New Roman" w:hAnsi="Times New Roman" w:cs="Times New Roman"/>
          <w:noProof/>
          <w:sz w:val="24"/>
          <w:szCs w:val="24"/>
          <w:lang w:val="en-GB" w:eastAsia="nb-NO"/>
        </w:rPr>
        <w:t>gui</w:t>
      </w:r>
      <w:r w:rsidR="00F77418" w:rsidRPr="00976DD9">
        <w:rPr>
          <w:rFonts w:ascii="Times New Roman" w:eastAsia="Times New Roman" w:hAnsi="Times New Roman" w:cs="Times New Roman"/>
          <w:noProof/>
          <w:sz w:val="24"/>
          <w:szCs w:val="24"/>
          <w:lang w:val="en-GB" w:eastAsia="nb-NO"/>
        </w:rPr>
        <w:t xml:space="preserve">delines </w:t>
      </w:r>
      <w:r w:rsidR="00F77418" w:rsidRPr="00F6447D">
        <w:rPr>
          <w:rFonts w:ascii="Times New Roman" w:eastAsia="Times New Roman" w:hAnsi="Times New Roman" w:cs="Times New Roman"/>
          <w:noProof/>
          <w:sz w:val="24"/>
          <w:szCs w:val="24"/>
          <w:lang w:val="en-GB" w:eastAsia="nb-NO"/>
        </w:rPr>
        <w:t xml:space="preserve">of the </w:t>
      </w:r>
      <w:r w:rsidR="00A46327">
        <w:rPr>
          <w:rFonts w:ascii="Times New Roman" w:eastAsia="Times New Roman" w:hAnsi="Times New Roman" w:cs="Times New Roman"/>
          <w:noProof/>
          <w:sz w:val="24"/>
          <w:szCs w:val="24"/>
          <w:lang w:val="en-GB" w:eastAsia="nb-NO"/>
        </w:rPr>
        <w:t xml:space="preserve">written national </w:t>
      </w:r>
      <w:r w:rsidR="00F77418" w:rsidRPr="00F6447D">
        <w:rPr>
          <w:rFonts w:ascii="Times New Roman" w:eastAsia="Times New Roman" w:hAnsi="Times New Roman" w:cs="Times New Roman"/>
          <w:noProof/>
          <w:sz w:val="24"/>
          <w:szCs w:val="24"/>
          <w:lang w:val="en-GB" w:eastAsia="nb-NO"/>
        </w:rPr>
        <w:t>exam</w:t>
      </w:r>
      <w:r w:rsidR="00976DD9">
        <w:rPr>
          <w:rFonts w:ascii="Times New Roman" w:eastAsia="Times New Roman" w:hAnsi="Times New Roman" w:cs="Times New Roman"/>
          <w:noProof/>
          <w:sz w:val="24"/>
          <w:szCs w:val="24"/>
          <w:lang w:val="en-GB" w:eastAsia="nb-NO"/>
        </w:rPr>
        <w:t xml:space="preserve"> </w:t>
      </w:r>
      <w:r w:rsidR="00976DD9">
        <w:rPr>
          <w:rFonts w:ascii="Times New Roman" w:eastAsia="Times New Roman" w:hAnsi="Times New Roman" w:cs="Times New Roman"/>
          <w:noProof/>
          <w:sz w:val="24"/>
          <w:szCs w:val="24"/>
          <w:lang w:val="en-GB" w:eastAsia="nb-NO"/>
        </w:rPr>
        <w:fldChar w:fldCharType="begin"/>
      </w:r>
      <w:r w:rsidR="001B4B53">
        <w:rPr>
          <w:rFonts w:ascii="Times New Roman" w:eastAsia="Times New Roman" w:hAnsi="Times New Roman" w:cs="Times New Roman"/>
          <w:noProof/>
          <w:sz w:val="24"/>
          <w:szCs w:val="24"/>
          <w:lang w:val="en-GB" w:eastAsia="nb-NO"/>
        </w:rPr>
        <w:instrText xml:space="preserve"> ADDIN EN.CITE &lt;EndNote&gt;&lt;Cite&gt;&lt;Author&gt;Utdanningsdirektoratet&lt;/Author&gt;&lt;Year&gt;2018&lt;/Year&gt;&lt;RecNum&gt;285&lt;/RecNum&gt;&lt;DisplayText&gt;(Utdanningsdirektoratet, 2018a)&lt;/DisplayText&gt;&lt;record&gt;&lt;rec-number&gt;285&lt;/rec-number&gt;&lt;foreign-keys&gt;&lt;key app="EN" db-id="509evwdt2pp09zedpevxfxdgw92d52zz2pzt" timestamp="1533734384"&gt;285&lt;/key&gt;&lt;/foreign-keys&gt;&lt;ref-type name="Government Document"&gt;46&lt;/ref-type&gt;&lt;contributors&gt;&lt;authors&gt;&lt;author&gt;Utdanningsdirektoratet&lt;/author&gt;&lt;/authors&gt;&lt;/contributors&gt;&lt;titles&gt;&lt;title&gt;Eksamensveiledning fremmedspråk nivå I, II og III&lt;/title&gt;&lt;/titles&gt;&lt;dates&gt;&lt;year&gt;2018&lt;/year&gt;&lt;/dates&gt;&lt;urls&gt;&lt;related-urls&gt;&lt;url&gt;https://sokeresultat.udir.no/eksamensoppgaver.html#?k=fremmedspr%C3%A5k&amp;amp;start=2&lt;/url&gt;&lt;/related-urls&gt;&lt;/urls&gt;&lt;/record&gt;&lt;/Cite&gt;&lt;/EndNote&gt;</w:instrText>
      </w:r>
      <w:r w:rsidR="00976DD9">
        <w:rPr>
          <w:rFonts w:ascii="Times New Roman" w:eastAsia="Times New Roman" w:hAnsi="Times New Roman" w:cs="Times New Roman"/>
          <w:noProof/>
          <w:sz w:val="24"/>
          <w:szCs w:val="24"/>
          <w:lang w:val="en-GB" w:eastAsia="nb-NO"/>
        </w:rPr>
        <w:fldChar w:fldCharType="separate"/>
      </w:r>
      <w:r w:rsidR="001B4B53">
        <w:rPr>
          <w:rFonts w:ascii="Times New Roman" w:eastAsia="Times New Roman" w:hAnsi="Times New Roman" w:cs="Times New Roman"/>
          <w:noProof/>
          <w:sz w:val="24"/>
          <w:szCs w:val="24"/>
          <w:lang w:val="en-GB" w:eastAsia="nb-NO"/>
        </w:rPr>
        <w:t>(Utdanningsdirektoratet, 2018a)</w:t>
      </w:r>
      <w:r w:rsidR="00976DD9">
        <w:rPr>
          <w:rFonts w:ascii="Times New Roman" w:eastAsia="Times New Roman" w:hAnsi="Times New Roman" w:cs="Times New Roman"/>
          <w:noProof/>
          <w:sz w:val="24"/>
          <w:szCs w:val="24"/>
          <w:lang w:val="en-GB" w:eastAsia="nb-NO"/>
        </w:rPr>
        <w:fldChar w:fldCharType="end"/>
      </w:r>
      <w:r w:rsidR="00976DD9">
        <w:rPr>
          <w:rFonts w:ascii="Times New Roman" w:eastAsia="Times New Roman" w:hAnsi="Times New Roman" w:cs="Times New Roman"/>
          <w:noProof/>
          <w:sz w:val="24"/>
          <w:szCs w:val="24"/>
          <w:lang w:val="en-GB" w:eastAsia="nb-NO"/>
        </w:rPr>
        <w:t xml:space="preserve"> </w:t>
      </w:r>
      <w:r w:rsidR="00A95AA0" w:rsidRPr="00F6447D">
        <w:rPr>
          <w:rFonts w:ascii="Times New Roman" w:eastAsia="Times New Roman" w:hAnsi="Times New Roman" w:cs="Times New Roman"/>
          <w:noProof/>
          <w:sz w:val="24"/>
          <w:szCs w:val="24"/>
          <w:lang w:val="en-GB" w:eastAsia="nb-NO"/>
        </w:rPr>
        <w:t>state that the</w:t>
      </w:r>
      <w:r w:rsidR="00132465">
        <w:rPr>
          <w:rFonts w:ascii="Times New Roman" w:eastAsia="Times New Roman" w:hAnsi="Times New Roman" w:cs="Times New Roman"/>
          <w:noProof/>
          <w:sz w:val="24"/>
          <w:szCs w:val="24"/>
          <w:lang w:val="en-GB" w:eastAsia="nb-NO"/>
        </w:rPr>
        <w:t>se</w:t>
      </w:r>
      <w:r w:rsidR="00A95AA0" w:rsidRPr="00F6447D">
        <w:rPr>
          <w:rFonts w:ascii="Times New Roman" w:eastAsia="Times New Roman" w:hAnsi="Times New Roman" w:cs="Times New Roman"/>
          <w:noProof/>
          <w:sz w:val="24"/>
          <w:szCs w:val="24"/>
          <w:lang w:val="en-GB" w:eastAsia="nb-NO"/>
        </w:rPr>
        <w:t xml:space="preserve"> exams </w:t>
      </w:r>
      <w:r w:rsidR="00976DD9">
        <w:rPr>
          <w:rFonts w:ascii="Times New Roman" w:eastAsia="Times New Roman" w:hAnsi="Times New Roman" w:cs="Times New Roman"/>
          <w:noProof/>
          <w:sz w:val="24"/>
          <w:szCs w:val="24"/>
          <w:lang w:val="en-GB" w:eastAsia="nb-NO"/>
        </w:rPr>
        <w:t>“</w:t>
      </w:r>
      <w:r w:rsidR="00A95AA0" w:rsidRPr="00F6447D">
        <w:rPr>
          <w:rFonts w:ascii="Times New Roman" w:eastAsia="Times New Roman" w:hAnsi="Times New Roman" w:cs="Times New Roman"/>
          <w:noProof/>
          <w:sz w:val="24"/>
          <w:szCs w:val="24"/>
          <w:lang w:val="en-GB" w:eastAsia="nb-NO"/>
        </w:rPr>
        <w:t>may test students’ competence in all three main subject areas</w:t>
      </w:r>
      <w:r w:rsidR="00976DD9">
        <w:rPr>
          <w:rFonts w:ascii="Times New Roman" w:eastAsia="Times New Roman" w:hAnsi="Times New Roman" w:cs="Times New Roman"/>
          <w:noProof/>
          <w:sz w:val="24"/>
          <w:szCs w:val="24"/>
          <w:lang w:val="en-GB" w:eastAsia="nb-NO"/>
        </w:rPr>
        <w:t>” (my translation)</w:t>
      </w:r>
      <w:r w:rsidR="00A95AA0" w:rsidRPr="00F6447D">
        <w:rPr>
          <w:rFonts w:ascii="Times New Roman" w:eastAsia="Times New Roman" w:hAnsi="Times New Roman" w:cs="Times New Roman"/>
          <w:noProof/>
          <w:sz w:val="24"/>
          <w:szCs w:val="24"/>
          <w:lang w:val="en-GB" w:eastAsia="nb-NO"/>
        </w:rPr>
        <w:t xml:space="preserve">, </w:t>
      </w:r>
      <w:r w:rsidR="008C13FA" w:rsidRPr="00F6447D">
        <w:rPr>
          <w:rFonts w:ascii="Times New Roman" w:eastAsia="Times New Roman" w:hAnsi="Times New Roman" w:cs="Times New Roman"/>
          <w:noProof/>
          <w:sz w:val="24"/>
          <w:szCs w:val="24"/>
          <w:lang w:val="en-GB" w:eastAsia="nb-NO"/>
        </w:rPr>
        <w:t xml:space="preserve">including </w:t>
      </w:r>
      <w:r w:rsidR="0054187C" w:rsidRPr="00F6447D">
        <w:rPr>
          <w:rFonts w:ascii="Times New Roman" w:eastAsia="Times New Roman" w:hAnsi="Times New Roman" w:cs="Times New Roman"/>
          <w:noProof/>
          <w:sz w:val="24"/>
          <w:szCs w:val="24"/>
          <w:lang w:val="en-GB" w:eastAsia="nb-NO"/>
        </w:rPr>
        <w:t xml:space="preserve">the </w:t>
      </w:r>
      <w:r w:rsidR="00976DD9">
        <w:rPr>
          <w:rFonts w:ascii="Times New Roman" w:eastAsia="Times New Roman" w:hAnsi="Times New Roman" w:cs="Times New Roman"/>
          <w:noProof/>
          <w:sz w:val="24"/>
          <w:szCs w:val="24"/>
          <w:lang w:val="en-GB" w:eastAsia="nb-NO"/>
        </w:rPr>
        <w:t xml:space="preserve">area </w:t>
      </w:r>
      <w:r w:rsidR="00976DD9" w:rsidRPr="00976DD9">
        <w:rPr>
          <w:rFonts w:ascii="Times New Roman" w:eastAsia="Times New Roman" w:hAnsi="Times New Roman" w:cs="Times New Roman"/>
          <w:i/>
          <w:noProof/>
          <w:sz w:val="24"/>
          <w:szCs w:val="24"/>
          <w:lang w:val="en-GB" w:eastAsia="nb-NO"/>
        </w:rPr>
        <w:t>communication</w:t>
      </w:r>
      <w:r w:rsidR="00976DD9">
        <w:rPr>
          <w:rFonts w:ascii="Times New Roman" w:eastAsia="Times New Roman" w:hAnsi="Times New Roman" w:cs="Times New Roman"/>
          <w:noProof/>
          <w:sz w:val="24"/>
          <w:szCs w:val="24"/>
          <w:lang w:val="en-GB" w:eastAsia="nb-NO"/>
        </w:rPr>
        <w:t xml:space="preserve"> and thus the </w:t>
      </w:r>
      <w:r w:rsidR="0054187C" w:rsidRPr="00F6447D">
        <w:rPr>
          <w:rFonts w:ascii="Times New Roman" w:eastAsia="Times New Roman" w:hAnsi="Times New Roman" w:cs="Times New Roman"/>
          <w:noProof/>
          <w:sz w:val="24"/>
          <w:szCs w:val="24"/>
          <w:lang w:val="en-GB" w:eastAsia="nb-NO"/>
        </w:rPr>
        <w:t xml:space="preserve">ability to use </w:t>
      </w:r>
      <w:r w:rsidR="00E55DEA" w:rsidRPr="00F6447D">
        <w:rPr>
          <w:rFonts w:ascii="Times New Roman" w:eastAsia="Times New Roman" w:hAnsi="Times New Roman" w:cs="Times New Roman"/>
          <w:noProof/>
          <w:sz w:val="24"/>
          <w:szCs w:val="24"/>
          <w:lang w:val="en-GB" w:eastAsia="nb-NO"/>
        </w:rPr>
        <w:t>“</w:t>
      </w:r>
      <w:r w:rsidR="00976DD9" w:rsidRPr="00853595">
        <w:rPr>
          <w:rFonts w:ascii="Times New Roman" w:hAnsi="Times New Roman" w:cs="Times New Roman"/>
          <w:noProof/>
          <w:sz w:val="24"/>
          <w:szCs w:val="24"/>
          <w:lang w:val="en-GB"/>
        </w:rPr>
        <w:t xml:space="preserve">use words, sentence structures and </w:t>
      </w:r>
      <w:r w:rsidR="00976DD9" w:rsidRPr="00853595">
        <w:rPr>
          <w:rFonts w:ascii="Times New Roman" w:hAnsi="Times New Roman" w:cs="Times New Roman"/>
          <w:sz w:val="24"/>
          <w:szCs w:val="24"/>
          <w:lang w:val="en-GB"/>
        </w:rPr>
        <w:t>text connectors in a varied and appropriate way</w:t>
      </w:r>
      <w:r w:rsidR="00E55DEA" w:rsidRPr="00F6447D">
        <w:rPr>
          <w:rFonts w:ascii="Times New Roman" w:eastAsia="Times New Roman" w:hAnsi="Times New Roman" w:cs="Times New Roman"/>
          <w:noProof/>
          <w:sz w:val="24"/>
          <w:szCs w:val="24"/>
          <w:lang w:val="en-GB" w:eastAsia="nb-NO"/>
        </w:rPr>
        <w:t>”</w:t>
      </w:r>
      <w:r w:rsidR="0054187C" w:rsidRPr="00F6447D">
        <w:rPr>
          <w:rFonts w:ascii="Times New Roman" w:eastAsia="Times New Roman" w:hAnsi="Times New Roman" w:cs="Times New Roman"/>
          <w:noProof/>
          <w:sz w:val="24"/>
          <w:szCs w:val="24"/>
          <w:lang w:val="en-GB" w:eastAsia="nb-NO"/>
        </w:rPr>
        <w:t>.</w:t>
      </w:r>
      <w:r w:rsidR="00E55DEA" w:rsidRPr="00F6447D">
        <w:rPr>
          <w:rFonts w:ascii="Times New Roman" w:eastAsia="Times New Roman" w:hAnsi="Times New Roman" w:cs="Times New Roman"/>
          <w:noProof/>
          <w:sz w:val="24"/>
          <w:szCs w:val="24"/>
          <w:lang w:val="en-GB" w:eastAsia="nb-NO"/>
        </w:rPr>
        <w:t xml:space="preserve"> Hence, one may conclude that FL teachers</w:t>
      </w:r>
      <w:r w:rsidR="00E55DEA" w:rsidRPr="008C0FAE">
        <w:rPr>
          <w:rFonts w:ascii="Times New Roman" w:eastAsia="Times New Roman" w:hAnsi="Times New Roman" w:cs="Times New Roman"/>
          <w:noProof/>
          <w:sz w:val="24"/>
          <w:szCs w:val="24"/>
          <w:lang w:val="en-GB" w:eastAsia="nb-NO"/>
        </w:rPr>
        <w:t xml:space="preserve"> should </w:t>
      </w:r>
      <w:r w:rsidR="008C0FAE" w:rsidRPr="008C0FAE">
        <w:rPr>
          <w:rFonts w:ascii="Times New Roman" w:eastAsia="Times New Roman" w:hAnsi="Times New Roman" w:cs="Times New Roman"/>
          <w:noProof/>
          <w:sz w:val="24"/>
          <w:szCs w:val="24"/>
          <w:lang w:val="en-GB" w:eastAsia="nb-NO"/>
        </w:rPr>
        <w:t xml:space="preserve">aim to </w:t>
      </w:r>
      <w:r w:rsidR="00E55DEA" w:rsidRPr="008C0FAE">
        <w:rPr>
          <w:rFonts w:ascii="Times New Roman" w:eastAsia="Times New Roman" w:hAnsi="Times New Roman" w:cs="Times New Roman"/>
          <w:noProof/>
          <w:sz w:val="24"/>
          <w:szCs w:val="24"/>
          <w:lang w:val="en-GB" w:eastAsia="nb-NO"/>
        </w:rPr>
        <w:t>implement a communicative approach to language teaching</w:t>
      </w:r>
      <w:r w:rsidR="001C5848" w:rsidRPr="008C0FAE">
        <w:rPr>
          <w:rFonts w:ascii="Times New Roman" w:eastAsia="Times New Roman" w:hAnsi="Times New Roman" w:cs="Times New Roman"/>
          <w:noProof/>
          <w:sz w:val="24"/>
          <w:szCs w:val="24"/>
          <w:lang w:val="en-GB" w:eastAsia="nb-NO"/>
        </w:rPr>
        <w:t xml:space="preserve"> in which the TL is widely used, and in which </w:t>
      </w:r>
      <w:r w:rsidR="00E64560">
        <w:rPr>
          <w:rFonts w:ascii="Times New Roman" w:eastAsia="Times New Roman" w:hAnsi="Times New Roman" w:cs="Times New Roman"/>
          <w:noProof/>
          <w:sz w:val="24"/>
          <w:szCs w:val="24"/>
          <w:lang w:val="en-GB" w:eastAsia="nb-NO"/>
        </w:rPr>
        <w:t xml:space="preserve">focus on grammar </w:t>
      </w:r>
      <w:r w:rsidR="008C0FAE">
        <w:rPr>
          <w:rFonts w:ascii="Times New Roman" w:eastAsia="Times New Roman" w:hAnsi="Times New Roman" w:cs="Times New Roman"/>
          <w:noProof/>
          <w:sz w:val="24"/>
          <w:szCs w:val="24"/>
          <w:lang w:val="en-GB" w:eastAsia="nb-NO"/>
        </w:rPr>
        <w:t xml:space="preserve">also </w:t>
      </w:r>
      <w:r w:rsidR="00E55DEA" w:rsidRPr="008C0FAE">
        <w:rPr>
          <w:rFonts w:ascii="Times New Roman" w:eastAsia="Times New Roman" w:hAnsi="Times New Roman" w:cs="Times New Roman"/>
          <w:noProof/>
          <w:sz w:val="24"/>
          <w:szCs w:val="24"/>
          <w:lang w:val="en-GB" w:eastAsia="nb-NO"/>
        </w:rPr>
        <w:t>play</w:t>
      </w:r>
      <w:r w:rsidR="00D454E1" w:rsidRPr="008C0FAE">
        <w:rPr>
          <w:rFonts w:ascii="Times New Roman" w:eastAsia="Times New Roman" w:hAnsi="Times New Roman" w:cs="Times New Roman"/>
          <w:noProof/>
          <w:sz w:val="24"/>
          <w:szCs w:val="24"/>
          <w:lang w:val="en-GB" w:eastAsia="nb-NO"/>
        </w:rPr>
        <w:t>s an important role.</w:t>
      </w:r>
      <w:r w:rsidR="00D454E1">
        <w:rPr>
          <w:rFonts w:ascii="Times New Roman" w:eastAsia="Times New Roman" w:hAnsi="Times New Roman" w:cs="Times New Roman"/>
          <w:noProof/>
          <w:sz w:val="24"/>
          <w:szCs w:val="24"/>
          <w:lang w:val="en-GB" w:eastAsia="nb-NO"/>
        </w:rPr>
        <w:t xml:space="preserve"> </w:t>
      </w:r>
    </w:p>
    <w:p w:rsidR="00B96EC9" w:rsidRPr="001E0A96" w:rsidRDefault="00B96EC9" w:rsidP="00B96EC9">
      <w:pPr>
        <w:spacing w:line="240" w:lineRule="auto"/>
        <w:rPr>
          <w:rFonts w:ascii="Times New Roman" w:hAnsi="Times New Roman" w:cs="Times New Roman"/>
          <w:noProof/>
          <w:color w:val="FF0000"/>
          <w:sz w:val="24"/>
          <w:szCs w:val="24"/>
          <w:lang w:val="en-GB"/>
        </w:rPr>
      </w:pPr>
      <w:r w:rsidRPr="006E64BD">
        <w:rPr>
          <w:rFonts w:ascii="Times New Roman" w:eastAsia="Times New Roman" w:hAnsi="Times New Roman" w:cs="Times New Roman"/>
          <w:noProof/>
          <w:sz w:val="24"/>
          <w:szCs w:val="24"/>
          <w:lang w:val="en-GB" w:eastAsia="nb-NO"/>
        </w:rPr>
        <w:t>I</w:t>
      </w:r>
      <w:r>
        <w:rPr>
          <w:rFonts w:ascii="Times New Roman" w:hAnsi="Times New Roman" w:cs="Times New Roman"/>
          <w:noProof/>
          <w:sz w:val="24"/>
          <w:szCs w:val="24"/>
          <w:lang w:val="en-GB"/>
        </w:rPr>
        <w:t xml:space="preserve">nvestigating </w:t>
      </w:r>
      <w:r w:rsidRPr="006E64BD">
        <w:rPr>
          <w:rFonts w:ascii="Times New Roman" w:hAnsi="Times New Roman" w:cs="Times New Roman"/>
          <w:noProof/>
          <w:sz w:val="24"/>
          <w:szCs w:val="24"/>
          <w:lang w:val="en-GB"/>
        </w:rPr>
        <w:t xml:space="preserve">teachers’ opinions and practices </w:t>
      </w:r>
      <w:r>
        <w:rPr>
          <w:rFonts w:ascii="Times New Roman" w:hAnsi="Times New Roman" w:cs="Times New Roman"/>
          <w:noProof/>
          <w:sz w:val="24"/>
          <w:szCs w:val="24"/>
          <w:lang w:val="en-GB"/>
        </w:rPr>
        <w:t xml:space="preserve">further, </w:t>
      </w:r>
      <w:r w:rsidRPr="006E64BD">
        <w:rPr>
          <w:rFonts w:ascii="Times New Roman" w:hAnsi="Times New Roman" w:cs="Times New Roman"/>
          <w:noProof/>
          <w:sz w:val="24"/>
          <w:szCs w:val="24"/>
          <w:lang w:val="en-GB"/>
        </w:rPr>
        <w:t xml:space="preserve">regarding the role of grammar teaching, as well as the role of </w:t>
      </w:r>
      <w:r w:rsidRPr="006E64BD">
        <w:rPr>
          <w:rFonts w:ascii="Times New Roman" w:hAnsi="Times New Roman" w:cs="Times New Roman"/>
          <w:i/>
          <w:noProof/>
          <w:sz w:val="24"/>
          <w:szCs w:val="24"/>
          <w:lang w:val="en-GB"/>
        </w:rPr>
        <w:t>input</w:t>
      </w:r>
      <w:r w:rsidRPr="006E64BD">
        <w:rPr>
          <w:rFonts w:ascii="Times New Roman" w:hAnsi="Times New Roman" w:cs="Times New Roman"/>
          <w:noProof/>
          <w:sz w:val="24"/>
          <w:szCs w:val="24"/>
          <w:lang w:val="en-GB"/>
        </w:rPr>
        <w:t xml:space="preserve"> in Spanish instruction, might </w:t>
      </w:r>
      <w:r>
        <w:rPr>
          <w:rFonts w:ascii="Times New Roman" w:hAnsi="Times New Roman" w:cs="Times New Roman"/>
          <w:noProof/>
          <w:sz w:val="24"/>
          <w:szCs w:val="24"/>
          <w:lang w:val="en-GB"/>
        </w:rPr>
        <w:t xml:space="preserve">help </w:t>
      </w:r>
      <w:r w:rsidRPr="006E64BD">
        <w:rPr>
          <w:rFonts w:ascii="Times New Roman" w:hAnsi="Times New Roman" w:cs="Times New Roman"/>
          <w:noProof/>
          <w:sz w:val="24"/>
          <w:szCs w:val="24"/>
          <w:lang w:val="en-GB"/>
        </w:rPr>
        <w:t xml:space="preserve">to gain </w:t>
      </w:r>
      <w:r>
        <w:rPr>
          <w:rFonts w:ascii="Times New Roman" w:hAnsi="Times New Roman" w:cs="Times New Roman"/>
          <w:noProof/>
          <w:sz w:val="24"/>
          <w:szCs w:val="24"/>
          <w:lang w:val="en-GB"/>
        </w:rPr>
        <w:t xml:space="preserve">increased </w:t>
      </w:r>
      <w:r w:rsidRPr="006E64BD">
        <w:rPr>
          <w:rFonts w:ascii="Times New Roman" w:hAnsi="Times New Roman" w:cs="Times New Roman"/>
          <w:noProof/>
          <w:sz w:val="24"/>
          <w:szCs w:val="24"/>
          <w:lang w:val="en-GB"/>
        </w:rPr>
        <w:t>insight into whether teachers’ approaches corresp</w:t>
      </w:r>
      <w:r w:rsidR="00E63A5F">
        <w:rPr>
          <w:rFonts w:ascii="Times New Roman" w:hAnsi="Times New Roman" w:cs="Times New Roman"/>
          <w:noProof/>
          <w:sz w:val="24"/>
          <w:szCs w:val="24"/>
          <w:lang w:val="en-GB"/>
        </w:rPr>
        <w:t xml:space="preserve">ond with the guidelines in </w:t>
      </w:r>
      <w:r w:rsidR="00847610">
        <w:rPr>
          <w:rFonts w:ascii="Times New Roman" w:hAnsi="Times New Roman" w:cs="Times New Roman"/>
          <w:noProof/>
          <w:sz w:val="24"/>
          <w:szCs w:val="24"/>
          <w:lang w:val="en-GB"/>
        </w:rPr>
        <w:t>the subject curriculum</w:t>
      </w:r>
      <w:r>
        <w:rPr>
          <w:rFonts w:ascii="Times New Roman" w:hAnsi="Times New Roman" w:cs="Times New Roman"/>
          <w:noProof/>
          <w:sz w:val="24"/>
          <w:szCs w:val="24"/>
          <w:lang w:val="en-GB"/>
        </w:rPr>
        <w:t>.</w:t>
      </w:r>
      <w:r w:rsidRPr="006E64BD">
        <w:rPr>
          <w:rFonts w:ascii="Times New Roman" w:hAnsi="Times New Roman" w:cs="Times New Roman"/>
          <w:noProof/>
          <w:sz w:val="24"/>
          <w:szCs w:val="24"/>
          <w:lang w:val="en-GB"/>
        </w:rPr>
        <w:t xml:space="preserve"> </w:t>
      </w:r>
      <w:r>
        <w:rPr>
          <w:rFonts w:ascii="Times New Roman" w:hAnsi="Times New Roman" w:cs="Times New Roman"/>
          <w:sz w:val="24"/>
          <w:szCs w:val="24"/>
          <w:lang w:val="en-GB"/>
        </w:rPr>
        <w:t xml:space="preserve">In addition, by investigating these areas, some answers might be provided as to </w:t>
      </w:r>
      <w:r w:rsidRPr="00016702">
        <w:rPr>
          <w:rFonts w:ascii="Times New Roman" w:hAnsi="Times New Roman" w:cs="Times New Roman"/>
          <w:sz w:val="24"/>
          <w:szCs w:val="24"/>
          <w:lang w:val="en-GB"/>
        </w:rPr>
        <w:t xml:space="preserve">why </w:t>
      </w:r>
      <w:r>
        <w:rPr>
          <w:rFonts w:ascii="Times New Roman" w:hAnsi="Times New Roman" w:cs="Times New Roman"/>
          <w:sz w:val="24"/>
          <w:szCs w:val="24"/>
          <w:lang w:val="en-GB"/>
        </w:rPr>
        <w:t xml:space="preserve">many </w:t>
      </w:r>
      <w:r w:rsidRPr="00016702">
        <w:rPr>
          <w:rFonts w:ascii="Times New Roman" w:hAnsi="Times New Roman" w:cs="Times New Roman"/>
          <w:sz w:val="24"/>
          <w:szCs w:val="24"/>
          <w:lang w:val="en-GB"/>
        </w:rPr>
        <w:t xml:space="preserve">students </w:t>
      </w:r>
      <w:r>
        <w:rPr>
          <w:rFonts w:ascii="Times New Roman" w:hAnsi="Times New Roman" w:cs="Times New Roman"/>
          <w:sz w:val="24"/>
          <w:szCs w:val="24"/>
          <w:lang w:val="en-GB"/>
        </w:rPr>
        <w:t xml:space="preserve">in Norway </w:t>
      </w:r>
      <w:r w:rsidRPr="00B96EC9">
        <w:rPr>
          <w:rFonts w:ascii="Times New Roman" w:hAnsi="Times New Roman" w:cs="Times New Roman"/>
          <w:sz w:val="24"/>
          <w:szCs w:val="24"/>
          <w:lang w:val="en-GB"/>
        </w:rPr>
        <w:t xml:space="preserve">show low levels of motivation </w:t>
      </w:r>
      <w:r>
        <w:rPr>
          <w:rFonts w:ascii="Times New Roman" w:hAnsi="Times New Roman" w:cs="Times New Roman"/>
          <w:sz w:val="24"/>
          <w:szCs w:val="24"/>
          <w:lang w:val="en-GB"/>
        </w:rPr>
        <w:t xml:space="preserve">for Spanish and </w:t>
      </w:r>
      <w:r w:rsidRPr="00016702">
        <w:rPr>
          <w:rFonts w:ascii="Times New Roman" w:hAnsi="Times New Roman" w:cs="Times New Roman"/>
          <w:sz w:val="24"/>
          <w:szCs w:val="24"/>
          <w:lang w:val="en-GB"/>
        </w:rPr>
        <w:t>achieve poor results</w:t>
      </w:r>
      <w:r>
        <w:rPr>
          <w:rFonts w:ascii="Times New Roman" w:hAnsi="Times New Roman" w:cs="Times New Roman"/>
          <w:sz w:val="24"/>
          <w:szCs w:val="24"/>
          <w:lang w:val="en-GB"/>
        </w:rPr>
        <w:t>,</w:t>
      </w:r>
      <w:r w:rsidRPr="00016702">
        <w:rPr>
          <w:rFonts w:ascii="Times New Roman" w:hAnsi="Times New Roman" w:cs="Times New Roman"/>
          <w:sz w:val="24"/>
          <w:szCs w:val="24"/>
          <w:lang w:val="en-GB"/>
        </w:rPr>
        <w:t xml:space="preserve"> compared to in </w:t>
      </w:r>
      <w:r>
        <w:rPr>
          <w:rFonts w:ascii="Times New Roman" w:hAnsi="Times New Roman" w:cs="Times New Roman"/>
          <w:sz w:val="24"/>
          <w:szCs w:val="24"/>
          <w:lang w:val="en-GB"/>
        </w:rPr>
        <w:t>English</w:t>
      </w:r>
      <w:r w:rsidRPr="00016702">
        <w:rPr>
          <w:rFonts w:ascii="Times New Roman" w:hAnsi="Times New Roman" w:cs="Times New Roman"/>
          <w:sz w:val="24"/>
          <w:szCs w:val="24"/>
          <w:lang w:val="en-GB"/>
        </w:rPr>
        <w:t>.</w:t>
      </w:r>
    </w:p>
    <w:p w:rsidR="00265406" w:rsidRDefault="00265406" w:rsidP="00265406">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This brings us to the following </w:t>
      </w:r>
      <w:r w:rsidRPr="00971F50">
        <w:rPr>
          <w:rFonts w:ascii="Times New Roman" w:hAnsi="Times New Roman" w:cs="Times New Roman"/>
          <w:i/>
          <w:sz w:val="24"/>
          <w:szCs w:val="24"/>
          <w:lang w:val="en-GB"/>
        </w:rPr>
        <w:t>research questions</w:t>
      </w:r>
      <w:r>
        <w:rPr>
          <w:rFonts w:ascii="Times New Roman" w:hAnsi="Times New Roman" w:cs="Times New Roman"/>
          <w:sz w:val="24"/>
          <w:szCs w:val="24"/>
          <w:lang w:val="en-GB"/>
        </w:rPr>
        <w:t xml:space="preserve">: </w:t>
      </w:r>
    </w:p>
    <w:p w:rsidR="00265406" w:rsidRPr="002F73F5" w:rsidRDefault="00265406" w:rsidP="00265406">
      <w:pPr>
        <w:spacing w:line="240" w:lineRule="auto"/>
        <w:rPr>
          <w:rFonts w:ascii="Times New Roman" w:hAnsi="Times New Roman" w:cs="Times New Roman"/>
          <w:sz w:val="24"/>
          <w:szCs w:val="24"/>
          <w:lang w:val="en-GB"/>
        </w:rPr>
      </w:pPr>
      <w:r w:rsidRPr="002F73F5">
        <w:rPr>
          <w:rFonts w:ascii="Times New Roman" w:hAnsi="Times New Roman" w:cs="Times New Roman"/>
          <w:sz w:val="24"/>
          <w:szCs w:val="24"/>
          <w:lang w:val="en-GB"/>
        </w:rPr>
        <w:t xml:space="preserve">1. </w:t>
      </w:r>
      <w:r>
        <w:rPr>
          <w:rFonts w:ascii="Times New Roman" w:hAnsi="Times New Roman" w:cs="Times New Roman"/>
          <w:sz w:val="24"/>
          <w:szCs w:val="24"/>
          <w:lang w:val="en-GB"/>
        </w:rPr>
        <w:t xml:space="preserve">What are the teachers’ </w:t>
      </w:r>
      <w:r w:rsidRPr="00E86EA6">
        <w:rPr>
          <w:rFonts w:ascii="Times New Roman" w:hAnsi="Times New Roman" w:cs="Times New Roman"/>
          <w:sz w:val="24"/>
          <w:szCs w:val="24"/>
          <w:lang w:val="en-GB"/>
        </w:rPr>
        <w:t>opinions a</w:t>
      </w:r>
      <w:r>
        <w:rPr>
          <w:rFonts w:ascii="Times New Roman" w:hAnsi="Times New Roman" w:cs="Times New Roman"/>
          <w:sz w:val="24"/>
          <w:szCs w:val="24"/>
          <w:lang w:val="en-GB"/>
        </w:rPr>
        <w:t xml:space="preserve">bout the role of grammar teaching in </w:t>
      </w:r>
      <w:r w:rsidR="00B96EC9">
        <w:rPr>
          <w:rFonts w:ascii="Times New Roman" w:hAnsi="Times New Roman" w:cs="Times New Roman"/>
          <w:sz w:val="24"/>
          <w:szCs w:val="24"/>
          <w:lang w:val="en-GB"/>
        </w:rPr>
        <w:t>Spanish as a foreign language (</w:t>
      </w:r>
      <w:r>
        <w:rPr>
          <w:rFonts w:ascii="Times New Roman" w:hAnsi="Times New Roman" w:cs="Times New Roman"/>
          <w:sz w:val="24"/>
          <w:szCs w:val="24"/>
          <w:lang w:val="en-GB"/>
        </w:rPr>
        <w:t>SFL</w:t>
      </w:r>
      <w:r w:rsidR="00B96EC9">
        <w:rPr>
          <w:rFonts w:ascii="Times New Roman" w:hAnsi="Times New Roman" w:cs="Times New Roman"/>
          <w:sz w:val="24"/>
          <w:szCs w:val="24"/>
          <w:lang w:val="en-GB"/>
        </w:rPr>
        <w:t>)</w:t>
      </w:r>
      <w:r>
        <w:rPr>
          <w:rFonts w:ascii="Times New Roman" w:hAnsi="Times New Roman" w:cs="Times New Roman"/>
          <w:sz w:val="24"/>
          <w:szCs w:val="24"/>
          <w:lang w:val="en-GB"/>
        </w:rPr>
        <w:t xml:space="preserve"> instruction? (What do teachers say?)</w:t>
      </w:r>
    </w:p>
    <w:p w:rsidR="00265406" w:rsidRPr="002F73F5" w:rsidRDefault="00265406" w:rsidP="00265406">
      <w:pPr>
        <w:spacing w:line="240" w:lineRule="auto"/>
        <w:rPr>
          <w:rFonts w:ascii="Times New Roman" w:hAnsi="Times New Roman" w:cs="Times New Roman"/>
          <w:sz w:val="24"/>
          <w:szCs w:val="24"/>
          <w:lang w:val="en-GB"/>
        </w:rPr>
      </w:pPr>
      <w:r w:rsidRPr="002F73F5">
        <w:rPr>
          <w:rFonts w:ascii="Times New Roman" w:hAnsi="Times New Roman" w:cs="Times New Roman"/>
          <w:sz w:val="24"/>
          <w:szCs w:val="24"/>
          <w:lang w:val="en-GB"/>
        </w:rPr>
        <w:t xml:space="preserve">2. What </w:t>
      </w:r>
      <w:r w:rsidRPr="00E86EA6">
        <w:rPr>
          <w:rFonts w:ascii="Times New Roman" w:hAnsi="Times New Roman" w:cs="Times New Roman"/>
          <w:sz w:val="24"/>
          <w:szCs w:val="24"/>
          <w:lang w:val="en-GB"/>
        </w:rPr>
        <w:t xml:space="preserve">approaches and methods </w:t>
      </w:r>
      <w:r w:rsidRPr="00E86EA6">
        <w:rPr>
          <w:rFonts w:ascii="Times New Roman" w:hAnsi="Times New Roman" w:cs="Times New Roman"/>
          <w:noProof/>
          <w:sz w:val="24"/>
          <w:szCs w:val="24"/>
          <w:lang w:val="en-GB"/>
        </w:rPr>
        <w:t>are</w:t>
      </w:r>
      <w:r w:rsidRPr="00F63327">
        <w:rPr>
          <w:rFonts w:ascii="Times New Roman" w:hAnsi="Times New Roman" w:cs="Times New Roman"/>
          <w:noProof/>
          <w:sz w:val="24"/>
          <w:szCs w:val="24"/>
          <w:lang w:val="en-GB"/>
        </w:rPr>
        <w:t xml:space="preserve"> used</w:t>
      </w:r>
      <w:r>
        <w:rPr>
          <w:rFonts w:ascii="Times New Roman" w:hAnsi="Times New Roman" w:cs="Times New Roman"/>
          <w:noProof/>
          <w:sz w:val="24"/>
          <w:szCs w:val="24"/>
          <w:lang w:val="en-GB"/>
        </w:rPr>
        <w:t xml:space="preserve"> for teaching grammar in SFL instruction? (What do teachers do in the classroom?)</w:t>
      </w:r>
      <w:r w:rsidRPr="002F73F5">
        <w:rPr>
          <w:rFonts w:ascii="Times New Roman" w:hAnsi="Times New Roman" w:cs="Times New Roman"/>
          <w:sz w:val="24"/>
          <w:szCs w:val="24"/>
          <w:lang w:val="en-GB"/>
        </w:rPr>
        <w:t xml:space="preserve"> </w:t>
      </w:r>
    </w:p>
    <w:p w:rsidR="00265406" w:rsidRPr="002F73F5" w:rsidRDefault="00265406" w:rsidP="00265406">
      <w:pPr>
        <w:spacing w:line="240" w:lineRule="auto"/>
        <w:rPr>
          <w:rFonts w:ascii="Times New Roman" w:hAnsi="Times New Roman" w:cs="Times New Roman"/>
          <w:sz w:val="24"/>
          <w:szCs w:val="24"/>
          <w:lang w:val="en-GB"/>
        </w:rPr>
      </w:pPr>
      <w:r w:rsidRPr="002F73F5">
        <w:rPr>
          <w:rFonts w:ascii="Times New Roman" w:hAnsi="Times New Roman" w:cs="Times New Roman"/>
          <w:sz w:val="24"/>
          <w:szCs w:val="24"/>
          <w:lang w:val="en-GB"/>
        </w:rPr>
        <w:t xml:space="preserve">3. What is the </w:t>
      </w:r>
      <w:r>
        <w:rPr>
          <w:rFonts w:ascii="Times New Roman" w:hAnsi="Times New Roman" w:cs="Times New Roman"/>
          <w:sz w:val="24"/>
          <w:szCs w:val="24"/>
          <w:lang w:val="en-GB"/>
        </w:rPr>
        <w:t xml:space="preserve">favoured </w:t>
      </w:r>
      <w:r w:rsidRPr="002F73F5">
        <w:rPr>
          <w:rFonts w:ascii="Times New Roman" w:hAnsi="Times New Roman" w:cs="Times New Roman"/>
          <w:sz w:val="24"/>
          <w:szCs w:val="24"/>
          <w:lang w:val="en-GB"/>
        </w:rPr>
        <w:t xml:space="preserve">language of </w:t>
      </w:r>
      <w:r w:rsidRPr="00614B0C">
        <w:rPr>
          <w:rFonts w:ascii="Times New Roman" w:hAnsi="Times New Roman" w:cs="Times New Roman"/>
          <w:noProof/>
          <w:sz w:val="24"/>
          <w:szCs w:val="24"/>
          <w:lang w:val="en-GB"/>
        </w:rPr>
        <w:t>instru</w:t>
      </w:r>
      <w:r>
        <w:rPr>
          <w:rFonts w:ascii="Times New Roman" w:hAnsi="Times New Roman" w:cs="Times New Roman"/>
          <w:noProof/>
          <w:sz w:val="24"/>
          <w:szCs w:val="24"/>
          <w:lang w:val="en-GB"/>
        </w:rPr>
        <w:t xml:space="preserve">ction for grammar teaching and other activities, Norwegian or Spanish?  </w:t>
      </w:r>
    </w:p>
    <w:p w:rsidR="00847610" w:rsidRDefault="00847610" w:rsidP="001E0A96">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 xml:space="preserve">Literature review </w:t>
      </w:r>
    </w:p>
    <w:p w:rsidR="00F14672" w:rsidRPr="00D825B3" w:rsidRDefault="008C0FAE" w:rsidP="001E0A96">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T</w:t>
      </w:r>
      <w:r w:rsidR="001E0A96" w:rsidRPr="00D825B3">
        <w:rPr>
          <w:rFonts w:ascii="Times New Roman" w:hAnsi="Times New Roman" w:cs="Times New Roman"/>
          <w:i/>
          <w:sz w:val="24"/>
          <w:szCs w:val="24"/>
          <w:lang w:val="en-GB"/>
        </w:rPr>
        <w:t xml:space="preserve">eacher </w:t>
      </w:r>
      <w:r>
        <w:rPr>
          <w:rFonts w:ascii="Times New Roman" w:hAnsi="Times New Roman" w:cs="Times New Roman"/>
          <w:i/>
          <w:sz w:val="24"/>
          <w:szCs w:val="24"/>
          <w:lang w:val="en-GB"/>
        </w:rPr>
        <w:t xml:space="preserve">cognition and </w:t>
      </w:r>
      <w:r w:rsidR="00847610">
        <w:rPr>
          <w:rFonts w:ascii="Times New Roman" w:hAnsi="Times New Roman" w:cs="Times New Roman"/>
          <w:i/>
          <w:sz w:val="24"/>
          <w:szCs w:val="24"/>
          <w:lang w:val="en-GB"/>
        </w:rPr>
        <w:t xml:space="preserve">the role of </w:t>
      </w:r>
      <w:r w:rsidR="00E64560">
        <w:rPr>
          <w:rFonts w:ascii="Times New Roman" w:hAnsi="Times New Roman" w:cs="Times New Roman"/>
          <w:i/>
          <w:sz w:val="24"/>
          <w:szCs w:val="24"/>
          <w:lang w:val="en-GB"/>
        </w:rPr>
        <w:t xml:space="preserve">grammar </w:t>
      </w:r>
      <w:r>
        <w:rPr>
          <w:rFonts w:ascii="Times New Roman" w:hAnsi="Times New Roman" w:cs="Times New Roman"/>
          <w:i/>
          <w:sz w:val="24"/>
          <w:szCs w:val="24"/>
          <w:lang w:val="en-GB"/>
        </w:rPr>
        <w:t xml:space="preserve">in </w:t>
      </w:r>
      <w:r w:rsidR="001E0A96" w:rsidRPr="00D825B3">
        <w:rPr>
          <w:rFonts w:ascii="Times New Roman" w:hAnsi="Times New Roman" w:cs="Times New Roman"/>
          <w:i/>
          <w:sz w:val="24"/>
          <w:szCs w:val="24"/>
          <w:lang w:val="en-GB"/>
        </w:rPr>
        <w:t xml:space="preserve">foreign language teaching </w:t>
      </w:r>
    </w:p>
    <w:p w:rsidR="00727E5C" w:rsidRPr="00816B5F" w:rsidRDefault="00254CE1" w:rsidP="00727E5C">
      <w:pPr>
        <w:spacing w:line="240" w:lineRule="auto"/>
        <w:rPr>
          <w:rFonts w:ascii="Times New Roman" w:hAnsi="Times New Roman" w:cs="Times New Roman"/>
          <w:noProof/>
          <w:sz w:val="24"/>
          <w:szCs w:val="24"/>
          <w:lang w:val="en-GB"/>
        </w:rPr>
      </w:pPr>
      <w:r>
        <w:rPr>
          <w:rFonts w:ascii="Times New Roman" w:hAnsi="Times New Roman" w:cs="Times New Roman"/>
          <w:sz w:val="24"/>
          <w:szCs w:val="24"/>
          <w:lang w:val="en-GB"/>
        </w:rPr>
        <w:t xml:space="preserve">Borg </w:t>
      </w:r>
      <w:r>
        <w:rPr>
          <w:rFonts w:ascii="Times New Roman" w:hAnsi="Times New Roman" w:cs="Times New Roman"/>
          <w:sz w:val="24"/>
          <w:szCs w:val="24"/>
          <w:lang w:val="en-GB"/>
        </w:rPr>
        <w:fldChar w:fldCharType="begin"/>
      </w:r>
      <w:r>
        <w:rPr>
          <w:rFonts w:ascii="Times New Roman" w:hAnsi="Times New Roman" w:cs="Times New Roman"/>
          <w:sz w:val="24"/>
          <w:szCs w:val="24"/>
          <w:lang w:val="en-GB"/>
        </w:rPr>
        <w:instrText xml:space="preserve"> ADDIN EN.CITE &lt;EndNote&gt;&lt;Cite ExcludeAuth="1"&gt;&lt;Author&gt;Borg&lt;/Author&gt;&lt;Year&gt;2003&lt;/Year&gt;&lt;RecNum&gt;113&lt;/RecNum&gt;&lt;DisplayText&gt;(2003)&lt;/DisplayText&gt;&lt;record&gt;&lt;rec-number&gt;113&lt;/rec-number&gt;&lt;foreign-keys&gt;&lt;key app="EN" db-id="509evwdt2pp09zedpevxfxdgw92d52zz2pzt" timestamp="1512466513"&gt;113&lt;/key&gt;&lt;/foreign-keys&gt;&lt;ref-type name="Journal Article"&gt;17&lt;/ref-type&gt;&lt;contributors&gt;&lt;authors&gt;&lt;author&gt;Borg, S.&lt;/author&gt;&lt;/authors&gt;&lt;/contributors&gt;&lt;titles&gt;&lt;title&gt;Teacher cognition in language teaching: A review of research on what language teachers think, know, believe, and do&lt;/title&gt;&lt;/titles&gt;&lt;pages&gt;81-109. ISSN 1475-3049&lt;/pages&gt;&lt;dates&gt;&lt;year&gt;2003&lt;/year&gt;&lt;/dates&gt;&lt;isbn&gt;1475-3049&lt;/isbn&gt;&lt;urls&gt;&lt;/urls&gt;&lt;/record&gt;&lt;/Cite&gt;&lt;/EndNote&gt;</w:instrText>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(2003)</w:t>
      </w:r>
      <w:r>
        <w:rPr>
          <w:rFonts w:ascii="Times New Roman" w:hAnsi="Times New Roman" w:cs="Times New Roman"/>
          <w:sz w:val="24"/>
          <w:szCs w:val="24"/>
          <w:lang w:val="en-GB"/>
        </w:rPr>
        <w:fldChar w:fldCharType="end"/>
      </w:r>
      <w:r w:rsidR="00042C3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defines teacher cognition as “the unobservable cognitive dimensions of teaching </w:t>
      </w:r>
      <w:r w:rsidRPr="00C56008">
        <w:rPr>
          <w:rFonts w:ascii="Times New Roman" w:hAnsi="Times New Roman" w:cs="Times New Roman"/>
          <w:sz w:val="24"/>
          <w:szCs w:val="24"/>
          <w:lang w:val="en-GB"/>
        </w:rPr>
        <w:t>–</w:t>
      </w:r>
      <w:r w:rsidRPr="003B1D17">
        <w:rPr>
          <w:rFonts w:ascii="Times New Roman" w:hAnsi="Times New Roman" w:cs="Times New Roman"/>
          <w:sz w:val="24"/>
          <w:szCs w:val="24"/>
          <w:lang w:val="en-GB"/>
        </w:rPr>
        <w:t xml:space="preserve">what teachers think, know, and believe and the relationships of these mental constructs to what teachers do in the language teaching classroom» </w:t>
      </w:r>
      <w:r w:rsidRPr="00C56008">
        <w:rPr>
          <w:rFonts w:ascii="Times New Roman" w:hAnsi="Times New Roman" w:cs="Times New Roman"/>
          <w:sz w:val="24"/>
          <w:szCs w:val="24"/>
          <w:lang w:val="en-GB"/>
        </w:rPr>
        <w:fldChar w:fldCharType="begin"/>
      </w:r>
      <w:r w:rsidRPr="00C56008">
        <w:rPr>
          <w:rFonts w:ascii="Times New Roman" w:hAnsi="Times New Roman" w:cs="Times New Roman"/>
          <w:sz w:val="24"/>
          <w:szCs w:val="24"/>
          <w:lang w:val="en-GB"/>
        </w:rPr>
        <w:instrText xml:space="preserve"> ADDIN EN.CITE &lt;EndNote&gt;&lt;Cite ExcludeAuth="1" ExcludeYear="1"&gt;&lt;Author&gt;Borg&lt;/Author&gt;&lt;Year&gt;2003&lt;/Year&gt;&lt;RecNum&gt;113&lt;/RecNum&gt;&lt;Pages&gt;81&lt;/Pages&gt;&lt;DisplayText&gt;(p. 81)&lt;/DisplayText&gt;&lt;record&gt;&lt;rec-number&gt;113&lt;/rec-number&gt;&lt;foreign-keys&gt;&lt;key app="EN" db-id="509evwdt2pp09zedpevxfxdgw92d52zz2pzt" timestamp="1512466513"&gt;113&lt;/key&gt;&lt;/foreign-keys&gt;&lt;ref-type name="Journal Article"&gt;17&lt;/ref-type&gt;&lt;contributors&gt;&lt;authors&gt;&lt;author&gt;Borg, S.&lt;/author&gt;&lt;/authors&gt;&lt;/contributors&gt;&lt;titles&gt;&lt;title&gt;Teacher cognition in language teaching: A review of research on what language teachers think, know, believe, and do&lt;/title&gt;&lt;/titles&gt;&lt;pages&gt;81-109. ISSN 1475-3049&lt;/pages&gt;&lt;dates&gt;&lt;year&gt;2003&lt;/year&gt;&lt;/dates&gt;&lt;isbn&gt;1475-3049&lt;/isbn&gt;&lt;urls&gt;&lt;/urls&gt;&lt;/record&gt;&lt;/Cite&gt;&lt;/EndNote&gt;</w:instrText>
      </w:r>
      <w:r w:rsidRPr="00C56008">
        <w:rPr>
          <w:rFonts w:ascii="Times New Roman" w:hAnsi="Times New Roman" w:cs="Times New Roman"/>
          <w:sz w:val="24"/>
          <w:szCs w:val="24"/>
          <w:lang w:val="en-GB"/>
        </w:rPr>
        <w:fldChar w:fldCharType="separate"/>
      </w:r>
      <w:r w:rsidRPr="00C56008">
        <w:rPr>
          <w:rFonts w:ascii="Times New Roman" w:hAnsi="Times New Roman" w:cs="Times New Roman"/>
          <w:noProof/>
          <w:sz w:val="24"/>
          <w:szCs w:val="24"/>
          <w:lang w:val="en-GB"/>
        </w:rPr>
        <w:t>(p. 81)</w:t>
      </w:r>
      <w:r w:rsidRPr="00C56008">
        <w:rPr>
          <w:rFonts w:ascii="Times New Roman" w:hAnsi="Times New Roman" w:cs="Times New Roman"/>
          <w:sz w:val="24"/>
          <w:szCs w:val="24"/>
          <w:lang w:val="en-GB"/>
        </w:rPr>
        <w:fldChar w:fldCharType="end"/>
      </w:r>
      <w:r w:rsidRPr="00C56008">
        <w:rPr>
          <w:rFonts w:ascii="Times New Roman" w:hAnsi="Times New Roman" w:cs="Times New Roman"/>
          <w:sz w:val="24"/>
          <w:szCs w:val="24"/>
          <w:lang w:val="en-GB"/>
        </w:rPr>
        <w:t>.</w:t>
      </w:r>
      <w:r>
        <w:rPr>
          <w:rFonts w:ascii="Times New Roman" w:hAnsi="Times New Roman" w:cs="Times New Roman"/>
          <w:sz w:val="24"/>
          <w:szCs w:val="24"/>
          <w:lang w:val="en-GB"/>
        </w:rPr>
        <w:t xml:space="preserve"> In a study of teachers’ beliefs, Phipps &amp; </w:t>
      </w:r>
      <w:r w:rsidRPr="008170B6">
        <w:rPr>
          <w:rFonts w:ascii="Times New Roman" w:hAnsi="Times New Roman" w:cs="Times New Roman"/>
          <w:sz w:val="24"/>
          <w:szCs w:val="24"/>
          <w:lang w:val="en-GB"/>
        </w:rPr>
        <w:t>Borg</w:t>
      </w:r>
      <w:r>
        <w:rPr>
          <w:rFonts w:ascii="Times New Roman" w:hAnsi="Times New Roman" w:cs="Times New Roman"/>
          <w:sz w:val="24"/>
          <w:szCs w:val="24"/>
          <w:lang w:val="en-GB"/>
        </w:rPr>
        <w:t xml:space="preserve"> </w:t>
      </w:r>
      <w:r>
        <w:rPr>
          <w:rFonts w:ascii="Times New Roman" w:hAnsi="Times New Roman" w:cs="Times New Roman"/>
          <w:sz w:val="24"/>
          <w:szCs w:val="24"/>
          <w:lang w:val="en-GB"/>
        </w:rPr>
        <w:fldChar w:fldCharType="begin"/>
      </w:r>
      <w:r>
        <w:rPr>
          <w:rFonts w:ascii="Times New Roman" w:hAnsi="Times New Roman" w:cs="Times New Roman"/>
          <w:sz w:val="24"/>
          <w:szCs w:val="24"/>
          <w:lang w:val="en-GB"/>
        </w:rPr>
        <w:instrText xml:space="preserve"> ADDIN EN.CITE &lt;EndNote&gt;&lt;Cite ExcludeAuth="1"&gt;&lt;Author&gt;Phipps&lt;/Author&gt;&lt;Year&gt;2009&lt;/Year&gt;&lt;RecNum&gt;107&lt;/RecNum&gt;&lt;DisplayText&gt;(2009)&lt;/DisplayText&gt;&lt;record&gt;&lt;rec-number&gt;107&lt;/rec-number&gt;&lt;foreign-keys&gt;&lt;key app="EN" db-id="509evwdt2pp09zedpevxfxdgw92d52zz2pzt" timestamp="1511173949"&gt;107&lt;/key&gt;&lt;/foreign-keys&gt;&lt;ref-type name="Journal Article"&gt;17&lt;/ref-type&gt;&lt;contributors&gt;&lt;authors&gt;&lt;author&gt;Phipps, Simon&lt;/author&gt;&lt;author&gt;Borg, Simon&lt;/author&gt;&lt;/authors&gt;&lt;/contributors&gt;&lt;titles&gt;&lt;title&gt;Exploring Tensions between Teachers&amp;apos; Grammar Teaching Beliefs and Practices&lt;/title&gt;&lt;secondary-title&gt;System: An International Journal of Educational Technology and Applied Linguistics&lt;/secondary-title&gt;&lt;/titles&gt;&lt;periodical&gt;&lt;full-title&gt;System: An International Journal of Educational Technology and Applied Linguistics&lt;/full-title&gt;&lt;/periodical&gt;&lt;pages&gt;380-390&lt;/pages&gt;&lt;volume&gt;37&lt;/volume&gt;&lt;number&gt;3&lt;/number&gt;&lt;keywords&gt;&lt;keyword&gt;Foreign Countries&lt;/keyword&gt;&lt;keyword&gt;Teacher Attitudes&lt;/keyword&gt;&lt;keyword&gt;Teachers&lt;/keyword&gt;&lt;keyword&gt;English (Second Language)&lt;/keyword&gt;&lt;keyword&gt;Interviews&lt;/keyword&gt;&lt;keyword&gt;Classroom Observation Techniques&lt;/keyword&gt;&lt;keyword&gt;Beliefs&lt;/keyword&gt;&lt;keyword&gt;Grammar&lt;/keyword&gt;&lt;keyword&gt;Language Teachers&lt;/keyword&gt;&lt;/keywords&gt;&lt;dates&gt;&lt;year&gt;2009&lt;/year&gt;&lt;/dates&gt;&lt;isbn&gt;0346-251X&lt;/isbn&gt;&lt;urls&gt;&lt;/urls&gt;&lt;electronic-resource-num&gt;10.1016/j.system.2009.03.002&lt;/electronic-resource-num&gt;&lt;/record&gt;&lt;/Cite&gt;&lt;/EndNote&gt;</w:instrText>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(2009)</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found that teachers’ </w:t>
      </w:r>
      <w:r w:rsidRPr="00AB59AB">
        <w:rPr>
          <w:rFonts w:ascii="Times New Roman" w:hAnsi="Times New Roman" w:cs="Times New Roman"/>
          <w:noProof/>
          <w:sz w:val="24"/>
          <w:szCs w:val="24"/>
          <w:lang w:val="en-GB"/>
        </w:rPr>
        <w:t>thinking</w:t>
      </w:r>
      <w:r>
        <w:rPr>
          <w:rFonts w:ascii="Times New Roman" w:hAnsi="Times New Roman" w:cs="Times New Roman"/>
          <w:sz w:val="24"/>
          <w:szCs w:val="24"/>
          <w:lang w:val="en-GB"/>
        </w:rPr>
        <w:t xml:space="preserve"> </w:t>
      </w:r>
      <w:r>
        <w:rPr>
          <w:rFonts w:ascii="Times New Roman" w:hAnsi="Times New Roman" w:cs="Times New Roman"/>
          <w:noProof/>
          <w:sz w:val="24"/>
          <w:szCs w:val="24"/>
          <w:lang w:val="en-GB"/>
        </w:rPr>
        <w:t xml:space="preserve">and </w:t>
      </w:r>
      <w:r w:rsidRPr="00936B29">
        <w:rPr>
          <w:rFonts w:ascii="Times New Roman" w:hAnsi="Times New Roman" w:cs="Times New Roman"/>
          <w:noProof/>
          <w:sz w:val="24"/>
          <w:szCs w:val="24"/>
          <w:lang w:val="en-GB"/>
        </w:rPr>
        <w:t>behaviour</w:t>
      </w:r>
      <w:r>
        <w:rPr>
          <w:rFonts w:ascii="Times New Roman" w:hAnsi="Times New Roman" w:cs="Times New Roman"/>
          <w:noProof/>
          <w:sz w:val="24"/>
          <w:szCs w:val="24"/>
          <w:lang w:val="en-GB"/>
        </w:rPr>
        <w:t xml:space="preserve"> </w:t>
      </w:r>
      <w:r w:rsidRPr="00936B29">
        <w:rPr>
          <w:rFonts w:ascii="Times New Roman" w:hAnsi="Times New Roman" w:cs="Times New Roman"/>
          <w:noProof/>
          <w:sz w:val="24"/>
          <w:szCs w:val="24"/>
          <w:lang w:val="en-GB"/>
        </w:rPr>
        <w:t>are guided</w:t>
      </w:r>
      <w:r>
        <w:rPr>
          <w:rFonts w:ascii="Times New Roman" w:hAnsi="Times New Roman" w:cs="Times New Roman"/>
          <w:noProof/>
          <w:sz w:val="24"/>
          <w:szCs w:val="24"/>
          <w:lang w:val="en-GB"/>
        </w:rPr>
        <w:t xml:space="preserve"> by a set of </w:t>
      </w:r>
      <w:r w:rsidRPr="007D618F">
        <w:rPr>
          <w:rFonts w:ascii="Times New Roman" w:hAnsi="Times New Roman" w:cs="Times New Roman"/>
          <w:noProof/>
          <w:sz w:val="24"/>
          <w:szCs w:val="24"/>
          <w:lang w:val="en-GB"/>
        </w:rPr>
        <w:t>organi</w:t>
      </w:r>
      <w:r>
        <w:rPr>
          <w:rFonts w:ascii="Times New Roman" w:hAnsi="Times New Roman" w:cs="Times New Roman"/>
          <w:noProof/>
          <w:sz w:val="24"/>
          <w:szCs w:val="24"/>
          <w:lang w:val="en-GB"/>
        </w:rPr>
        <w:t>z</w:t>
      </w:r>
      <w:r w:rsidRPr="007D618F">
        <w:rPr>
          <w:rFonts w:ascii="Times New Roman" w:hAnsi="Times New Roman" w:cs="Times New Roman"/>
          <w:noProof/>
          <w:sz w:val="24"/>
          <w:szCs w:val="24"/>
          <w:lang w:val="en-GB"/>
        </w:rPr>
        <w:t>ed</w:t>
      </w:r>
      <w:r>
        <w:rPr>
          <w:rFonts w:ascii="Times New Roman" w:hAnsi="Times New Roman" w:cs="Times New Roman"/>
          <w:noProof/>
          <w:sz w:val="24"/>
          <w:szCs w:val="24"/>
          <w:lang w:val="en-GB"/>
        </w:rPr>
        <w:t xml:space="preserve"> beliefs that </w:t>
      </w:r>
      <w:r w:rsidRPr="00936B29">
        <w:rPr>
          <w:rFonts w:ascii="Times New Roman" w:hAnsi="Times New Roman" w:cs="Times New Roman"/>
          <w:noProof/>
          <w:sz w:val="24"/>
          <w:szCs w:val="24"/>
          <w:lang w:val="en-GB"/>
        </w:rPr>
        <w:t>are operated</w:t>
      </w:r>
      <w:r>
        <w:rPr>
          <w:rFonts w:ascii="Times New Roman" w:hAnsi="Times New Roman" w:cs="Times New Roman"/>
          <w:noProof/>
          <w:sz w:val="24"/>
          <w:szCs w:val="24"/>
          <w:lang w:val="en-GB"/>
        </w:rPr>
        <w:t xml:space="preserve"> unconsciously. There is some evidence that </w:t>
      </w:r>
      <w:r w:rsidRPr="008170B6">
        <w:rPr>
          <w:rFonts w:ascii="Times New Roman" w:hAnsi="Times New Roman" w:cs="Times New Roman"/>
          <w:noProof/>
          <w:sz w:val="24"/>
          <w:szCs w:val="24"/>
          <w:lang w:val="en-GB"/>
        </w:rPr>
        <w:t>teachers</w:t>
      </w:r>
      <w:r>
        <w:rPr>
          <w:rFonts w:ascii="Times New Roman" w:hAnsi="Times New Roman" w:cs="Times New Roman"/>
          <w:noProof/>
          <w:sz w:val="24"/>
          <w:szCs w:val="24"/>
          <w:lang w:val="en-GB"/>
        </w:rPr>
        <w:t xml:space="preserve">' beliefs and their classroom practices do not always coincide. </w:t>
      </w:r>
      <w:r w:rsidR="0049029B">
        <w:rPr>
          <w:rFonts w:ascii="Times New Roman" w:hAnsi="Times New Roman" w:cs="Times New Roman"/>
          <w:noProof/>
          <w:sz w:val="24"/>
          <w:szCs w:val="24"/>
          <w:lang w:val="en-GB"/>
        </w:rPr>
        <w:t xml:space="preserve">Borg </w:t>
      </w:r>
      <w:r w:rsidR="0049029B">
        <w:rPr>
          <w:rFonts w:ascii="Times New Roman" w:hAnsi="Times New Roman" w:cs="Times New Roman"/>
          <w:noProof/>
          <w:sz w:val="24"/>
          <w:szCs w:val="24"/>
          <w:lang w:val="en-GB"/>
        </w:rPr>
        <w:fldChar w:fldCharType="begin"/>
      </w:r>
      <w:r w:rsidR="0049029B">
        <w:rPr>
          <w:rFonts w:ascii="Times New Roman" w:hAnsi="Times New Roman" w:cs="Times New Roman"/>
          <w:noProof/>
          <w:sz w:val="24"/>
          <w:szCs w:val="24"/>
          <w:lang w:val="en-GB"/>
        </w:rPr>
        <w:instrText xml:space="preserve"> ADDIN EN.CITE &lt;EndNote&gt;&lt;Cite ExcludeAuth="1"&gt;&lt;Author&gt;Borg&lt;/Author&gt;&lt;Year&gt;2015&lt;/Year&gt;&lt;RecNum&gt;106&lt;/RecNum&gt;&lt;DisplayText&gt;(2015)&lt;/DisplayText&gt;&lt;record&gt;&lt;rec-number&gt;106&lt;/rec-number&gt;&lt;foreign-keys&gt;&lt;key app="EN" db-id="509evwdt2pp09zedpevxfxdgw92d52zz2pzt" timestamp="1511173193"&gt;106&lt;/key&gt;&lt;/foreign-keys&gt;&lt;ref-type name="Book"&gt;6&lt;/ref-type&gt;&lt;contributors&gt;&lt;authors&gt;&lt;author&gt;Borg, S.&lt;/author&gt;&lt;/authors&gt;&lt;/contributors&gt;&lt;titles&gt;&lt;title&gt;Teacher Cognition and Language Education: Research and Practice&lt;/title&gt;&lt;secondary-title&gt;Bloomsbury Classics in Linguistics Ser&lt;/secondary-title&gt;&lt;/titles&gt;&lt;keywords&gt;&lt;keyword&gt;Curriculum planning&lt;/keyword&gt;&lt;keyword&gt;Language and languages -- Study and teaching&lt;/keyword&gt;&lt;keyword&gt;Language teachers -- Training of&lt;/keyword&gt;&lt;keyword&gt;Philology &amp;amp; Linguistics&lt;/keyword&gt;&lt;keyword&gt;Languages &amp;amp; Literatures&lt;/keyword&gt;&lt;keyword&gt;Electronic books&lt;/keyword&gt;&lt;/keywords&gt;&lt;dates&gt;&lt;year&gt;2015&lt;/year&gt;&lt;/dates&gt;&lt;pub-location&gt;London&lt;/pub-location&gt;&lt;publisher&gt;Bloomsbury Publishing&lt;/publisher&gt;&lt;isbn&gt;1-4742-1998-5&lt;/isbn&gt;&lt;urls&gt;&lt;/urls&gt;&lt;/record&gt;&lt;/Cite&gt;&lt;/EndNote&gt;</w:instrText>
      </w:r>
      <w:r w:rsidR="0049029B">
        <w:rPr>
          <w:rFonts w:ascii="Times New Roman" w:hAnsi="Times New Roman" w:cs="Times New Roman"/>
          <w:noProof/>
          <w:sz w:val="24"/>
          <w:szCs w:val="24"/>
          <w:lang w:val="en-GB"/>
        </w:rPr>
        <w:fldChar w:fldCharType="separate"/>
      </w:r>
      <w:r w:rsidR="0049029B">
        <w:rPr>
          <w:rFonts w:ascii="Times New Roman" w:hAnsi="Times New Roman" w:cs="Times New Roman"/>
          <w:noProof/>
          <w:sz w:val="24"/>
          <w:szCs w:val="24"/>
          <w:lang w:val="en-GB"/>
        </w:rPr>
        <w:t>(2015)</w:t>
      </w:r>
      <w:r w:rsidR="0049029B">
        <w:rPr>
          <w:rFonts w:ascii="Times New Roman" w:hAnsi="Times New Roman" w:cs="Times New Roman"/>
          <w:noProof/>
          <w:sz w:val="24"/>
          <w:szCs w:val="24"/>
          <w:lang w:val="en-GB"/>
        </w:rPr>
        <w:fldChar w:fldCharType="end"/>
      </w:r>
      <w:r w:rsidR="00042C3E">
        <w:rPr>
          <w:rFonts w:ascii="Times New Roman" w:hAnsi="Times New Roman" w:cs="Times New Roman"/>
          <w:noProof/>
          <w:sz w:val="24"/>
          <w:szCs w:val="24"/>
          <w:lang w:val="en-GB"/>
        </w:rPr>
        <w:t xml:space="preserve"> </w:t>
      </w:r>
      <w:r w:rsidR="0049029B">
        <w:rPr>
          <w:rFonts w:ascii="Times New Roman" w:hAnsi="Times New Roman" w:cs="Times New Roman"/>
          <w:noProof/>
          <w:sz w:val="24"/>
          <w:szCs w:val="24"/>
          <w:lang w:val="en-GB"/>
        </w:rPr>
        <w:t xml:space="preserve">examined previous research on teacher cognition and grammar teaching. Findings suggest that teachers are influenced by their own language learning experiences as their main source of grammatical knowledge </w:t>
      </w:r>
      <w:r w:rsidR="0049029B">
        <w:rPr>
          <w:rFonts w:ascii="Times New Roman" w:hAnsi="Times New Roman" w:cs="Times New Roman"/>
          <w:noProof/>
          <w:sz w:val="24"/>
          <w:szCs w:val="24"/>
          <w:lang w:val="en-GB"/>
        </w:rPr>
        <w:fldChar w:fldCharType="begin"/>
      </w:r>
      <w:r w:rsidR="00042C3E">
        <w:rPr>
          <w:rFonts w:ascii="Times New Roman" w:hAnsi="Times New Roman" w:cs="Times New Roman"/>
          <w:noProof/>
          <w:sz w:val="24"/>
          <w:szCs w:val="24"/>
          <w:lang w:val="en-GB"/>
        </w:rPr>
        <w:instrText xml:space="preserve"> ADDIN EN.CITE &lt;EndNote&gt;&lt;Cite ExcludeAuth="1" ExcludeYear="1"&gt;&lt;Author&gt;Borg&lt;/Author&gt;&lt;Year&gt;2015&lt;/Year&gt;&lt;RecNum&gt;106&lt;/RecNum&gt;&lt;Pages&gt;133&lt;/Pages&gt;&lt;DisplayText&gt;(p. 133)&lt;/DisplayText&gt;&lt;record&gt;&lt;rec-number&gt;106&lt;/rec-number&gt;&lt;foreign-keys&gt;&lt;key app="EN" db-id="509evwdt2pp09zedpevxfxdgw92d52zz2pzt" timestamp="1511173193"&gt;106&lt;/key&gt;&lt;/foreign-keys&gt;&lt;ref-type name="Book"&gt;6&lt;/ref-type&gt;&lt;contributors&gt;&lt;authors&gt;&lt;author&gt;Borg, S.&lt;/author&gt;&lt;/authors&gt;&lt;/contributors&gt;&lt;titles&gt;&lt;title&gt;Teacher Cognition and Language Education: Research and Practice&lt;/title&gt;&lt;secondary-title&gt;Bloomsbury Classics in Linguistics Ser&lt;/secondary-title&gt;&lt;/titles&gt;&lt;keywords&gt;&lt;keyword&gt;Curriculum planning&lt;/keyword&gt;&lt;keyword&gt;Language and languages -- Study and teaching&lt;/keyword&gt;&lt;keyword&gt;Language teachers -- Training of&lt;/keyword&gt;&lt;keyword&gt;Philology &amp;amp; Linguistics&lt;/keyword&gt;&lt;keyword&gt;Languages &amp;amp; Literatures&lt;/keyword&gt;&lt;keyword&gt;Electronic books&lt;/keyword&gt;&lt;/keywords&gt;&lt;dates&gt;&lt;year&gt;2015&lt;/year&gt;&lt;/dates&gt;&lt;pub-location&gt;London&lt;/pub-location&gt;&lt;publisher&gt;Bloomsbury Publishing&lt;/publisher&gt;&lt;isbn&gt;1-4742-1998-5&lt;/isbn&gt;&lt;urls&gt;&lt;/urls&gt;&lt;/record&gt;&lt;/Cite&gt;&lt;/EndNote&gt;</w:instrText>
      </w:r>
      <w:r w:rsidR="0049029B">
        <w:rPr>
          <w:rFonts w:ascii="Times New Roman" w:hAnsi="Times New Roman" w:cs="Times New Roman"/>
          <w:noProof/>
          <w:sz w:val="24"/>
          <w:szCs w:val="24"/>
          <w:lang w:val="en-GB"/>
        </w:rPr>
        <w:fldChar w:fldCharType="separate"/>
      </w:r>
      <w:r w:rsidR="00042C3E">
        <w:rPr>
          <w:rFonts w:ascii="Times New Roman" w:hAnsi="Times New Roman" w:cs="Times New Roman"/>
          <w:noProof/>
          <w:sz w:val="24"/>
          <w:szCs w:val="24"/>
          <w:lang w:val="en-GB"/>
        </w:rPr>
        <w:t>(p. 133)</w:t>
      </w:r>
      <w:r w:rsidR="0049029B">
        <w:rPr>
          <w:rFonts w:ascii="Times New Roman" w:hAnsi="Times New Roman" w:cs="Times New Roman"/>
          <w:noProof/>
          <w:sz w:val="24"/>
          <w:szCs w:val="24"/>
          <w:lang w:val="en-GB"/>
        </w:rPr>
        <w:fldChar w:fldCharType="end"/>
      </w:r>
      <w:r w:rsidR="0049029B">
        <w:rPr>
          <w:rFonts w:ascii="Times New Roman" w:hAnsi="Times New Roman" w:cs="Times New Roman"/>
          <w:noProof/>
          <w:sz w:val="24"/>
          <w:szCs w:val="24"/>
          <w:lang w:val="en-GB"/>
        </w:rPr>
        <w:t xml:space="preserve">. Furthermore, teachers think grammar should be taught at least sometimes but rarely refer to research or any particular methodology </w:t>
      </w:r>
      <w:r w:rsidR="0049029B">
        <w:rPr>
          <w:rFonts w:ascii="Times New Roman" w:hAnsi="Times New Roman" w:cs="Times New Roman"/>
          <w:noProof/>
          <w:sz w:val="24"/>
          <w:szCs w:val="24"/>
          <w:lang w:val="en-GB"/>
        </w:rPr>
        <w:fldChar w:fldCharType="begin"/>
      </w:r>
      <w:r w:rsidR="00042C3E">
        <w:rPr>
          <w:rFonts w:ascii="Times New Roman" w:hAnsi="Times New Roman" w:cs="Times New Roman"/>
          <w:noProof/>
          <w:sz w:val="24"/>
          <w:szCs w:val="24"/>
          <w:lang w:val="en-GB"/>
        </w:rPr>
        <w:instrText xml:space="preserve"> ADDIN EN.CITE &lt;EndNote&gt;&lt;Cite ExcludeAuth="1" ExcludeYear="1"&gt;&lt;Author&gt;Borg&lt;/Author&gt;&lt;Year&gt;2015&lt;/Year&gt;&lt;RecNum&gt;106&lt;/RecNum&gt;&lt;Pages&gt;135&lt;/Pages&gt;&lt;DisplayText&gt;(p. 135)&lt;/DisplayText&gt;&lt;record&gt;&lt;rec-number&gt;106&lt;/rec-number&gt;&lt;foreign-keys&gt;&lt;key app="EN" db-id="509evwdt2pp09zedpevxfxdgw92d52zz2pzt" timestamp="1511173193"&gt;106&lt;/key&gt;&lt;/foreign-keys&gt;&lt;ref-type name="Book"&gt;6&lt;/ref-type&gt;&lt;contributors&gt;&lt;authors&gt;&lt;author&gt;Borg, S.&lt;/author&gt;&lt;/authors&gt;&lt;/contributors&gt;&lt;titles&gt;&lt;title&gt;Teacher Cognition and Language Education: Research and Practice&lt;/title&gt;&lt;secondary-title&gt;Bloomsbury Classics in Linguistics Ser&lt;/secondary-title&gt;&lt;/titles&gt;&lt;keywords&gt;&lt;keyword&gt;Curriculum planning&lt;/keyword&gt;&lt;keyword&gt;Language and languages -- Study and teaching&lt;/keyword&gt;&lt;keyword&gt;Language teachers -- Training of&lt;/keyword&gt;&lt;keyword&gt;Philology &amp;amp; Linguistics&lt;/keyword&gt;&lt;keyword&gt;Languages &amp;amp; Literatures&lt;/keyword&gt;&lt;keyword&gt;Electronic books&lt;/keyword&gt;&lt;/keywords&gt;&lt;dates&gt;&lt;year&gt;2015&lt;/year&gt;&lt;/dates&gt;&lt;pub-location&gt;London&lt;/pub-location&gt;&lt;publisher&gt;Bloomsbury Publishing&lt;/publisher&gt;&lt;isbn&gt;1-4742-1998-5&lt;/isbn&gt;&lt;urls&gt;&lt;/urls&gt;&lt;/record&gt;&lt;/Cite&gt;&lt;/EndNote&gt;</w:instrText>
      </w:r>
      <w:r w:rsidR="0049029B">
        <w:rPr>
          <w:rFonts w:ascii="Times New Roman" w:hAnsi="Times New Roman" w:cs="Times New Roman"/>
          <w:noProof/>
          <w:sz w:val="24"/>
          <w:szCs w:val="24"/>
          <w:lang w:val="en-GB"/>
        </w:rPr>
        <w:fldChar w:fldCharType="separate"/>
      </w:r>
      <w:r w:rsidR="00042C3E">
        <w:rPr>
          <w:rFonts w:ascii="Times New Roman" w:hAnsi="Times New Roman" w:cs="Times New Roman"/>
          <w:noProof/>
          <w:sz w:val="24"/>
          <w:szCs w:val="24"/>
          <w:lang w:val="en-GB"/>
        </w:rPr>
        <w:t>(p. 135)</w:t>
      </w:r>
      <w:r w:rsidR="0049029B">
        <w:rPr>
          <w:rFonts w:ascii="Times New Roman" w:hAnsi="Times New Roman" w:cs="Times New Roman"/>
          <w:noProof/>
          <w:sz w:val="24"/>
          <w:szCs w:val="24"/>
          <w:lang w:val="en-GB"/>
        </w:rPr>
        <w:fldChar w:fldCharType="end"/>
      </w:r>
      <w:r w:rsidR="0049029B">
        <w:rPr>
          <w:rFonts w:ascii="Times New Roman" w:hAnsi="Times New Roman" w:cs="Times New Roman"/>
          <w:noProof/>
          <w:sz w:val="24"/>
          <w:szCs w:val="24"/>
          <w:lang w:val="en-GB"/>
        </w:rPr>
        <w:t>.</w:t>
      </w:r>
      <w:r w:rsidR="00C05D12">
        <w:rPr>
          <w:rFonts w:ascii="Times New Roman" w:hAnsi="Times New Roman" w:cs="Times New Roman"/>
          <w:noProof/>
          <w:sz w:val="24"/>
          <w:szCs w:val="24"/>
          <w:lang w:val="en-GB"/>
        </w:rPr>
        <w:t xml:space="preserve"> Interestingly, a study by Schulz </w:t>
      </w:r>
      <w:r w:rsidR="00C05D12">
        <w:rPr>
          <w:rFonts w:ascii="Times New Roman" w:hAnsi="Times New Roman" w:cs="Times New Roman"/>
          <w:noProof/>
          <w:sz w:val="24"/>
          <w:szCs w:val="24"/>
          <w:lang w:val="en-GB"/>
        </w:rPr>
        <w:fldChar w:fldCharType="begin"/>
      </w:r>
      <w:r w:rsidR="00042C3E">
        <w:rPr>
          <w:rFonts w:ascii="Times New Roman" w:hAnsi="Times New Roman" w:cs="Times New Roman"/>
          <w:noProof/>
          <w:sz w:val="24"/>
          <w:szCs w:val="24"/>
          <w:lang w:val="en-GB"/>
        </w:rPr>
        <w:instrText xml:space="preserve"> ADDIN EN.CITE &lt;EndNote&gt;&lt;Cite ExcludeAuth="1"&gt;&lt;Author&gt;Schulz&lt;/Author&gt;&lt;Year&gt;1996&lt;/Year&gt;&lt;RecNum&gt;225&lt;/RecNum&gt;&lt;DisplayText&gt;(1996)&lt;/DisplayText&gt;&lt;record&gt;&lt;rec-number&gt;225&lt;/rec-number&gt;&lt;foreign-keys&gt;&lt;key app="EN" db-id="509evwdt2pp09zedpevxfxdgw92d52zz2pzt" timestamp="1530521363"&gt;225&lt;/key&gt;&lt;/foreign-keys&gt;&lt;ref-type name="Journal Article"&gt;17&lt;/ref-type&gt;&lt;contributors&gt;&lt;authors&gt;&lt;author&gt;Schulz, Renate A&lt;/author&gt;&lt;/authors&gt;&lt;/contributors&gt;&lt;titles&gt;&lt;title&gt;Focus on form in the foreign language classroom: Students&amp;apos; and teachers&amp;apos; views on error correction and the role of grammar&lt;/title&gt;&lt;secondary-title&gt;Foreign Language Annals&lt;/secondary-title&gt;&lt;/titles&gt;&lt;periodical&gt;&lt;full-title&gt;Foreign Language Annals&lt;/full-title&gt;&lt;/periodical&gt;&lt;pages&gt;343-364&lt;/pages&gt;&lt;volume&gt;29&lt;/volume&gt;&lt;number&gt;3&lt;/number&gt;&lt;dates&gt;&lt;year&gt;1996&lt;/year&gt;&lt;/dates&gt;&lt;isbn&gt;0015-718X&lt;/isbn&gt;&lt;urls&gt;&lt;/urls&gt;&lt;/record&gt;&lt;/Cite&gt;&lt;/EndNote&gt;</w:instrText>
      </w:r>
      <w:r w:rsidR="00C05D12">
        <w:rPr>
          <w:rFonts w:ascii="Times New Roman" w:hAnsi="Times New Roman" w:cs="Times New Roman"/>
          <w:noProof/>
          <w:sz w:val="24"/>
          <w:szCs w:val="24"/>
          <w:lang w:val="en-GB"/>
        </w:rPr>
        <w:fldChar w:fldCharType="separate"/>
      </w:r>
      <w:r w:rsidR="00042C3E">
        <w:rPr>
          <w:rFonts w:ascii="Times New Roman" w:hAnsi="Times New Roman" w:cs="Times New Roman"/>
          <w:noProof/>
          <w:sz w:val="24"/>
          <w:szCs w:val="24"/>
          <w:lang w:val="en-GB"/>
        </w:rPr>
        <w:t>(1996)</w:t>
      </w:r>
      <w:r w:rsidR="00C05D12">
        <w:rPr>
          <w:rFonts w:ascii="Times New Roman" w:hAnsi="Times New Roman" w:cs="Times New Roman"/>
          <w:noProof/>
          <w:sz w:val="24"/>
          <w:szCs w:val="24"/>
          <w:lang w:val="en-GB"/>
        </w:rPr>
        <w:fldChar w:fldCharType="end"/>
      </w:r>
      <w:r w:rsidR="00C05D12">
        <w:rPr>
          <w:rFonts w:ascii="Times New Roman" w:hAnsi="Times New Roman" w:cs="Times New Roman"/>
          <w:noProof/>
          <w:sz w:val="24"/>
          <w:szCs w:val="24"/>
          <w:lang w:val="en-GB"/>
        </w:rPr>
        <w:t xml:space="preserve"> show</w:t>
      </w:r>
      <w:r w:rsidR="00A61951">
        <w:rPr>
          <w:rFonts w:ascii="Times New Roman" w:hAnsi="Times New Roman" w:cs="Times New Roman"/>
          <w:noProof/>
          <w:sz w:val="24"/>
          <w:szCs w:val="24"/>
          <w:lang w:val="en-GB"/>
        </w:rPr>
        <w:t>s</w:t>
      </w:r>
      <w:r w:rsidR="00C05D12">
        <w:rPr>
          <w:rFonts w:ascii="Times New Roman" w:hAnsi="Times New Roman" w:cs="Times New Roman"/>
          <w:noProof/>
          <w:sz w:val="24"/>
          <w:szCs w:val="24"/>
          <w:lang w:val="en-GB"/>
        </w:rPr>
        <w:t xml:space="preserve"> a mismatch between what teachers think about students’ perceptions of grammar, and what students say themselves: 76 % of stu</w:t>
      </w:r>
      <w:r w:rsidR="001218D6">
        <w:rPr>
          <w:rFonts w:ascii="Times New Roman" w:hAnsi="Times New Roman" w:cs="Times New Roman"/>
          <w:noProof/>
          <w:sz w:val="24"/>
          <w:szCs w:val="24"/>
          <w:lang w:val="en-GB"/>
        </w:rPr>
        <w:t>d</w:t>
      </w:r>
      <w:r w:rsidR="00C05D12">
        <w:rPr>
          <w:rFonts w:ascii="Times New Roman" w:hAnsi="Times New Roman" w:cs="Times New Roman"/>
          <w:noProof/>
          <w:sz w:val="24"/>
          <w:szCs w:val="24"/>
          <w:lang w:val="en-GB"/>
        </w:rPr>
        <w:t xml:space="preserve">ents say they like grammar, whereas only 30 % of the teachers felt the students did. Moreover, </w:t>
      </w:r>
      <w:r w:rsidR="00042C3E">
        <w:rPr>
          <w:rFonts w:ascii="Times New Roman" w:hAnsi="Times New Roman" w:cs="Times New Roman"/>
          <w:noProof/>
          <w:sz w:val="24"/>
          <w:szCs w:val="24"/>
          <w:lang w:val="en-GB"/>
        </w:rPr>
        <w:t xml:space="preserve">a </w:t>
      </w:r>
      <w:r w:rsidR="00C05D12">
        <w:rPr>
          <w:rFonts w:ascii="Times New Roman" w:hAnsi="Times New Roman" w:cs="Times New Roman"/>
          <w:noProof/>
          <w:sz w:val="24"/>
          <w:szCs w:val="24"/>
          <w:lang w:val="en-GB"/>
        </w:rPr>
        <w:t xml:space="preserve">study by Berry </w:t>
      </w:r>
      <w:r w:rsidR="00C05D12">
        <w:rPr>
          <w:rFonts w:ascii="Times New Roman" w:hAnsi="Times New Roman" w:cs="Times New Roman"/>
          <w:noProof/>
          <w:sz w:val="24"/>
          <w:szCs w:val="24"/>
          <w:lang w:val="en-GB"/>
        </w:rPr>
        <w:fldChar w:fldCharType="begin"/>
      </w:r>
      <w:r w:rsidR="00C05D12">
        <w:rPr>
          <w:rFonts w:ascii="Times New Roman" w:hAnsi="Times New Roman" w:cs="Times New Roman"/>
          <w:noProof/>
          <w:sz w:val="24"/>
          <w:szCs w:val="24"/>
          <w:lang w:val="en-GB"/>
        </w:rPr>
        <w:instrText xml:space="preserve"> ADDIN EN.CITE &lt;EndNote&gt;&lt;Cite ExcludeAuth="1"&gt;&lt;Author&gt;Berry&lt;/Author&gt;&lt;Year&gt;1997&lt;/Year&gt;&lt;RecNum&gt;226&lt;/RecNum&gt;&lt;DisplayText&gt;(1997)&lt;/DisplayText&gt;&lt;record&gt;&lt;rec-number&gt;226&lt;/rec-number&gt;&lt;foreign-keys&gt;&lt;key app="EN" db-id="509evwdt2pp09zedpevxfxdgw92d52zz2pzt" timestamp="1530521960"&gt;226&lt;/key&gt;&lt;/foreign-keys&gt;&lt;ref-type name="Journal Article"&gt;17&lt;/ref-type&gt;&lt;contributors&gt;&lt;authors&gt;&lt;author&gt;Berry, Roger&lt;/author&gt;&lt;/authors&gt;&lt;/contributors&gt;&lt;titles&gt;&lt;title&gt;Teachers’ awareness of learners’ knowledge: The case of metalinguistic terminology&lt;/title&gt;&lt;secondary-title&gt;Language Awareness&lt;/secondary-title&gt;&lt;/titles&gt;&lt;periodical&gt;&lt;full-title&gt;Language Awareness&lt;/full-title&gt;&lt;/periodical&gt;&lt;pages&gt;136-146&lt;/pages&gt;&lt;volume&gt;6&lt;/volume&gt;&lt;number&gt;2-3&lt;/number&gt;&lt;dates&gt;&lt;year&gt;1997&lt;/year&gt;&lt;pub-dates&gt;&lt;date&gt;1997/01/01&lt;/date&gt;&lt;/pub-dates&gt;&lt;/dates&gt;&lt;publisher&gt;Routledge&lt;/publisher&gt;&lt;isbn&gt;0965-8416&lt;/isbn&gt;&lt;urls&gt;&lt;related-urls&gt;&lt;url&gt;https://doi.org/10.1080/09658416.1997.9959923&lt;/url&gt;&lt;/related-urls&gt;&lt;/urls&gt;&lt;electronic-resource-num&gt;10.1080/09658416.1997.9959923&lt;/electronic-resource-num&gt;&lt;/record&gt;&lt;/Cite&gt;&lt;/EndNote&gt;</w:instrText>
      </w:r>
      <w:r w:rsidR="00C05D12">
        <w:rPr>
          <w:rFonts w:ascii="Times New Roman" w:hAnsi="Times New Roman" w:cs="Times New Roman"/>
          <w:noProof/>
          <w:sz w:val="24"/>
          <w:szCs w:val="24"/>
          <w:lang w:val="en-GB"/>
        </w:rPr>
        <w:fldChar w:fldCharType="separate"/>
      </w:r>
      <w:r w:rsidR="00C05D12">
        <w:rPr>
          <w:rFonts w:ascii="Times New Roman" w:hAnsi="Times New Roman" w:cs="Times New Roman"/>
          <w:noProof/>
          <w:sz w:val="24"/>
          <w:szCs w:val="24"/>
          <w:lang w:val="en-GB"/>
        </w:rPr>
        <w:t>(1997)</w:t>
      </w:r>
      <w:r w:rsidR="00C05D12">
        <w:rPr>
          <w:rFonts w:ascii="Times New Roman" w:hAnsi="Times New Roman" w:cs="Times New Roman"/>
          <w:noProof/>
          <w:sz w:val="24"/>
          <w:szCs w:val="24"/>
          <w:lang w:val="en-GB"/>
        </w:rPr>
        <w:fldChar w:fldCharType="end"/>
      </w:r>
      <w:r w:rsidR="00C05D12">
        <w:rPr>
          <w:rFonts w:ascii="Times New Roman" w:hAnsi="Times New Roman" w:cs="Times New Roman"/>
          <w:noProof/>
          <w:sz w:val="24"/>
          <w:szCs w:val="24"/>
          <w:lang w:val="en-GB"/>
        </w:rPr>
        <w:t xml:space="preserve"> suggests that teachers seem to overestimate the students’ knowledge of grammatical terminology. </w:t>
      </w:r>
      <w:r w:rsidR="001E0A96" w:rsidRPr="00380781">
        <w:rPr>
          <w:rFonts w:ascii="Times New Roman" w:hAnsi="Times New Roman" w:cs="Times New Roman"/>
          <w:noProof/>
          <w:sz w:val="24"/>
          <w:szCs w:val="24"/>
          <w:lang w:val="en-GB"/>
        </w:rPr>
        <w:t xml:space="preserve">A study from a Norwegian context </w:t>
      </w:r>
      <w:r w:rsidR="008C0FAE">
        <w:rPr>
          <w:rFonts w:ascii="Times New Roman" w:hAnsi="Times New Roman" w:cs="Times New Roman"/>
          <w:noProof/>
          <w:sz w:val="24"/>
          <w:szCs w:val="24"/>
          <w:lang w:val="en-GB"/>
        </w:rPr>
        <w:fldChar w:fldCharType="begin"/>
      </w:r>
      <w:r w:rsidR="008C0FAE">
        <w:rPr>
          <w:rFonts w:ascii="Times New Roman" w:hAnsi="Times New Roman" w:cs="Times New Roman"/>
          <w:noProof/>
          <w:sz w:val="24"/>
          <w:szCs w:val="24"/>
          <w:lang w:val="en-GB"/>
        </w:rPr>
        <w:instrText xml:space="preserve"> ADDIN EN.CITE &lt;EndNote&gt;&lt;Cite&gt;&lt;Author&gt;Hansejordet&lt;/Author&gt;&lt;Year&gt;2009&lt;/Year&gt;&lt;RecNum&gt;36&lt;/RecNum&gt;&lt;DisplayText&gt;(Hansejordet, 2009)&lt;/DisplayText&gt;&lt;record&gt;&lt;rec-number&gt;36&lt;/rec-number&gt;&lt;foreign-keys&gt;&lt;key app="EN" db-id="509evwdt2pp09zedpevxfxdgw92d52zz2pzt" timestamp="1489659752"&gt;36&lt;/key&gt;&lt;/foreign-keys&gt;&lt;ref-type name="Generic"&gt;13&lt;/ref-type&gt;&lt;contributors&gt;&lt;authors&gt;&lt;author&gt;Hansejordet, Ingunn&lt;/author&gt;&lt;/authors&gt;&lt;/contributors&gt;&lt;titles&gt;&lt;title&gt;Grammatikken i spanskfaget: rapport frå ei kvalitativ undersøking&lt;/title&gt;&lt;/titles&gt;&lt;dates&gt;&lt;year&gt;2009&lt;/year&gt;&lt;/dates&gt;&lt;urls&gt;&lt;/urls&gt;&lt;/record&gt;&lt;/Cite&gt;&lt;/EndNote&gt;</w:instrText>
      </w:r>
      <w:r w:rsidR="008C0FAE">
        <w:rPr>
          <w:rFonts w:ascii="Times New Roman" w:hAnsi="Times New Roman" w:cs="Times New Roman"/>
          <w:noProof/>
          <w:sz w:val="24"/>
          <w:szCs w:val="24"/>
          <w:lang w:val="en-GB"/>
        </w:rPr>
        <w:fldChar w:fldCharType="separate"/>
      </w:r>
      <w:r w:rsidR="008C0FAE">
        <w:rPr>
          <w:rFonts w:ascii="Times New Roman" w:hAnsi="Times New Roman" w:cs="Times New Roman"/>
          <w:noProof/>
          <w:sz w:val="24"/>
          <w:szCs w:val="24"/>
          <w:lang w:val="en-GB"/>
        </w:rPr>
        <w:t>(Hansejordet, 2009)</w:t>
      </w:r>
      <w:r w:rsidR="008C0FAE">
        <w:rPr>
          <w:rFonts w:ascii="Times New Roman" w:hAnsi="Times New Roman" w:cs="Times New Roman"/>
          <w:noProof/>
          <w:sz w:val="24"/>
          <w:szCs w:val="24"/>
          <w:lang w:val="en-GB"/>
        </w:rPr>
        <w:fldChar w:fldCharType="end"/>
      </w:r>
      <w:r w:rsidR="008C0FAE">
        <w:rPr>
          <w:rFonts w:ascii="Times New Roman" w:hAnsi="Times New Roman" w:cs="Times New Roman"/>
          <w:noProof/>
          <w:sz w:val="24"/>
          <w:szCs w:val="24"/>
          <w:lang w:val="en-GB"/>
        </w:rPr>
        <w:t xml:space="preserve"> </w:t>
      </w:r>
      <w:r w:rsidR="001E0A96" w:rsidRPr="00380781">
        <w:rPr>
          <w:rFonts w:ascii="Times New Roman" w:hAnsi="Times New Roman" w:cs="Times New Roman"/>
          <w:noProof/>
          <w:sz w:val="24"/>
          <w:szCs w:val="24"/>
          <w:lang w:val="en-GB"/>
        </w:rPr>
        <w:t xml:space="preserve">seems to be </w:t>
      </w:r>
      <w:r w:rsidR="00B96EC9">
        <w:rPr>
          <w:rFonts w:ascii="Times New Roman" w:hAnsi="Times New Roman" w:cs="Times New Roman"/>
          <w:noProof/>
          <w:sz w:val="24"/>
          <w:szCs w:val="24"/>
          <w:lang w:val="en-GB"/>
        </w:rPr>
        <w:t>in line with Be</w:t>
      </w:r>
      <w:r w:rsidR="00380781" w:rsidRPr="00380781">
        <w:rPr>
          <w:rFonts w:ascii="Times New Roman" w:hAnsi="Times New Roman" w:cs="Times New Roman"/>
          <w:noProof/>
          <w:sz w:val="24"/>
          <w:szCs w:val="24"/>
          <w:lang w:val="en-GB"/>
        </w:rPr>
        <w:t>rry</w:t>
      </w:r>
      <w:r w:rsidR="00B96EC9">
        <w:rPr>
          <w:rFonts w:ascii="Times New Roman" w:hAnsi="Times New Roman" w:cs="Times New Roman"/>
          <w:noProof/>
          <w:sz w:val="24"/>
          <w:szCs w:val="24"/>
          <w:lang w:val="en-GB"/>
        </w:rPr>
        <w:t xml:space="preserve"> </w:t>
      </w:r>
      <w:r w:rsidR="00B96EC9">
        <w:rPr>
          <w:rFonts w:ascii="Times New Roman" w:hAnsi="Times New Roman" w:cs="Times New Roman"/>
          <w:noProof/>
          <w:sz w:val="24"/>
          <w:szCs w:val="24"/>
          <w:lang w:val="en-GB"/>
        </w:rPr>
        <w:fldChar w:fldCharType="begin"/>
      </w:r>
      <w:r w:rsidR="00B96EC9">
        <w:rPr>
          <w:rFonts w:ascii="Times New Roman" w:hAnsi="Times New Roman" w:cs="Times New Roman"/>
          <w:noProof/>
          <w:sz w:val="24"/>
          <w:szCs w:val="24"/>
          <w:lang w:val="en-GB"/>
        </w:rPr>
        <w:instrText xml:space="preserve"> ADDIN EN.CITE &lt;EndNote&gt;&lt;Cite ExcludeAuth="1"&gt;&lt;Author&gt;Berry&lt;/Author&gt;&lt;Year&gt;1997&lt;/Year&gt;&lt;RecNum&gt;226&lt;/RecNum&gt;&lt;DisplayText&gt;(1997)&lt;/DisplayText&gt;&lt;record&gt;&lt;rec-number&gt;226&lt;/rec-number&gt;&lt;foreign-keys&gt;&lt;key app="EN" db-id="509evwdt2pp09zedpevxfxdgw92d52zz2pzt" timestamp="1530521960"&gt;226&lt;/key&gt;&lt;/foreign-keys&gt;&lt;ref-type name="Journal Article"&gt;17&lt;/ref-type&gt;&lt;contributors&gt;&lt;authors&gt;&lt;author&gt;Berry, Roger&lt;/author&gt;&lt;/authors&gt;&lt;/contributors&gt;&lt;titles&gt;&lt;title&gt;Teachers’ awareness of learners’ knowledge: The case of metalinguistic terminology&lt;/title&gt;&lt;secondary-title&gt;Language Awareness&lt;/secondary-title&gt;&lt;/titles&gt;&lt;periodical&gt;&lt;full-title&gt;Language Awareness&lt;/full-title&gt;&lt;/periodical&gt;&lt;pages&gt;136-146&lt;/pages&gt;&lt;volume&gt;6&lt;/volume&gt;&lt;number&gt;2-3&lt;/number&gt;&lt;dates&gt;&lt;year&gt;1997&lt;/year&gt;&lt;pub-dates&gt;&lt;date&gt;1997/01/01&lt;/date&gt;&lt;/pub-dates&gt;&lt;/dates&gt;&lt;publisher&gt;Routledge&lt;/publisher&gt;&lt;isbn&gt;0965-8416&lt;/isbn&gt;&lt;urls&gt;&lt;related-urls&gt;&lt;url&gt;https://doi.org/10.1080/09658416.1997.9959923&lt;/url&gt;&lt;/related-urls&gt;&lt;/urls&gt;&lt;electronic-resource-num&gt;10.1080/09658416.1997.9959923&lt;/electronic-resource-num&gt;&lt;/record&gt;&lt;/Cite&gt;&lt;/EndNote&gt;</w:instrText>
      </w:r>
      <w:r w:rsidR="00B96EC9">
        <w:rPr>
          <w:rFonts w:ascii="Times New Roman" w:hAnsi="Times New Roman" w:cs="Times New Roman"/>
          <w:noProof/>
          <w:sz w:val="24"/>
          <w:szCs w:val="24"/>
          <w:lang w:val="en-GB"/>
        </w:rPr>
        <w:fldChar w:fldCharType="separate"/>
      </w:r>
      <w:r w:rsidR="00B96EC9">
        <w:rPr>
          <w:rFonts w:ascii="Times New Roman" w:hAnsi="Times New Roman" w:cs="Times New Roman"/>
          <w:noProof/>
          <w:sz w:val="24"/>
          <w:szCs w:val="24"/>
          <w:lang w:val="en-GB"/>
        </w:rPr>
        <w:t>(1997)</w:t>
      </w:r>
      <w:r w:rsidR="00B96EC9">
        <w:rPr>
          <w:rFonts w:ascii="Times New Roman" w:hAnsi="Times New Roman" w:cs="Times New Roman"/>
          <w:noProof/>
          <w:sz w:val="24"/>
          <w:szCs w:val="24"/>
          <w:lang w:val="en-GB"/>
        </w:rPr>
        <w:fldChar w:fldCharType="end"/>
      </w:r>
      <w:r w:rsidR="001E0A96" w:rsidRPr="00380781">
        <w:rPr>
          <w:rFonts w:ascii="Times New Roman" w:hAnsi="Times New Roman" w:cs="Times New Roman"/>
          <w:noProof/>
          <w:sz w:val="24"/>
          <w:szCs w:val="24"/>
          <w:lang w:val="en-GB"/>
        </w:rPr>
        <w:t xml:space="preserve">, and </w:t>
      </w:r>
      <w:r w:rsidR="00380781" w:rsidRPr="00380781">
        <w:rPr>
          <w:rFonts w:ascii="Times New Roman" w:hAnsi="Times New Roman" w:cs="Times New Roman"/>
          <w:noProof/>
          <w:sz w:val="24"/>
          <w:szCs w:val="24"/>
          <w:lang w:val="en-GB"/>
        </w:rPr>
        <w:t>it is</w:t>
      </w:r>
      <w:r w:rsidR="001B4B53">
        <w:rPr>
          <w:rFonts w:ascii="Times New Roman" w:hAnsi="Times New Roman" w:cs="Times New Roman"/>
          <w:noProof/>
          <w:sz w:val="24"/>
          <w:szCs w:val="24"/>
          <w:lang w:val="en-GB"/>
        </w:rPr>
        <w:t xml:space="preserve"> </w:t>
      </w:r>
      <w:r w:rsidR="001E0A96" w:rsidRPr="00380781">
        <w:rPr>
          <w:rFonts w:ascii="Times New Roman" w:hAnsi="Times New Roman" w:cs="Times New Roman"/>
          <w:noProof/>
          <w:sz w:val="24"/>
          <w:szCs w:val="24"/>
          <w:lang w:val="en-GB"/>
        </w:rPr>
        <w:t>suggest</w:t>
      </w:r>
      <w:r w:rsidR="00380781" w:rsidRPr="00380781">
        <w:rPr>
          <w:rFonts w:ascii="Times New Roman" w:hAnsi="Times New Roman" w:cs="Times New Roman"/>
          <w:noProof/>
          <w:sz w:val="24"/>
          <w:szCs w:val="24"/>
          <w:lang w:val="en-GB"/>
        </w:rPr>
        <w:t>ed</w:t>
      </w:r>
      <w:r w:rsidR="001E0A96" w:rsidRPr="00380781">
        <w:rPr>
          <w:rFonts w:ascii="Times New Roman" w:hAnsi="Times New Roman" w:cs="Times New Roman"/>
          <w:noProof/>
          <w:sz w:val="24"/>
          <w:szCs w:val="24"/>
          <w:lang w:val="en-GB"/>
        </w:rPr>
        <w:t xml:space="preserve"> that students often fail to understand the connection between grammatical knowledge and practical language use, and that they lack a meta-language that enable</w:t>
      </w:r>
      <w:r w:rsidR="00E3166D">
        <w:rPr>
          <w:rFonts w:ascii="Times New Roman" w:hAnsi="Times New Roman" w:cs="Times New Roman"/>
          <w:noProof/>
          <w:sz w:val="24"/>
          <w:szCs w:val="24"/>
          <w:lang w:val="en-GB"/>
        </w:rPr>
        <w:t>s</w:t>
      </w:r>
      <w:r w:rsidR="001E0A96" w:rsidRPr="00380781">
        <w:rPr>
          <w:rFonts w:ascii="Times New Roman" w:hAnsi="Times New Roman" w:cs="Times New Roman"/>
          <w:noProof/>
          <w:sz w:val="24"/>
          <w:szCs w:val="24"/>
          <w:lang w:val="en-GB"/>
        </w:rPr>
        <w:t xml:space="preserve"> the</w:t>
      </w:r>
      <w:r w:rsidR="008C0FAE">
        <w:rPr>
          <w:rFonts w:ascii="Times New Roman" w:hAnsi="Times New Roman" w:cs="Times New Roman"/>
          <w:noProof/>
          <w:sz w:val="24"/>
          <w:szCs w:val="24"/>
          <w:lang w:val="en-GB"/>
        </w:rPr>
        <w:t>m to communicate about language</w:t>
      </w:r>
      <w:r w:rsidR="001E0A96" w:rsidRPr="00380781">
        <w:rPr>
          <w:rFonts w:ascii="Times New Roman" w:hAnsi="Times New Roman" w:cs="Times New Roman"/>
          <w:noProof/>
          <w:sz w:val="24"/>
          <w:szCs w:val="24"/>
          <w:lang w:val="en-GB"/>
        </w:rPr>
        <w:t xml:space="preserve">. </w:t>
      </w:r>
      <w:r w:rsidR="00727E5C" w:rsidRPr="00727E5C">
        <w:rPr>
          <w:rFonts w:ascii="Times New Roman" w:hAnsi="Times New Roman" w:cs="Times New Roman"/>
          <w:noProof/>
          <w:sz w:val="24"/>
          <w:szCs w:val="24"/>
          <w:lang w:val="en-GB"/>
        </w:rPr>
        <w:t xml:space="preserve">The teachers in Hansejordet’s study expressed </w:t>
      </w:r>
      <w:r w:rsidR="00727E5C" w:rsidRPr="004C10B5">
        <w:rPr>
          <w:rFonts w:ascii="Times New Roman" w:hAnsi="Times New Roman" w:cs="Times New Roman"/>
          <w:sz w:val="24"/>
          <w:szCs w:val="24"/>
          <w:lang w:val="en-GB"/>
        </w:rPr>
        <w:t xml:space="preserve">that they used far more traditional and </w:t>
      </w:r>
      <w:r w:rsidR="00727E5C" w:rsidRPr="004C10B5">
        <w:rPr>
          <w:rFonts w:ascii="Times New Roman" w:hAnsi="Times New Roman" w:cs="Times New Roman"/>
          <w:noProof/>
          <w:sz w:val="24"/>
          <w:szCs w:val="24"/>
          <w:lang w:val="en-GB"/>
        </w:rPr>
        <w:t>teacher-centered</w:t>
      </w:r>
      <w:r w:rsidR="00727E5C" w:rsidRPr="004C10B5">
        <w:rPr>
          <w:rFonts w:ascii="Times New Roman" w:hAnsi="Times New Roman" w:cs="Times New Roman"/>
          <w:sz w:val="24"/>
          <w:szCs w:val="24"/>
          <w:lang w:val="en-GB"/>
        </w:rPr>
        <w:t xml:space="preserve"> methods than their </w:t>
      </w:r>
      <w:r w:rsidR="00727E5C" w:rsidRPr="00D026ED">
        <w:rPr>
          <w:rFonts w:ascii="Times New Roman" w:hAnsi="Times New Roman" w:cs="Times New Roman"/>
          <w:sz w:val="24"/>
          <w:szCs w:val="24"/>
          <w:lang w:val="en-GB"/>
        </w:rPr>
        <w:t>ideals</w:t>
      </w:r>
      <w:r w:rsidR="00727E5C">
        <w:rPr>
          <w:rFonts w:ascii="Times New Roman" w:hAnsi="Times New Roman" w:cs="Times New Roman"/>
          <w:sz w:val="24"/>
          <w:szCs w:val="24"/>
          <w:lang w:val="en-GB"/>
        </w:rPr>
        <w:t xml:space="preserve"> encouraged, which included</w:t>
      </w:r>
      <w:r w:rsidR="00727E5C" w:rsidRPr="004C10B5">
        <w:rPr>
          <w:rFonts w:ascii="Times New Roman" w:hAnsi="Times New Roman" w:cs="Times New Roman"/>
          <w:sz w:val="24"/>
          <w:szCs w:val="24"/>
          <w:lang w:val="en-GB"/>
        </w:rPr>
        <w:t xml:space="preserve"> more communicatively oriented and student-centred teaching.</w:t>
      </w:r>
      <w:r w:rsidR="00727E5C" w:rsidRPr="00240B3A">
        <w:rPr>
          <w:rFonts w:ascii="Times New Roman" w:hAnsi="Times New Roman" w:cs="Times New Roman"/>
          <w:sz w:val="24"/>
          <w:szCs w:val="24"/>
          <w:lang w:val="en-GB"/>
        </w:rPr>
        <w:t xml:space="preserve"> </w:t>
      </w:r>
      <w:r w:rsidR="00727E5C">
        <w:rPr>
          <w:rFonts w:ascii="Times New Roman" w:hAnsi="Times New Roman" w:cs="Times New Roman"/>
          <w:sz w:val="24"/>
          <w:szCs w:val="24"/>
          <w:lang w:val="en-GB"/>
        </w:rPr>
        <w:t>T</w:t>
      </w:r>
      <w:r w:rsidR="00727E5C" w:rsidRPr="004C10B5">
        <w:rPr>
          <w:rFonts w:ascii="Times New Roman" w:hAnsi="Times New Roman" w:cs="Times New Roman"/>
          <w:sz w:val="24"/>
          <w:szCs w:val="24"/>
          <w:lang w:val="en-GB"/>
        </w:rPr>
        <w:t xml:space="preserve">his discrepancy </w:t>
      </w:r>
      <w:r w:rsidR="00727E5C">
        <w:rPr>
          <w:rFonts w:ascii="Times New Roman" w:hAnsi="Times New Roman" w:cs="Times New Roman"/>
          <w:sz w:val="24"/>
          <w:szCs w:val="24"/>
          <w:lang w:val="en-GB"/>
        </w:rPr>
        <w:t xml:space="preserve">was ascribed </w:t>
      </w:r>
      <w:r w:rsidR="00727E5C" w:rsidRPr="004C10B5">
        <w:rPr>
          <w:rFonts w:ascii="Times New Roman" w:hAnsi="Times New Roman" w:cs="Times New Roman"/>
          <w:sz w:val="24"/>
          <w:szCs w:val="24"/>
          <w:lang w:val="en-GB"/>
        </w:rPr>
        <w:t xml:space="preserve">to too many students in each </w:t>
      </w:r>
      <w:r w:rsidR="00727E5C" w:rsidRPr="004C10B5">
        <w:rPr>
          <w:rFonts w:ascii="Times New Roman" w:hAnsi="Times New Roman" w:cs="Times New Roman"/>
          <w:noProof/>
          <w:sz w:val="24"/>
          <w:szCs w:val="24"/>
          <w:lang w:val="en-GB"/>
        </w:rPr>
        <w:t xml:space="preserve">class </w:t>
      </w:r>
      <w:r w:rsidR="00727E5C" w:rsidRPr="004C10B5">
        <w:rPr>
          <w:rFonts w:ascii="Times New Roman" w:hAnsi="Times New Roman" w:cs="Times New Roman"/>
          <w:sz w:val="24"/>
          <w:szCs w:val="24"/>
          <w:lang w:val="en-GB"/>
        </w:rPr>
        <w:t xml:space="preserve">(about 30) </w:t>
      </w:r>
      <w:r w:rsidR="00727E5C">
        <w:rPr>
          <w:rFonts w:ascii="Times New Roman" w:hAnsi="Times New Roman" w:cs="Times New Roman"/>
          <w:sz w:val="24"/>
          <w:szCs w:val="24"/>
          <w:lang w:val="en-GB"/>
        </w:rPr>
        <w:t xml:space="preserve">and </w:t>
      </w:r>
      <w:r w:rsidR="00727E5C" w:rsidRPr="004C10B5">
        <w:rPr>
          <w:rFonts w:ascii="Times New Roman" w:hAnsi="Times New Roman" w:cs="Times New Roman"/>
          <w:sz w:val="24"/>
          <w:szCs w:val="24"/>
          <w:lang w:val="en-GB"/>
        </w:rPr>
        <w:t xml:space="preserve">to lack </w:t>
      </w:r>
      <w:r w:rsidR="00727E5C">
        <w:rPr>
          <w:rFonts w:ascii="Times New Roman" w:hAnsi="Times New Roman" w:cs="Times New Roman"/>
          <w:sz w:val="24"/>
          <w:szCs w:val="24"/>
          <w:lang w:val="en-GB"/>
        </w:rPr>
        <w:t xml:space="preserve">of motivation among students. </w:t>
      </w:r>
      <w:r w:rsidR="004D59B4">
        <w:rPr>
          <w:rFonts w:ascii="Times New Roman" w:hAnsi="Times New Roman" w:cs="Times New Roman"/>
          <w:sz w:val="24"/>
          <w:szCs w:val="24"/>
          <w:lang w:val="en-GB"/>
        </w:rPr>
        <w:t xml:space="preserve">In another Norwegian study, </w:t>
      </w:r>
      <w:r w:rsidR="00727E5C" w:rsidRPr="00727E5C">
        <w:rPr>
          <w:rFonts w:ascii="Times New Roman" w:hAnsi="Times New Roman" w:cs="Times New Roman"/>
          <w:noProof/>
          <w:sz w:val="24"/>
          <w:szCs w:val="24"/>
          <w:lang w:val="en-GB"/>
        </w:rPr>
        <w:t xml:space="preserve">Bugge and Dessingué </w:t>
      </w:r>
      <w:r w:rsidR="00727E5C" w:rsidRPr="00727E5C">
        <w:rPr>
          <w:rFonts w:ascii="Times New Roman" w:hAnsi="Times New Roman" w:cs="Times New Roman"/>
          <w:noProof/>
          <w:sz w:val="24"/>
          <w:szCs w:val="24"/>
          <w:lang w:val="en-GB"/>
        </w:rPr>
        <w:fldChar w:fldCharType="begin"/>
      </w:r>
      <w:r w:rsidR="00727E5C" w:rsidRPr="00727E5C">
        <w:rPr>
          <w:rFonts w:ascii="Times New Roman" w:hAnsi="Times New Roman" w:cs="Times New Roman"/>
          <w:noProof/>
          <w:sz w:val="24"/>
          <w:szCs w:val="24"/>
          <w:lang w:val="en-GB"/>
        </w:rPr>
        <w:instrText xml:space="preserve"> ADDIN EN.CITE &lt;EndNote&gt;&lt;Cite ExcludeAuth="1"&gt;&lt;Author&gt;Bugge&lt;/Author&gt;&lt;Year&gt;2009&lt;/Year&gt;&lt;RecNum&gt;262&lt;/RecNum&gt;&lt;DisplayText&gt;(2009)&lt;/DisplayText&gt;&lt;record&gt;&lt;rec-number&gt;262&lt;/rec-number&gt;&lt;foreign-keys&gt;&lt;key app="EN" db-id="509evwdt2pp09zedpevxfxdgw92d52zz2pzt" timestamp="1530886021"&gt;262&lt;/key&gt;&lt;/foreign-keys&gt;&lt;ref-type name="Journal Article"&gt;17&lt;/ref-type&gt;&lt;contributors&gt;&lt;authors&gt;&lt;author&gt;Bugge, H.E.&lt;/author&gt;&lt;author&gt;Dessingué, A.&lt;/author&gt;&lt;/authors&gt;&lt;/contributors&gt;&lt;titles&gt;&lt;title&gt;Rapport om «Språklæreres holdninger etter KL06»&lt;/title&gt;&lt;secondary-title&gt;Forskergruppe for fremmed-og andrespråksopplæring (FFAO). Stavanger: Universitetet i Stavanger&lt;/secondary-title&gt;&lt;/titles&gt;&lt;periodical&gt;&lt;full-title&gt;Forskergruppe for fremmed-og andrespråksopplæring (FFAO). Stavanger: Universitetet i Stavanger&lt;/full-title&gt;&lt;/periodical&gt;&lt;pages&gt;25&lt;/pages&gt;&lt;volume&gt;1&lt;/volume&gt;&lt;number&gt;4&lt;/number&gt;&lt;dates&gt;&lt;year&gt;2009&lt;/year&gt;&lt;/dates&gt;&lt;urls&gt;&lt;/urls&gt;&lt;/record&gt;&lt;/Cite&gt;&lt;/EndNote&gt;</w:instrText>
      </w:r>
      <w:r w:rsidR="00727E5C" w:rsidRPr="00727E5C">
        <w:rPr>
          <w:rFonts w:ascii="Times New Roman" w:hAnsi="Times New Roman" w:cs="Times New Roman"/>
          <w:noProof/>
          <w:sz w:val="24"/>
          <w:szCs w:val="24"/>
          <w:lang w:val="en-GB"/>
        </w:rPr>
        <w:fldChar w:fldCharType="separate"/>
      </w:r>
      <w:r w:rsidR="00727E5C" w:rsidRPr="00727E5C">
        <w:rPr>
          <w:rFonts w:ascii="Times New Roman" w:hAnsi="Times New Roman" w:cs="Times New Roman"/>
          <w:noProof/>
          <w:sz w:val="24"/>
          <w:szCs w:val="24"/>
          <w:lang w:val="en-GB"/>
        </w:rPr>
        <w:t>(2009)</w:t>
      </w:r>
      <w:r w:rsidR="00727E5C" w:rsidRPr="00727E5C">
        <w:rPr>
          <w:rFonts w:ascii="Times New Roman" w:hAnsi="Times New Roman" w:cs="Times New Roman"/>
          <w:noProof/>
          <w:sz w:val="24"/>
          <w:szCs w:val="24"/>
          <w:lang w:val="en-GB"/>
        </w:rPr>
        <w:fldChar w:fldCharType="end"/>
      </w:r>
      <w:r w:rsidR="00727E5C" w:rsidRPr="00727E5C">
        <w:rPr>
          <w:rFonts w:ascii="Times New Roman" w:hAnsi="Times New Roman" w:cs="Times New Roman"/>
          <w:noProof/>
          <w:sz w:val="24"/>
          <w:szCs w:val="24"/>
          <w:lang w:val="en-GB"/>
        </w:rPr>
        <w:t xml:space="preserve"> fou</w:t>
      </w:r>
      <w:r w:rsidR="00727E5C">
        <w:rPr>
          <w:rFonts w:ascii="Times New Roman" w:hAnsi="Times New Roman" w:cs="Times New Roman"/>
          <w:noProof/>
          <w:sz w:val="24"/>
          <w:szCs w:val="24"/>
          <w:lang w:val="en-GB"/>
        </w:rPr>
        <w:t xml:space="preserve">nd, perhaps surprisingly, that </w:t>
      </w:r>
      <w:r w:rsidR="00727E5C">
        <w:rPr>
          <w:rFonts w:ascii="Times New Roman" w:hAnsi="Times New Roman" w:cs="Times New Roman"/>
          <w:sz w:val="24"/>
          <w:szCs w:val="24"/>
          <w:lang w:val="en-GB"/>
        </w:rPr>
        <w:t xml:space="preserve">the </w:t>
      </w:r>
      <w:r w:rsidR="00881946">
        <w:rPr>
          <w:rFonts w:ascii="Times New Roman" w:hAnsi="Times New Roman" w:cs="Times New Roman"/>
          <w:sz w:val="24"/>
          <w:szCs w:val="24"/>
          <w:lang w:val="en-GB"/>
        </w:rPr>
        <w:t>implementation</w:t>
      </w:r>
      <w:r w:rsidR="00881946">
        <w:rPr>
          <w:rFonts w:ascii="Times New Roman" w:hAnsi="Times New Roman" w:cs="Times New Roman"/>
          <w:noProof/>
          <w:sz w:val="24"/>
          <w:szCs w:val="24"/>
          <w:lang w:val="en-GB"/>
        </w:rPr>
        <w:t xml:space="preserve"> of </w:t>
      </w:r>
      <w:r w:rsidR="00727E5C" w:rsidRPr="00881946">
        <w:rPr>
          <w:rFonts w:ascii="Times New Roman" w:hAnsi="Times New Roman" w:cs="Times New Roman"/>
          <w:noProof/>
          <w:sz w:val="24"/>
          <w:szCs w:val="24"/>
          <w:lang w:val="en-GB"/>
        </w:rPr>
        <w:t>LK06</w:t>
      </w:r>
      <w:r w:rsidR="00727E5C" w:rsidRPr="00727E5C">
        <w:rPr>
          <w:rFonts w:ascii="Times New Roman" w:hAnsi="Times New Roman" w:cs="Times New Roman"/>
          <w:noProof/>
          <w:sz w:val="24"/>
          <w:szCs w:val="24"/>
          <w:lang w:val="en-GB"/>
        </w:rPr>
        <w:t xml:space="preserve"> had little influence on teachers’ attitudes and practices. Llovet Vila </w:t>
      </w:r>
      <w:r w:rsidR="00727E5C" w:rsidRPr="00727E5C">
        <w:rPr>
          <w:rFonts w:ascii="Times New Roman" w:hAnsi="Times New Roman" w:cs="Times New Roman"/>
          <w:noProof/>
          <w:sz w:val="24"/>
          <w:szCs w:val="24"/>
          <w:lang w:val="en-GB"/>
        </w:rPr>
        <w:fldChar w:fldCharType="begin"/>
      </w:r>
      <w:r w:rsidR="00727E5C" w:rsidRPr="00727E5C">
        <w:rPr>
          <w:rFonts w:ascii="Times New Roman" w:hAnsi="Times New Roman" w:cs="Times New Roman"/>
          <w:noProof/>
          <w:sz w:val="24"/>
          <w:szCs w:val="24"/>
          <w:lang w:val="en-GB"/>
        </w:rPr>
        <w:instrText xml:space="preserve"> ADDIN EN.CITE &lt;EndNote&gt;&lt;Cite ExcludeAuth="1"&gt;&lt;Author&gt;Llovet Vilà&lt;/Author&gt;&lt;Year&gt;2016&lt;/Year&gt;&lt;RecNum&gt;104&lt;/RecNum&gt;&lt;DisplayText&gt;(2016)&lt;/DisplayText&gt;&lt;record&gt;&lt;rec-number&gt;104&lt;/rec-number&gt;&lt;foreign-keys&gt;&lt;key app="EN" db-id="509evwdt2pp09zedpevxfxdgw92d52zz2pzt" timestamp="1511169137"&gt;104&lt;/key&gt;&lt;/foreign-keys&gt;&lt;ref-type name="Thesis"&gt;32&lt;/ref-type&gt;&lt;contributors&gt;&lt;authors&gt;&lt;author&gt;Llovet Vilà, Xavier&lt;/author&gt;&lt;/authors&gt;&lt;/contributors&gt;&lt;titles&gt;&lt;title&gt;Language teacher cognition and practice about a practical approach : the teaching of speaking in the Spanish as a foreign language classroom in Norwegian lower secondary school&lt;/title&gt;&lt;/titles&gt;&lt;keywords&gt;&lt;keyword&gt;Undervisning&lt;/keyword&gt;&lt;keyword&gt;Norsk språk&lt;/keyword&gt;&lt;keyword&gt;Spansk språk&lt;/keyword&gt;&lt;keyword&gt;Fremmedspråk&lt;/keyword&gt;&lt;keyword&gt;Ungdomstrinnet (8.-10. trinn)&lt;/keyword&gt;&lt;keyword&gt;Videregående opplæring&lt;/keyword&gt;&lt;keyword&gt;Språklærere&lt;/keyword&gt;&lt;keyword&gt;Språklæring&lt;/keyword&gt;&lt;keyword&gt;Didaktikk&lt;/keyword&gt;&lt;keyword&gt;Norge&lt;/keyword&gt;&lt;/keywords&gt;&lt;dates&gt;&lt;year&gt;2016&lt;/year&gt;&lt;/dates&gt;&lt;pub-location&gt;Bergen&lt;/pub-location&gt;&lt;publisher&gt;University of Bergen&lt;/publisher&gt;&lt;isbn&gt;978-82-308-3340-7&lt;/isbn&gt;&lt;urls&gt;&lt;/urls&gt;&lt;/record&gt;&lt;/Cite&gt;&lt;/EndNote&gt;</w:instrText>
      </w:r>
      <w:r w:rsidR="00727E5C" w:rsidRPr="00727E5C">
        <w:rPr>
          <w:rFonts w:ascii="Times New Roman" w:hAnsi="Times New Roman" w:cs="Times New Roman"/>
          <w:noProof/>
          <w:sz w:val="24"/>
          <w:szCs w:val="24"/>
          <w:lang w:val="en-GB"/>
        </w:rPr>
        <w:fldChar w:fldCharType="separate"/>
      </w:r>
      <w:r w:rsidR="00727E5C" w:rsidRPr="00727E5C">
        <w:rPr>
          <w:rFonts w:ascii="Times New Roman" w:hAnsi="Times New Roman" w:cs="Times New Roman"/>
          <w:noProof/>
          <w:sz w:val="24"/>
          <w:szCs w:val="24"/>
          <w:lang w:val="en-GB"/>
        </w:rPr>
        <w:t>(2016)</w:t>
      </w:r>
      <w:r w:rsidR="00727E5C" w:rsidRPr="00727E5C">
        <w:rPr>
          <w:rFonts w:ascii="Times New Roman" w:hAnsi="Times New Roman" w:cs="Times New Roman"/>
          <w:noProof/>
          <w:sz w:val="24"/>
          <w:szCs w:val="24"/>
          <w:lang w:val="en-GB"/>
        </w:rPr>
        <w:fldChar w:fldCharType="end"/>
      </w:r>
      <w:r w:rsidR="00727E5C" w:rsidRPr="00727E5C">
        <w:rPr>
          <w:rFonts w:ascii="Times New Roman" w:hAnsi="Times New Roman" w:cs="Times New Roman"/>
          <w:noProof/>
          <w:sz w:val="24"/>
          <w:szCs w:val="24"/>
          <w:lang w:val="en-GB"/>
        </w:rPr>
        <w:t xml:space="preserve"> interviewed and observed 8</w:t>
      </w:r>
      <w:r w:rsidR="00727E5C" w:rsidRPr="00727E5C">
        <w:rPr>
          <w:rFonts w:ascii="Times New Roman" w:hAnsi="Times New Roman" w:cs="Times New Roman"/>
          <w:noProof/>
          <w:sz w:val="24"/>
          <w:szCs w:val="24"/>
          <w:vertAlign w:val="superscript"/>
          <w:lang w:val="en-GB"/>
        </w:rPr>
        <w:t>th</w:t>
      </w:r>
      <w:r w:rsidR="00727E5C" w:rsidRPr="00727E5C">
        <w:rPr>
          <w:rFonts w:ascii="Times New Roman" w:hAnsi="Times New Roman" w:cs="Times New Roman"/>
          <w:noProof/>
          <w:sz w:val="24"/>
          <w:szCs w:val="24"/>
          <w:lang w:val="en-GB"/>
        </w:rPr>
        <w:t xml:space="preserve"> grade teachers of Spanish, and identified a gap between </w:t>
      </w:r>
      <w:r w:rsidR="00B73CED">
        <w:rPr>
          <w:rFonts w:ascii="Times New Roman" w:hAnsi="Times New Roman" w:cs="Times New Roman"/>
          <w:noProof/>
          <w:sz w:val="24"/>
          <w:szCs w:val="24"/>
          <w:lang w:val="en-GB"/>
        </w:rPr>
        <w:t>the intention</w:t>
      </w:r>
      <w:r w:rsidR="00292818">
        <w:rPr>
          <w:rFonts w:ascii="Times New Roman" w:hAnsi="Times New Roman" w:cs="Times New Roman"/>
          <w:noProof/>
          <w:sz w:val="24"/>
          <w:szCs w:val="24"/>
          <w:lang w:val="en-GB"/>
        </w:rPr>
        <w:t>s</w:t>
      </w:r>
      <w:r w:rsidR="00B73CED">
        <w:rPr>
          <w:rFonts w:ascii="Times New Roman" w:hAnsi="Times New Roman" w:cs="Times New Roman"/>
          <w:noProof/>
          <w:sz w:val="24"/>
          <w:szCs w:val="24"/>
          <w:lang w:val="en-GB"/>
        </w:rPr>
        <w:t xml:space="preserve"> </w:t>
      </w:r>
      <w:r w:rsidR="00B73CED" w:rsidRPr="00292818">
        <w:rPr>
          <w:rFonts w:ascii="Times New Roman" w:hAnsi="Times New Roman" w:cs="Times New Roman"/>
          <w:noProof/>
          <w:sz w:val="24"/>
          <w:szCs w:val="24"/>
          <w:lang w:val="en-GB"/>
        </w:rPr>
        <w:t xml:space="preserve">in </w:t>
      </w:r>
      <w:r w:rsidR="00292818" w:rsidRPr="00292818">
        <w:rPr>
          <w:rFonts w:ascii="Times New Roman" w:hAnsi="Times New Roman" w:cs="Times New Roman"/>
          <w:noProof/>
          <w:sz w:val="24"/>
          <w:szCs w:val="24"/>
          <w:lang w:val="en-GB"/>
        </w:rPr>
        <w:t xml:space="preserve">the curriculum </w:t>
      </w:r>
      <w:r w:rsidR="00727E5C" w:rsidRPr="00727E5C">
        <w:rPr>
          <w:rFonts w:ascii="Times New Roman" w:hAnsi="Times New Roman" w:cs="Times New Roman"/>
          <w:noProof/>
          <w:sz w:val="24"/>
          <w:szCs w:val="24"/>
          <w:lang w:val="en-GB"/>
        </w:rPr>
        <w:t>and how it was implemented in the classroom. Prior beliefs about language, teachers’ own experiences from schooling, as well as their own teaching experiences, seemed to in</w:t>
      </w:r>
      <w:r w:rsidR="00727E5C">
        <w:rPr>
          <w:rFonts w:ascii="Times New Roman" w:hAnsi="Times New Roman" w:cs="Times New Roman"/>
          <w:noProof/>
          <w:sz w:val="24"/>
          <w:szCs w:val="24"/>
          <w:lang w:val="en-GB"/>
        </w:rPr>
        <w:t>fluence the extent to which they</w:t>
      </w:r>
      <w:r w:rsidR="00727E5C" w:rsidRPr="00727E5C">
        <w:rPr>
          <w:rFonts w:ascii="Times New Roman" w:hAnsi="Times New Roman" w:cs="Times New Roman"/>
          <w:noProof/>
          <w:sz w:val="24"/>
          <w:szCs w:val="24"/>
          <w:lang w:val="en-GB"/>
        </w:rPr>
        <w:t xml:space="preserve"> implemented the curriculum. Furthermore, teachers </w:t>
      </w:r>
      <w:r w:rsidR="004D59B4">
        <w:rPr>
          <w:rFonts w:ascii="Times New Roman" w:hAnsi="Times New Roman" w:cs="Times New Roman"/>
          <w:noProof/>
          <w:sz w:val="24"/>
          <w:szCs w:val="24"/>
          <w:lang w:val="en-GB"/>
        </w:rPr>
        <w:t xml:space="preserve">in Norway </w:t>
      </w:r>
      <w:r w:rsidR="003941CF">
        <w:rPr>
          <w:rFonts w:ascii="Times New Roman" w:hAnsi="Times New Roman" w:cs="Times New Roman"/>
          <w:noProof/>
          <w:sz w:val="24"/>
          <w:szCs w:val="24"/>
          <w:lang w:val="en-GB"/>
        </w:rPr>
        <w:t xml:space="preserve">have </w:t>
      </w:r>
      <w:r w:rsidR="00727E5C" w:rsidRPr="00727E5C">
        <w:rPr>
          <w:rFonts w:ascii="Times New Roman" w:hAnsi="Times New Roman" w:cs="Times New Roman"/>
          <w:noProof/>
          <w:sz w:val="24"/>
          <w:szCs w:val="24"/>
          <w:lang w:val="en-GB"/>
        </w:rPr>
        <w:t xml:space="preserve">also expressed that they need more didactic competence and formal education in Spanish </w:t>
      </w:r>
      <w:r w:rsidR="00727E5C">
        <w:rPr>
          <w:rFonts w:ascii="Times New Roman" w:hAnsi="Times New Roman" w:cs="Times New Roman"/>
          <w:noProof/>
          <w:sz w:val="24"/>
          <w:szCs w:val="24"/>
          <w:lang w:val="en-GB"/>
        </w:rPr>
        <w:fldChar w:fldCharType="begin"/>
      </w:r>
      <w:r w:rsidR="00727E5C">
        <w:rPr>
          <w:rFonts w:ascii="Times New Roman" w:hAnsi="Times New Roman" w:cs="Times New Roman"/>
          <w:noProof/>
          <w:sz w:val="24"/>
          <w:szCs w:val="24"/>
          <w:lang w:val="en-GB"/>
        </w:rPr>
        <w:instrText xml:space="preserve"> ADDIN EN.CITE &lt;EndNote&gt;&lt;Cite&gt;&lt;Author&gt;Hansejordet&lt;/Author&gt;&lt;Year&gt;2009&lt;/Year&gt;&lt;RecNum&gt;36&lt;/RecNum&gt;&lt;DisplayText&gt;(Bugge &amp;amp; Dessingué, 2009; Hansejordet, 2009; Solfjeld, 2007)&lt;/DisplayText&gt;&lt;record&gt;&lt;rec-number&gt;36&lt;/rec-number&gt;&lt;foreign-keys&gt;&lt;key app="EN" db-id="509evwdt2pp09zedpevxfxdgw92d52zz2pzt" timestamp="1489659752"&gt;36&lt;/key&gt;&lt;/foreign-keys&gt;&lt;ref-type name="Generic"&gt;13&lt;/ref-type&gt;&lt;contributors&gt;&lt;authors&gt;&lt;author&gt;Hansejordet, Ingunn&lt;/author&gt;&lt;/authors&gt;&lt;/contributors&gt;&lt;titles&gt;&lt;title&gt;Grammatikken i spanskfaget: rapport frå ei kvalitativ undersøking&lt;/title&gt;&lt;/titles&gt;&lt;dates&gt;&lt;year&gt;2009&lt;/year&gt;&lt;/dates&gt;&lt;urls&gt;&lt;/urls&gt;&lt;/record&gt;&lt;/Cite&gt;&lt;Cite&gt;&lt;Author&gt;Bugge&lt;/Author&gt;&lt;Year&gt;2009&lt;/Year&gt;&lt;RecNum&gt;262&lt;/RecNum&gt;&lt;record&gt;&lt;rec-number&gt;262&lt;/rec-number&gt;&lt;foreign-keys&gt;&lt;key app="EN" db-id="509evwdt2pp09zedpevxfxdgw92d52zz2pzt" timestamp="1530886021"&gt;262&lt;/key&gt;&lt;/foreign-keys&gt;&lt;ref-type name="Journal Article"&gt;17&lt;/ref-type&gt;&lt;contributors&gt;&lt;authors&gt;&lt;author&gt;Bugge, H.E.&lt;/author&gt;&lt;author&gt;Dessingué, A.&lt;/author&gt;&lt;/authors&gt;&lt;/contributors&gt;&lt;titles&gt;&lt;title&gt;Rapport om «Språklæreres holdninger etter KL06»&lt;/title&gt;&lt;secondary-title&gt;Forskergruppe for fremmed-og andrespråksopplæring (FFAO). Stavanger: Universitetet i Stavanger&lt;/secondary-title&gt;&lt;/titles&gt;&lt;periodical&gt;&lt;full-title&gt;Forskergruppe for fremmed-og andrespråksopplæring (FFAO). Stavanger: Universitetet i Stavanger&lt;/full-title&gt;&lt;/periodical&gt;&lt;pages&gt;25&lt;/pages&gt;&lt;volume&gt;1&lt;/volume&gt;&lt;number&gt;4&lt;/number&gt;&lt;dates&gt;&lt;year&gt;2009&lt;/year&gt;&lt;/dates&gt;&lt;urls&gt;&lt;/urls&gt;&lt;/record&gt;&lt;/Cite&gt;&lt;Cite&gt;&lt;Author&gt;Solfjeld&lt;/Author&gt;&lt;Year&gt;2007&lt;/Year&gt;&lt;RecNum&gt;261&lt;/RecNum&gt;&lt;record&gt;&lt;rec-number&gt;261&lt;/rec-number&gt;&lt;foreign-keys&gt;&lt;key app="EN" db-id="509evwdt2pp09zedpevxfxdgw92d52zz2pzt" timestamp="1530885564"&gt;261&lt;/key&gt;&lt;/foreign-keys&gt;&lt;ref-type name="Journal Article"&gt;17&lt;/ref-type&gt;&lt;contributors&gt;&lt;authors&gt;&lt;author&gt;Solfjeld, Kåre&lt;/author&gt;&lt;/authors&gt;&lt;/contributors&gt;&lt;titles&gt;&lt;title&gt;Andre fremmedspråk på ungdomstrinnet-med praktisk tilnærming: rapport fra en intervjuundersøkelse&lt;/title&gt;&lt;/titles&gt;&lt;dates&gt;&lt;year&gt;2007&lt;/year&gt;&lt;/dates&gt;&lt;isbn&gt;8281950013&lt;/isbn&gt;&lt;urls&gt;&lt;/urls&gt;&lt;/record&gt;&lt;/Cite&gt;&lt;/EndNote&gt;</w:instrText>
      </w:r>
      <w:r w:rsidR="00727E5C">
        <w:rPr>
          <w:rFonts w:ascii="Times New Roman" w:hAnsi="Times New Roman" w:cs="Times New Roman"/>
          <w:noProof/>
          <w:sz w:val="24"/>
          <w:szCs w:val="24"/>
          <w:lang w:val="en-GB"/>
        </w:rPr>
        <w:fldChar w:fldCharType="separate"/>
      </w:r>
      <w:r w:rsidR="00727E5C">
        <w:rPr>
          <w:rFonts w:ascii="Times New Roman" w:hAnsi="Times New Roman" w:cs="Times New Roman"/>
          <w:noProof/>
          <w:sz w:val="24"/>
          <w:szCs w:val="24"/>
          <w:lang w:val="en-GB"/>
        </w:rPr>
        <w:t>(Bugge &amp; Dessingué, 2009; Hansejordet, 2009; Solfjeld, 2007)</w:t>
      </w:r>
      <w:r w:rsidR="00727E5C">
        <w:rPr>
          <w:rFonts w:ascii="Times New Roman" w:hAnsi="Times New Roman" w:cs="Times New Roman"/>
          <w:noProof/>
          <w:sz w:val="24"/>
          <w:szCs w:val="24"/>
          <w:lang w:val="en-GB"/>
        </w:rPr>
        <w:fldChar w:fldCharType="end"/>
      </w:r>
      <w:r w:rsidR="00727E5C">
        <w:rPr>
          <w:rFonts w:ascii="Times New Roman" w:hAnsi="Times New Roman" w:cs="Times New Roman"/>
          <w:noProof/>
          <w:sz w:val="24"/>
          <w:szCs w:val="24"/>
          <w:lang w:val="en-GB"/>
        </w:rPr>
        <w:t>.</w:t>
      </w:r>
      <w:r w:rsidR="00727E5C" w:rsidRPr="00727E5C">
        <w:rPr>
          <w:rFonts w:ascii="Times New Roman" w:hAnsi="Times New Roman" w:cs="Times New Roman"/>
          <w:noProof/>
          <w:sz w:val="24"/>
          <w:szCs w:val="24"/>
          <w:lang w:val="en-GB"/>
        </w:rPr>
        <w:t xml:space="preserve"> </w:t>
      </w:r>
      <w:r w:rsidR="00727E5C">
        <w:rPr>
          <w:rFonts w:ascii="Times New Roman" w:hAnsi="Times New Roman" w:cs="Times New Roman"/>
          <w:noProof/>
          <w:sz w:val="24"/>
          <w:szCs w:val="24"/>
          <w:lang w:val="en-GB"/>
        </w:rPr>
        <w:t xml:space="preserve">Analyses of </w:t>
      </w:r>
      <w:r w:rsidR="003941CF">
        <w:rPr>
          <w:rFonts w:ascii="Times New Roman" w:hAnsi="Times New Roman" w:cs="Times New Roman"/>
          <w:noProof/>
          <w:sz w:val="24"/>
          <w:szCs w:val="24"/>
          <w:lang w:val="en-GB"/>
        </w:rPr>
        <w:t xml:space="preserve">grammar exercises in </w:t>
      </w:r>
      <w:r w:rsidR="00727E5C">
        <w:rPr>
          <w:rFonts w:ascii="Times New Roman" w:hAnsi="Times New Roman" w:cs="Times New Roman"/>
          <w:noProof/>
          <w:sz w:val="24"/>
          <w:szCs w:val="24"/>
          <w:lang w:val="en-GB"/>
        </w:rPr>
        <w:t>FL textbooks in German and French used in Norway, showed preference for a clear deductive profile, which do</w:t>
      </w:r>
      <w:r w:rsidR="008026F0">
        <w:rPr>
          <w:rFonts w:ascii="Times New Roman" w:hAnsi="Times New Roman" w:cs="Times New Roman"/>
          <w:noProof/>
          <w:sz w:val="24"/>
          <w:szCs w:val="24"/>
          <w:lang w:val="en-GB"/>
        </w:rPr>
        <w:t>es</w:t>
      </w:r>
      <w:r w:rsidR="00727E5C">
        <w:rPr>
          <w:rFonts w:ascii="Times New Roman" w:hAnsi="Times New Roman" w:cs="Times New Roman"/>
          <w:noProof/>
          <w:sz w:val="24"/>
          <w:szCs w:val="24"/>
          <w:lang w:val="en-GB"/>
        </w:rPr>
        <w:t xml:space="preserve"> not contribute significantly to promoting language awareness </w:t>
      </w:r>
      <w:r w:rsidR="00727E5C">
        <w:rPr>
          <w:rFonts w:ascii="Times New Roman" w:hAnsi="Times New Roman" w:cs="Times New Roman"/>
          <w:noProof/>
          <w:sz w:val="24"/>
          <w:szCs w:val="24"/>
          <w:lang w:val="en-GB"/>
        </w:rPr>
        <w:fldChar w:fldCharType="begin"/>
      </w:r>
      <w:r w:rsidR="00727E5C">
        <w:rPr>
          <w:rFonts w:ascii="Times New Roman" w:hAnsi="Times New Roman" w:cs="Times New Roman"/>
          <w:noProof/>
          <w:sz w:val="24"/>
          <w:szCs w:val="24"/>
          <w:lang w:val="en-GB"/>
        </w:rPr>
        <w:instrText xml:space="preserve"> ADDIN EN.CITE &lt;EndNote&gt;&lt;Cite&gt;&lt;Author&gt;Haukås&lt;/Author&gt;&lt;Year&gt;2016&lt;/Year&gt;&lt;RecNum&gt;233&lt;/RecNum&gt;&lt;DisplayText&gt;(Haukås, Malmqvist, &amp;amp; Valfridsson, 2016; Vold, 2017)&lt;/DisplayText&gt;&lt;record&gt;&lt;rec-number&gt;233&lt;/rec-number&gt;&lt;foreign-keys&gt;&lt;key app="EN" db-id="509evwdt2pp09zedpevxfxdgw92d52zz2pzt" timestamp="1530602315"&gt;233&lt;/key&gt;&lt;/foreign-keys&gt;&lt;ref-type name="Journal Article"&gt;17&lt;/ref-type&gt;&lt;contributors&gt;&lt;authors&gt;&lt;author&gt;Haukås, Åsta&lt;/author&gt;&lt;author&gt;Malmqvist, Anita&lt;/author&gt;&lt;author&gt;Valfridsson, Ingela&lt;/author&gt;&lt;/authors&gt;&lt;/contributors&gt;&lt;titles&gt;&lt;title&gt;Sprachbewusstheit und Fremdsprachenlernen: Inwiefern fördert die Grammatik in skandinavischen DaF-Lehrwerken die Sprachbewusstheit der Lernenden?&lt;/title&gt;&lt;secondary-title&gt;Zeitschrift für Interkulturellen Fremdsprachenunterricht&lt;/secondary-title&gt;&lt;/titles&gt;&lt;periodical&gt;&lt;full-title&gt;Zeitschrift für Interkulturellen Fremdsprachenunterricht&lt;/full-title&gt;&lt;/periodical&gt;&lt;pages&gt;13-26&lt;/pages&gt;&lt;volume&gt;21&lt;/volume&gt;&lt;number&gt;2&lt;/number&gt;&lt;dates&gt;&lt;year&gt;2016&lt;/year&gt;&lt;/dates&gt;&lt;urls&gt;&lt;/urls&gt;&lt;/record&gt;&lt;/Cite&gt;&lt;Cite&gt;&lt;Author&gt;Vold&lt;/Author&gt;&lt;Year&gt;2017&lt;/Year&gt;&lt;RecNum&gt;273&lt;/RecNum&gt;&lt;record&gt;&lt;rec-number&gt;273&lt;/rec-number&gt;&lt;foreign-keys&gt;&lt;key app="EN" db-id="509evwdt2pp09zedpevxfxdgw92d52zz2pzt" timestamp="1531146008"&gt;273&lt;/key&gt;&lt;/foreign-keys&gt;&lt;ref-type name="Journal Article"&gt;17&lt;/ref-type&gt;&lt;contributors&gt;&lt;authors&gt;&lt;author&gt;Vold, Eva Thue&lt;/author&gt;&lt;/authors&gt;&lt;/contributors&gt;&lt;titles&gt;&lt;title&gt;Meaningful and contextualised grammar instruction: what can foreign language textbooks offer?&lt;/title&gt;&lt;secondary-title&gt;The Language Learning Journal&lt;/secondary-title&gt;&lt;/titles&gt;&lt;periodical&gt;&lt;full-title&gt;The Language Learning Journal&lt;/full-title&gt;&lt;/periodical&gt;&lt;pages&gt;1-15&lt;/pages&gt;&lt;dates&gt;&lt;year&gt;2017&lt;/year&gt;&lt;/dates&gt;&lt;publisher&gt;Routledge&lt;/publisher&gt;&lt;isbn&gt;0957-1736&lt;/isbn&gt;&lt;urls&gt;&lt;related-urls&gt;&lt;url&gt;https://doi.org/10.1080/09571736.2017.1357745&lt;/url&gt;&lt;/related-urls&gt;&lt;/urls&gt;&lt;electronic-resource-num&gt;10.1080/09571736.2017.1357745&lt;/electronic-resource-num&gt;&lt;/record&gt;&lt;/Cite&gt;&lt;/EndNote&gt;</w:instrText>
      </w:r>
      <w:r w:rsidR="00727E5C">
        <w:rPr>
          <w:rFonts w:ascii="Times New Roman" w:hAnsi="Times New Roman" w:cs="Times New Roman"/>
          <w:noProof/>
          <w:sz w:val="24"/>
          <w:szCs w:val="24"/>
          <w:lang w:val="en-GB"/>
        </w:rPr>
        <w:fldChar w:fldCharType="separate"/>
      </w:r>
      <w:r w:rsidR="00727E5C">
        <w:rPr>
          <w:rFonts w:ascii="Times New Roman" w:hAnsi="Times New Roman" w:cs="Times New Roman"/>
          <w:noProof/>
          <w:sz w:val="24"/>
          <w:szCs w:val="24"/>
          <w:lang w:val="en-GB"/>
        </w:rPr>
        <w:t>(Haukås, Malmqvist, &amp; Valfridsson, 2016; Vold, 2017)</w:t>
      </w:r>
      <w:r w:rsidR="00727E5C">
        <w:rPr>
          <w:rFonts w:ascii="Times New Roman" w:hAnsi="Times New Roman" w:cs="Times New Roman"/>
          <w:noProof/>
          <w:sz w:val="24"/>
          <w:szCs w:val="24"/>
          <w:lang w:val="en-GB"/>
        </w:rPr>
        <w:fldChar w:fldCharType="end"/>
      </w:r>
      <w:r w:rsidR="00727E5C">
        <w:rPr>
          <w:rFonts w:ascii="Times New Roman" w:hAnsi="Times New Roman" w:cs="Times New Roman"/>
          <w:noProof/>
          <w:sz w:val="24"/>
          <w:szCs w:val="24"/>
          <w:lang w:val="en-GB"/>
        </w:rPr>
        <w:t xml:space="preserve">. If this is also the case for textbooks in Spanish, it may result in a type of instruction that is primarily deductive and teacher-centered, as studies suggest that FL teachers’ </w:t>
      </w:r>
      <w:r w:rsidR="00727E5C">
        <w:rPr>
          <w:rFonts w:ascii="Times New Roman" w:hAnsi="Times New Roman" w:cs="Times New Roman"/>
          <w:sz w:val="24"/>
          <w:szCs w:val="24"/>
          <w:lang w:val="en-GB"/>
        </w:rPr>
        <w:t>practices</w:t>
      </w:r>
      <w:r w:rsidR="00727E5C">
        <w:rPr>
          <w:rFonts w:ascii="Times New Roman" w:hAnsi="Times New Roman" w:cs="Times New Roman"/>
          <w:noProof/>
          <w:sz w:val="24"/>
          <w:szCs w:val="24"/>
          <w:lang w:val="en-GB"/>
        </w:rPr>
        <w:t xml:space="preserve"> seem to be guided by textbooks </w:t>
      </w:r>
      <w:r w:rsidR="00727E5C">
        <w:rPr>
          <w:rFonts w:ascii="Times New Roman" w:hAnsi="Times New Roman" w:cs="Times New Roman"/>
          <w:noProof/>
          <w:sz w:val="24"/>
          <w:szCs w:val="24"/>
          <w:lang w:val="en-GB"/>
        </w:rPr>
        <w:fldChar w:fldCharType="begin"/>
      </w:r>
      <w:r w:rsidR="00727E5C">
        <w:rPr>
          <w:rFonts w:ascii="Times New Roman" w:hAnsi="Times New Roman" w:cs="Times New Roman"/>
          <w:noProof/>
          <w:sz w:val="24"/>
          <w:szCs w:val="24"/>
          <w:lang w:val="en-GB"/>
        </w:rPr>
        <w:instrText xml:space="preserve"> ADDIN EN.CITE &lt;EndNote&gt;&lt;Cite&gt;&lt;Author&gt;Solfjeld&lt;/Author&gt;&lt;Year&gt;2007&lt;/Year&gt;&lt;RecNum&gt;261&lt;/RecNum&gt;&lt;DisplayText&gt;(D. Brown, 2014; Solfjeld, 2007)&lt;/DisplayText&gt;&lt;record&gt;&lt;rec-number&gt;261&lt;/rec-number&gt;&lt;foreign-keys&gt;&lt;key app="EN" db-id="509evwdt2pp09zedpevxfxdgw92d52zz2pzt" timestamp="1530885564"&gt;261&lt;/key&gt;&lt;/foreign-keys&gt;&lt;ref-type name="Journal Article"&gt;17&lt;/ref-type&gt;&lt;contributors&gt;&lt;authors&gt;&lt;author&gt;Solfjeld, Kåre&lt;/author&gt;&lt;/authors&gt;&lt;/contributors&gt;&lt;titles&gt;&lt;title&gt;Andre fremmedspråk på ungdomstrinnet-med praktisk tilnærming: rapport fra en intervjuundersøkelse&lt;/title&gt;&lt;/titles&gt;&lt;dates&gt;&lt;year&gt;2007&lt;/year&gt;&lt;/dates&gt;&lt;isbn&gt;8281950013&lt;/isbn&gt;&lt;urls&gt;&lt;/urls&gt;&lt;/record&gt;&lt;/Cite&gt;&lt;Cite&gt;&lt;Author&gt;Brown&lt;/Author&gt;&lt;Year&gt;2014&lt;/Year&gt;&lt;RecNum&gt;232&lt;/RecNum&gt;&lt;record&gt;&lt;rec-number&gt;232&lt;/rec-number&gt;&lt;foreign-keys&gt;&lt;key app="EN" db-id="509evwdt2pp09zedpevxfxdgw92d52zz2pzt" timestamp="1530602155"&gt;232&lt;/key&gt;&lt;/foreign-keys&gt;&lt;ref-type name="Journal Article"&gt;17&lt;/ref-type&gt;&lt;contributors&gt;&lt;authors&gt;&lt;author&gt;Brown, Dale&lt;/author&gt;&lt;/authors&gt;&lt;/contributors&gt;&lt;titles&gt;&lt;title&gt;The power and authority of materials in the classroom ecology&lt;/title&gt;&lt;secondary-title&gt;The Modern Language Journal&lt;/secondary-title&gt;&lt;/titles&gt;&lt;periodical&gt;&lt;full-title&gt;The Modern Language Journal&lt;/full-title&gt;&lt;/periodical&gt;&lt;pages&gt;658-661&lt;/pages&gt;&lt;volume&gt;98&lt;/volume&gt;&lt;number&gt;2&lt;/number&gt;&lt;dates&gt;&lt;year&gt;2014&lt;/year&gt;&lt;/dates&gt;&lt;isbn&gt;0026-7902&lt;/isbn&gt;&lt;urls&gt;&lt;/urls&gt;&lt;/record&gt;&lt;/Cite&gt;&lt;/EndNote&gt;</w:instrText>
      </w:r>
      <w:r w:rsidR="00727E5C">
        <w:rPr>
          <w:rFonts w:ascii="Times New Roman" w:hAnsi="Times New Roman" w:cs="Times New Roman"/>
          <w:noProof/>
          <w:sz w:val="24"/>
          <w:szCs w:val="24"/>
          <w:lang w:val="en-GB"/>
        </w:rPr>
        <w:fldChar w:fldCharType="separate"/>
      </w:r>
      <w:r w:rsidR="00727E5C">
        <w:rPr>
          <w:rFonts w:ascii="Times New Roman" w:hAnsi="Times New Roman" w:cs="Times New Roman"/>
          <w:noProof/>
          <w:sz w:val="24"/>
          <w:szCs w:val="24"/>
          <w:lang w:val="en-GB"/>
        </w:rPr>
        <w:t>(D. Brown, 2014; Solfjeld, 2007)</w:t>
      </w:r>
      <w:r w:rsidR="00727E5C">
        <w:rPr>
          <w:rFonts w:ascii="Times New Roman" w:hAnsi="Times New Roman" w:cs="Times New Roman"/>
          <w:noProof/>
          <w:sz w:val="24"/>
          <w:szCs w:val="24"/>
          <w:lang w:val="en-GB"/>
        </w:rPr>
        <w:fldChar w:fldCharType="end"/>
      </w:r>
      <w:r w:rsidR="00727E5C">
        <w:rPr>
          <w:rFonts w:ascii="Times New Roman" w:hAnsi="Times New Roman" w:cs="Times New Roman"/>
          <w:noProof/>
          <w:sz w:val="24"/>
          <w:szCs w:val="24"/>
          <w:lang w:val="en-GB"/>
        </w:rPr>
        <w:t>.</w:t>
      </w:r>
    </w:p>
    <w:p w:rsidR="00265406" w:rsidRPr="00265406" w:rsidRDefault="00881946" w:rsidP="00254CE1">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D</w:t>
      </w:r>
      <w:r w:rsidR="00DA3452">
        <w:rPr>
          <w:rFonts w:ascii="Times New Roman" w:hAnsi="Times New Roman" w:cs="Times New Roman"/>
          <w:i/>
          <w:sz w:val="24"/>
          <w:szCs w:val="24"/>
          <w:lang w:val="en-GB"/>
        </w:rPr>
        <w:t xml:space="preserve">ifferent approaches </w:t>
      </w:r>
      <w:r>
        <w:rPr>
          <w:rFonts w:ascii="Times New Roman" w:hAnsi="Times New Roman" w:cs="Times New Roman"/>
          <w:i/>
          <w:sz w:val="24"/>
          <w:szCs w:val="24"/>
          <w:lang w:val="en-GB"/>
        </w:rPr>
        <w:t>to grammar teaching</w:t>
      </w:r>
    </w:p>
    <w:p w:rsidR="00254CE1" w:rsidRDefault="00254CE1" w:rsidP="00254CE1">
      <w:pPr>
        <w:spacing w:line="240" w:lineRule="auto"/>
        <w:rPr>
          <w:rFonts w:ascii="Times New Roman" w:hAnsi="Times New Roman" w:cs="Times New Roman"/>
          <w:sz w:val="24"/>
          <w:szCs w:val="24"/>
          <w:lang w:val="en-GB"/>
        </w:rPr>
      </w:pPr>
      <w:r w:rsidRPr="00FC383B">
        <w:rPr>
          <w:rFonts w:ascii="Times New Roman" w:hAnsi="Times New Roman" w:cs="Times New Roman"/>
          <w:sz w:val="24"/>
          <w:szCs w:val="24"/>
          <w:lang w:val="en-GB"/>
        </w:rPr>
        <w:t xml:space="preserve">The role of grammar </w:t>
      </w:r>
      <w:r>
        <w:rPr>
          <w:rFonts w:ascii="Times New Roman" w:hAnsi="Times New Roman" w:cs="Times New Roman"/>
          <w:sz w:val="24"/>
          <w:szCs w:val="24"/>
          <w:lang w:val="en-GB"/>
        </w:rPr>
        <w:t xml:space="preserve">instruction </w:t>
      </w:r>
      <w:r w:rsidR="00042C3E">
        <w:rPr>
          <w:rFonts w:ascii="Times New Roman" w:hAnsi="Times New Roman" w:cs="Times New Roman"/>
          <w:sz w:val="24"/>
          <w:szCs w:val="24"/>
          <w:lang w:val="en-GB"/>
        </w:rPr>
        <w:t>in</w:t>
      </w:r>
      <w:r>
        <w:rPr>
          <w:rFonts w:ascii="Times New Roman" w:hAnsi="Times New Roman" w:cs="Times New Roman"/>
          <w:sz w:val="24"/>
          <w:szCs w:val="24"/>
          <w:lang w:val="en-GB"/>
        </w:rPr>
        <w:t xml:space="preserve"> FL</w:t>
      </w:r>
      <w:r w:rsidRPr="00FC383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acquisition </w:t>
      </w:r>
      <w:r w:rsidRPr="00FC383B">
        <w:rPr>
          <w:rFonts w:ascii="Times New Roman" w:hAnsi="Times New Roman" w:cs="Times New Roman"/>
          <w:sz w:val="24"/>
          <w:szCs w:val="24"/>
          <w:lang w:val="en-GB"/>
        </w:rPr>
        <w:t xml:space="preserve">has been controversial, </w:t>
      </w:r>
      <w:r>
        <w:rPr>
          <w:rFonts w:ascii="Times New Roman" w:hAnsi="Times New Roman" w:cs="Times New Roman"/>
          <w:sz w:val="24"/>
          <w:szCs w:val="24"/>
          <w:lang w:val="en-GB"/>
        </w:rPr>
        <w:t xml:space="preserve">but has nevertheless maintained a central position both in research and in classroom materials and practice </w:t>
      </w:r>
      <w:r>
        <w:rPr>
          <w:rFonts w:ascii="Times New Roman" w:hAnsi="Times New Roman" w:cs="Times New Roman"/>
          <w:sz w:val="24"/>
          <w:szCs w:val="24"/>
          <w:lang w:val="en-GB"/>
        </w:rPr>
        <w:fldChar w:fldCharType="begin"/>
      </w:r>
      <w:r>
        <w:rPr>
          <w:rFonts w:ascii="Times New Roman" w:hAnsi="Times New Roman" w:cs="Times New Roman"/>
          <w:sz w:val="24"/>
          <w:szCs w:val="24"/>
          <w:lang w:val="en-GB"/>
        </w:rPr>
        <w:instrText xml:space="preserve"> ADDIN EN.CITE &lt;EndNote&gt;&lt;Cite&gt;&lt;Author&gt;Ur&lt;/Author&gt;&lt;Year&gt;2011&lt;/Year&gt;&lt;RecNum&gt;89&lt;/RecNum&gt;&lt;DisplayText&gt;(Ur, 2011)&lt;/DisplayText&gt;&lt;record&gt;&lt;rec-number&gt;89&lt;/rec-number&gt;&lt;foreign-keys&gt;&lt;key app="EN" db-id="509evwdt2pp09zedpevxfxdgw92d52zz2pzt" timestamp="1510219973"&gt;89&lt;/key&gt;&lt;/foreign-keys&gt;&lt;ref-type name="Book Section"&gt;5&lt;/ref-type&gt;&lt;contributors&gt;&lt;authors&gt;&lt;author&gt;Ur, Penny&lt;/author&gt;&lt;/authors&gt;&lt;secondary-authors&gt;&lt;author&gt;Hinkel, Eli&lt;/author&gt;&lt;/secondary-authors&gt;&lt;/contributors&gt;&lt;titles&gt;&lt;title&gt;Grammar teaching&lt;/title&gt;&lt;secondary-title&gt;Handbook of research in second language teaching and learning&lt;/secondary-title&gt;&lt;/titles&gt;&lt;periodical&gt;&lt;full-title&gt;Handbook of research in second language teaching and learning&lt;/full-title&gt;&lt;/periodical&gt;&lt;volume&gt;2&lt;/volume&gt;&lt;dates&gt;&lt;year&gt;2011&lt;/year&gt;&lt;/dates&gt;&lt;publisher&gt;Routledge&lt;/publisher&gt;&lt;urls&gt;&lt;/urls&gt;&lt;/record&gt;&lt;/Cite&gt;&lt;/EndNote&gt;</w:instrText>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(Ur, 2011)</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Much research seems to support a positive role for grammar instruction in classroom sett</w:t>
      </w:r>
      <w:r w:rsidR="00791891">
        <w:rPr>
          <w:rFonts w:ascii="Times New Roman" w:hAnsi="Times New Roman" w:cs="Times New Roman"/>
          <w:sz w:val="24"/>
          <w:szCs w:val="24"/>
          <w:lang w:val="en-GB"/>
        </w:rPr>
        <w:t>ings. A</w:t>
      </w:r>
      <w:r w:rsidR="008E345E">
        <w:rPr>
          <w:rFonts w:ascii="Times New Roman" w:hAnsi="Times New Roman" w:cs="Times New Roman"/>
          <w:sz w:val="24"/>
          <w:szCs w:val="24"/>
          <w:lang w:val="en-GB"/>
        </w:rPr>
        <w:t xml:space="preserve">lthough some research </w:t>
      </w:r>
      <w:r>
        <w:rPr>
          <w:rFonts w:ascii="Times New Roman" w:hAnsi="Times New Roman" w:cs="Times New Roman"/>
          <w:sz w:val="24"/>
          <w:szCs w:val="24"/>
          <w:lang w:val="en-GB"/>
        </w:rPr>
        <w:t>s</w:t>
      </w:r>
      <w:r w:rsidR="008E345E">
        <w:rPr>
          <w:rFonts w:ascii="Times New Roman" w:hAnsi="Times New Roman" w:cs="Times New Roman"/>
          <w:sz w:val="24"/>
          <w:szCs w:val="24"/>
          <w:lang w:val="en-GB"/>
        </w:rPr>
        <w:t>uggests</w:t>
      </w:r>
      <w:r>
        <w:rPr>
          <w:rFonts w:ascii="Times New Roman" w:hAnsi="Times New Roman" w:cs="Times New Roman"/>
          <w:sz w:val="24"/>
          <w:szCs w:val="24"/>
          <w:lang w:val="en-GB"/>
        </w:rPr>
        <w:t xml:space="preserve"> good results </w:t>
      </w:r>
      <w:r w:rsidRPr="00872ACB">
        <w:rPr>
          <w:rFonts w:ascii="Times New Roman" w:hAnsi="Times New Roman" w:cs="Times New Roman"/>
          <w:sz w:val="24"/>
          <w:szCs w:val="24"/>
          <w:lang w:val="en-GB"/>
        </w:rPr>
        <w:t xml:space="preserve">for </w:t>
      </w:r>
      <w:r w:rsidRPr="00A61951">
        <w:rPr>
          <w:rFonts w:ascii="Times New Roman" w:hAnsi="Times New Roman" w:cs="Times New Roman"/>
          <w:i/>
          <w:sz w:val="24"/>
          <w:szCs w:val="24"/>
          <w:lang w:val="en-GB"/>
        </w:rPr>
        <w:t>implicit</w:t>
      </w:r>
      <w:r w:rsidRPr="00872ACB">
        <w:rPr>
          <w:rFonts w:ascii="Times New Roman" w:hAnsi="Times New Roman" w:cs="Times New Roman"/>
          <w:sz w:val="24"/>
          <w:szCs w:val="24"/>
          <w:lang w:val="en-GB"/>
        </w:rPr>
        <w:t xml:space="preserve"> instruction</w:t>
      </w:r>
      <w:r w:rsidR="00791891">
        <w:rPr>
          <w:rFonts w:ascii="Times New Roman" w:hAnsi="Times New Roman" w:cs="Times New Roman"/>
          <w:sz w:val="24"/>
          <w:szCs w:val="24"/>
          <w:lang w:val="en-GB"/>
        </w:rPr>
        <w:t>, i.e. grammar is not explained to the students</w:t>
      </w:r>
      <w:bookmarkStart w:id="0" w:name="_GoBack"/>
      <w:bookmarkEnd w:id="0"/>
      <w:r w:rsidRPr="00872ACB">
        <w:rPr>
          <w:rFonts w:ascii="Times New Roman" w:hAnsi="Times New Roman" w:cs="Times New Roman"/>
          <w:sz w:val="24"/>
          <w:szCs w:val="24"/>
          <w:lang w:val="en-GB"/>
        </w:rPr>
        <w:t xml:space="preserve"> </w:t>
      </w:r>
      <w:r w:rsidRPr="00872ACB">
        <w:rPr>
          <w:rFonts w:ascii="Times New Roman" w:hAnsi="Times New Roman" w:cs="Times New Roman"/>
          <w:sz w:val="24"/>
          <w:szCs w:val="24"/>
          <w:lang w:val="en-GB"/>
        </w:rPr>
        <w:fldChar w:fldCharType="begin">
          <w:fldData xml:space="preserve">PEVuZE5vdGU+PENpdGU+PEF1dGhvcj5XaWxsaWFtczwvQXV0aG9yPjxZZWFyPjIwMDk8L1llYXI+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</w:fldData>
        </w:fldChar>
      </w:r>
      <w:r w:rsidRPr="00872ACB">
        <w:rPr>
          <w:rFonts w:ascii="Times New Roman" w:hAnsi="Times New Roman" w:cs="Times New Roman"/>
          <w:sz w:val="24"/>
          <w:szCs w:val="24"/>
          <w:lang w:val="en-GB"/>
        </w:rPr>
        <w:instrText xml:space="preserve"> ADDIN EN.CITE </w:instrText>
      </w:r>
      <w:r w:rsidRPr="00872ACB">
        <w:rPr>
          <w:rFonts w:ascii="Times New Roman" w:hAnsi="Times New Roman" w:cs="Times New Roman"/>
          <w:sz w:val="24"/>
          <w:szCs w:val="24"/>
          <w:lang w:val="en-GB"/>
        </w:rPr>
        <w:fldChar w:fldCharType="begin">
          <w:fldData xml:space="preserve">PEVuZE5vdGU+PENpdGU+PEF1dGhvcj5XaWxsaWFtczwvQXV0aG9yPjxZZWFyPjIwMDk8L1llYXI+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</w:fldData>
        </w:fldChar>
      </w:r>
      <w:r w:rsidRPr="00872ACB">
        <w:rPr>
          <w:rFonts w:ascii="Times New Roman" w:hAnsi="Times New Roman" w:cs="Times New Roman"/>
          <w:sz w:val="24"/>
          <w:szCs w:val="24"/>
          <w:lang w:val="en-GB"/>
        </w:rPr>
        <w:instrText xml:space="preserve"> ADDIN EN.CITE.DATA </w:instrText>
      </w:r>
      <w:r w:rsidRPr="00872ACB">
        <w:rPr>
          <w:rFonts w:ascii="Times New Roman" w:hAnsi="Times New Roman" w:cs="Times New Roman"/>
          <w:sz w:val="24"/>
          <w:szCs w:val="24"/>
          <w:lang w:val="en-GB"/>
        </w:rPr>
      </w:r>
      <w:r w:rsidRPr="00872ACB">
        <w:rPr>
          <w:rFonts w:ascii="Times New Roman" w:hAnsi="Times New Roman" w:cs="Times New Roman"/>
          <w:sz w:val="24"/>
          <w:szCs w:val="24"/>
          <w:lang w:val="en-GB"/>
        </w:rPr>
        <w:fldChar w:fldCharType="end"/>
      </w:r>
      <w:r w:rsidRPr="00872ACB">
        <w:rPr>
          <w:rFonts w:ascii="Times New Roman" w:hAnsi="Times New Roman" w:cs="Times New Roman"/>
          <w:sz w:val="24"/>
          <w:szCs w:val="24"/>
          <w:lang w:val="en-GB"/>
        </w:rPr>
      </w:r>
      <w:r w:rsidRPr="00872ACB">
        <w:rPr>
          <w:rFonts w:ascii="Times New Roman" w:hAnsi="Times New Roman" w:cs="Times New Roman"/>
          <w:sz w:val="24"/>
          <w:szCs w:val="24"/>
          <w:lang w:val="en-GB"/>
        </w:rPr>
        <w:fldChar w:fldCharType="separate"/>
      </w:r>
      <w:r w:rsidRPr="00872ACB">
        <w:rPr>
          <w:rFonts w:ascii="Times New Roman" w:hAnsi="Times New Roman" w:cs="Times New Roman"/>
          <w:noProof/>
          <w:sz w:val="24"/>
          <w:szCs w:val="24"/>
          <w:lang w:val="en-GB"/>
        </w:rPr>
        <w:t>(Ding, 2007; Williams, 2009)</w:t>
      </w:r>
      <w:r w:rsidRPr="00872ACB">
        <w:rPr>
          <w:rFonts w:ascii="Times New Roman" w:hAnsi="Times New Roman" w:cs="Times New Roman"/>
          <w:sz w:val="24"/>
          <w:szCs w:val="24"/>
          <w:lang w:val="en-GB"/>
        </w:rPr>
        <w:fldChar w:fldCharType="end"/>
      </w:r>
      <w:r w:rsidRPr="00872ACB">
        <w:rPr>
          <w:rFonts w:ascii="Times New Roman" w:hAnsi="Times New Roman" w:cs="Times New Roman"/>
          <w:sz w:val="24"/>
          <w:szCs w:val="24"/>
          <w:lang w:val="en-GB"/>
        </w:rPr>
        <w:t xml:space="preserve">, </w:t>
      </w:r>
      <w:r w:rsidRPr="00872ACB">
        <w:rPr>
          <w:rFonts w:ascii="Times New Roman" w:hAnsi="Times New Roman" w:cs="Times New Roman"/>
          <w:noProof/>
          <w:sz w:val="24"/>
          <w:szCs w:val="24"/>
          <w:lang w:val="en-GB"/>
        </w:rPr>
        <w:t xml:space="preserve">there is substantial evidence in favour of </w:t>
      </w:r>
      <w:r w:rsidRPr="00A61951">
        <w:rPr>
          <w:rFonts w:ascii="Times New Roman" w:hAnsi="Times New Roman" w:cs="Times New Roman"/>
          <w:i/>
          <w:noProof/>
          <w:sz w:val="24"/>
          <w:szCs w:val="24"/>
          <w:lang w:val="en-GB"/>
        </w:rPr>
        <w:t>explicit</w:t>
      </w:r>
      <w:r w:rsidRPr="00872ACB">
        <w:rPr>
          <w:rFonts w:ascii="Times New Roman" w:hAnsi="Times New Roman" w:cs="Times New Roman"/>
          <w:noProof/>
          <w:sz w:val="24"/>
          <w:szCs w:val="24"/>
          <w:lang w:val="en-GB"/>
        </w:rPr>
        <w:t xml:space="preserve"> instruction</w:t>
      </w:r>
      <w:r w:rsidR="00A61951">
        <w:rPr>
          <w:rFonts w:ascii="Times New Roman" w:hAnsi="Times New Roman" w:cs="Times New Roman"/>
          <w:noProof/>
          <w:sz w:val="24"/>
          <w:szCs w:val="24"/>
          <w:lang w:val="en-GB"/>
        </w:rPr>
        <w:t xml:space="preserve">, i.e. grammar is explained </w:t>
      </w:r>
      <w:r w:rsidRPr="00936B29">
        <w:rPr>
          <w:rFonts w:ascii="Times New Roman" w:hAnsi="Times New Roman" w:cs="Times New Roman"/>
          <w:noProof/>
          <w:sz w:val="24"/>
          <w:szCs w:val="24"/>
          <w:lang w:val="en-GB"/>
        </w:rPr>
        <w:fldChar w:fldCharType="begin">
          <w:fldData xml:space="preserve">PEVuZE5vdGU+PENpdGU+PEF1dGhvcj5Ob3JyaXM8L0F1dGhvcj48WWVhcj4yMDAwPC9ZZWFyPjxS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</w:fldData>
        </w:fldChar>
      </w:r>
      <w:r>
        <w:rPr>
          <w:rFonts w:ascii="Times New Roman" w:hAnsi="Times New Roman" w:cs="Times New Roman"/>
          <w:noProof/>
          <w:sz w:val="24"/>
          <w:szCs w:val="24"/>
          <w:lang w:val="en-GB"/>
        </w:rPr>
        <w:instrText xml:space="preserve"> ADDIN EN.CITE </w:instrText>
      </w:r>
      <w:r>
        <w:rPr>
          <w:rFonts w:ascii="Times New Roman" w:hAnsi="Times New Roman" w:cs="Times New Roman"/>
          <w:noProof/>
          <w:sz w:val="24"/>
          <w:szCs w:val="24"/>
          <w:lang w:val="en-GB"/>
        </w:rPr>
        <w:fldChar w:fldCharType="begin">
          <w:fldData xml:space="preserve">PEVuZE5vdGU+PENpdGU+PEF1dGhvcj5Ob3JyaXM8L0F1dGhvcj48WWVhcj4yMDAwPC9ZZWFyPjxS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</w:fldData>
        </w:fldChar>
      </w:r>
      <w:r>
        <w:rPr>
          <w:rFonts w:ascii="Times New Roman" w:hAnsi="Times New Roman" w:cs="Times New Roman"/>
          <w:noProof/>
          <w:sz w:val="24"/>
          <w:szCs w:val="24"/>
          <w:lang w:val="en-GB"/>
        </w:rPr>
        <w:instrText xml:space="preserve"> ADDIN EN.CITE.DATA </w:instrText>
      </w:r>
      <w:r>
        <w:rPr>
          <w:rFonts w:ascii="Times New Roman" w:hAnsi="Times New Roman" w:cs="Times New Roman"/>
          <w:noProof/>
          <w:sz w:val="24"/>
          <w:szCs w:val="24"/>
          <w:lang w:val="en-GB"/>
        </w:rPr>
      </w:r>
      <w:r>
        <w:rPr>
          <w:rFonts w:ascii="Times New Roman" w:hAnsi="Times New Roman" w:cs="Times New Roman"/>
          <w:noProof/>
          <w:sz w:val="24"/>
          <w:szCs w:val="24"/>
          <w:lang w:val="en-GB"/>
        </w:rPr>
        <w:fldChar w:fldCharType="end"/>
      </w:r>
      <w:r w:rsidRPr="00936B29">
        <w:rPr>
          <w:rFonts w:ascii="Times New Roman" w:hAnsi="Times New Roman" w:cs="Times New Roman"/>
          <w:noProof/>
          <w:sz w:val="24"/>
          <w:szCs w:val="24"/>
          <w:lang w:val="en-GB"/>
        </w:rPr>
      </w:r>
      <w:r w:rsidRPr="00936B29">
        <w:rPr>
          <w:rFonts w:ascii="Times New Roman" w:hAnsi="Times New Roman" w:cs="Times New Roman"/>
          <w:noProof/>
          <w:sz w:val="24"/>
          <w:szCs w:val="24"/>
          <w:lang w:val="en-GB"/>
        </w:rPr>
        <w:fldChar w:fldCharType="separate"/>
      </w:r>
      <w:r>
        <w:rPr>
          <w:rFonts w:ascii="Times New Roman" w:hAnsi="Times New Roman" w:cs="Times New Roman"/>
          <w:noProof/>
          <w:sz w:val="24"/>
          <w:szCs w:val="24"/>
          <w:lang w:val="en-GB"/>
        </w:rPr>
        <w:t>(Leow, 2007; Norris &amp; Ortega, 2000; N. Spada &amp; Tomita, 2010; N. M. Spada, 1987)</w:t>
      </w:r>
      <w:r w:rsidRPr="00936B29">
        <w:rPr>
          <w:rFonts w:ascii="Times New Roman" w:hAnsi="Times New Roman" w:cs="Times New Roman"/>
          <w:noProof/>
          <w:sz w:val="24"/>
          <w:szCs w:val="24"/>
          <w:lang w:val="en-GB"/>
        </w:rPr>
        <w:fldChar w:fldCharType="end"/>
      </w:r>
      <w:r w:rsidRPr="00936B29">
        <w:rPr>
          <w:rFonts w:ascii="Times New Roman" w:hAnsi="Times New Roman" w:cs="Times New Roman"/>
          <w:noProof/>
          <w:sz w:val="24"/>
          <w:szCs w:val="24"/>
          <w:lang w:val="en-GB"/>
        </w:rPr>
        <w:t>.</w:t>
      </w:r>
      <w:r>
        <w:rPr>
          <w:rFonts w:ascii="Times New Roman" w:hAnsi="Times New Roman" w:cs="Times New Roman"/>
          <w:noProof/>
          <w:sz w:val="24"/>
          <w:szCs w:val="24"/>
          <w:lang w:val="en-GB"/>
        </w:rPr>
        <w:t xml:space="preserve"> Perhaps more importantly, research seems to suggest that in a school environment, any kind of grammar instruction is beneficial compared to no instruction </w:t>
      </w:r>
      <w:r>
        <w:rPr>
          <w:rFonts w:ascii="Times New Roman" w:hAnsi="Times New Roman" w:cs="Times New Roman"/>
          <w:noProof/>
          <w:sz w:val="24"/>
          <w:szCs w:val="24"/>
          <w:lang w:val="en-GB"/>
        </w:rPr>
        <w:fldChar w:fldCharType="begin"/>
      </w:r>
      <w:r>
        <w:rPr>
          <w:rFonts w:ascii="Times New Roman" w:hAnsi="Times New Roman" w:cs="Times New Roman"/>
          <w:noProof/>
          <w:sz w:val="24"/>
          <w:szCs w:val="24"/>
          <w:lang w:val="en-GB"/>
        </w:rPr>
        <w:instrText xml:space="preserve"> ADDIN EN.CITE &lt;EndNote&gt;&lt;Cite&gt;&lt;Author&gt;Tammenga-Helmantel&lt;/Author&gt;&lt;Year&gt;2014&lt;/Year&gt;&lt;RecNum&gt;223&lt;/RecNum&gt;&lt;DisplayText&gt;(Tammenga-Helmantel, Arends, &amp;amp; Canrinus, 2014)&lt;/DisplayText&gt;&lt;record&gt;&lt;rec-number&gt;223&lt;/rec-number&gt;&lt;foreign-keys&gt;&lt;key app="EN" db-id="509evwdt2pp09zedpevxfxdgw92d52zz2pzt" timestamp="1530518027"&gt;223&lt;/key&gt;&lt;/foreign-keys&gt;&lt;ref-type name="Journal Article"&gt;17&lt;/ref-type&gt;&lt;contributors&gt;&lt;authors&gt;&lt;author&gt;Tammenga-Helmantel, Marjon&lt;/author&gt;&lt;author&gt;Arends, Enti&lt;/author&gt;&lt;author&gt;Canrinus, Esther T.&lt;/author&gt;&lt;/authors&gt;&lt;/contributors&gt;&lt;titles&gt;&lt;title&gt;The Effectiveness of Deductive, Inductive, Implicit and Incidental Grammatical Instruction in Second Language Classrooms&lt;/title&gt;&lt;secondary-title&gt;System: An International Journal of Educational Technology and Applied Linguistics&lt;/secondary-title&gt;&lt;/titles&gt;&lt;periodical&gt;&lt;full-title&gt;System: An International Journal of Educational Technology and Applied Linguistics&lt;/full-title&gt;&lt;/periodical&gt;&lt;pages&gt;198-210&lt;/pages&gt;&lt;volume&gt;45&lt;/volume&gt;&lt;number&gt;1&lt;/number&gt;&lt;keywords&gt;&lt;keyword&gt;Teaching of Language&lt;/keyword&gt;&lt;keyword&gt;Teaching Approaches (Language)&lt;/keyword&gt;&lt;keyword&gt;to Grammar&lt;/keyword&gt;&lt;/keywords&gt;&lt;dates&gt;&lt;year&gt;2014&lt;/year&gt;&lt;/dates&gt;&lt;isbn&gt;0346-251X&lt;/isbn&gt;&lt;urls&gt;&lt;/urls&gt;&lt;electronic-resource-num&gt;10.1016/j.system.2014.06.003&lt;/electronic-resource-num&gt;&lt;/record&gt;&lt;/Cite&gt;&lt;/EndNote&gt;</w:instrText>
      </w:r>
      <w:r>
        <w:rPr>
          <w:rFonts w:ascii="Times New Roman" w:hAnsi="Times New Roman" w:cs="Times New Roman"/>
          <w:noProof/>
          <w:sz w:val="24"/>
          <w:szCs w:val="24"/>
          <w:lang w:val="en-GB"/>
        </w:rPr>
        <w:fldChar w:fldCharType="separate"/>
      </w:r>
      <w:r>
        <w:rPr>
          <w:rFonts w:ascii="Times New Roman" w:hAnsi="Times New Roman" w:cs="Times New Roman"/>
          <w:noProof/>
          <w:sz w:val="24"/>
          <w:szCs w:val="24"/>
          <w:lang w:val="en-GB"/>
        </w:rPr>
        <w:t>(Tammenga-Helmantel, Arends, &amp; Canrinus, 2014)</w:t>
      </w:r>
      <w:r>
        <w:rPr>
          <w:rFonts w:ascii="Times New Roman" w:hAnsi="Times New Roman" w:cs="Times New Roman"/>
          <w:noProof/>
          <w:sz w:val="24"/>
          <w:szCs w:val="24"/>
          <w:lang w:val="en-GB"/>
        </w:rPr>
        <w:fldChar w:fldCharType="end"/>
      </w:r>
      <w:r w:rsidR="00791891">
        <w:rPr>
          <w:rFonts w:ascii="Times New Roman" w:hAnsi="Times New Roman" w:cs="Times New Roman"/>
          <w:noProof/>
          <w:sz w:val="24"/>
          <w:szCs w:val="24"/>
          <w:lang w:val="en-GB"/>
        </w:rPr>
        <w:t>.</w:t>
      </w:r>
    </w:p>
    <w:p w:rsidR="001E0A96" w:rsidRDefault="00042C3E" w:rsidP="00A35E50">
      <w:pPr>
        <w:spacing w:line="240" w:lineRule="auto"/>
        <w:rPr>
          <w:rFonts w:ascii="Times New Roman" w:hAnsi="Times New Roman" w:cs="Times New Roman"/>
          <w:noProof/>
          <w:sz w:val="24"/>
          <w:szCs w:val="24"/>
          <w:lang w:val="en-GB"/>
        </w:rPr>
      </w:pPr>
      <w:r>
        <w:rPr>
          <w:rFonts w:ascii="Times New Roman" w:hAnsi="Times New Roman" w:cs="Times New Roman"/>
          <w:sz w:val="24"/>
          <w:szCs w:val="24"/>
          <w:lang w:val="en-GB"/>
        </w:rPr>
        <w:t>However, d</w:t>
      </w:r>
      <w:r w:rsidR="00254CE1">
        <w:rPr>
          <w:rFonts w:ascii="Times New Roman" w:hAnsi="Times New Roman" w:cs="Times New Roman"/>
          <w:sz w:val="24"/>
          <w:szCs w:val="24"/>
          <w:lang w:val="en-GB"/>
        </w:rPr>
        <w:t>ifferent approaches</w:t>
      </w:r>
      <w:r w:rsidR="004D59B4">
        <w:rPr>
          <w:rFonts w:ascii="Times New Roman" w:hAnsi="Times New Roman" w:cs="Times New Roman"/>
          <w:sz w:val="24"/>
          <w:szCs w:val="24"/>
          <w:lang w:val="en-GB"/>
        </w:rPr>
        <w:t xml:space="preserve"> can be used in grammar instruction</w:t>
      </w:r>
      <w:r w:rsidR="00254CE1">
        <w:rPr>
          <w:rFonts w:ascii="Times New Roman" w:hAnsi="Times New Roman" w:cs="Times New Roman"/>
          <w:sz w:val="24"/>
          <w:szCs w:val="24"/>
          <w:lang w:val="en-GB"/>
        </w:rPr>
        <w:t xml:space="preserve">, and the distinction has often </w:t>
      </w:r>
      <w:r w:rsidR="00254CE1" w:rsidRPr="00906DAC">
        <w:rPr>
          <w:rFonts w:ascii="Times New Roman" w:hAnsi="Times New Roman" w:cs="Times New Roman"/>
          <w:noProof/>
          <w:sz w:val="24"/>
          <w:szCs w:val="24"/>
          <w:lang w:val="en-GB"/>
        </w:rPr>
        <w:t>been drawn</w:t>
      </w:r>
      <w:r w:rsidR="00254CE1">
        <w:rPr>
          <w:rFonts w:ascii="Times New Roman" w:hAnsi="Times New Roman" w:cs="Times New Roman"/>
          <w:sz w:val="24"/>
          <w:szCs w:val="24"/>
          <w:lang w:val="en-GB"/>
        </w:rPr>
        <w:t xml:space="preserve"> between </w:t>
      </w:r>
      <w:r w:rsidR="00254CE1">
        <w:rPr>
          <w:rFonts w:ascii="Times New Roman" w:hAnsi="Times New Roman" w:cs="Times New Roman"/>
          <w:noProof/>
          <w:sz w:val="24"/>
          <w:szCs w:val="24"/>
          <w:lang w:val="en-GB"/>
        </w:rPr>
        <w:t xml:space="preserve">and </w:t>
      </w:r>
      <w:r w:rsidR="00254CE1" w:rsidRPr="00A61951">
        <w:rPr>
          <w:rFonts w:ascii="Times New Roman" w:hAnsi="Times New Roman" w:cs="Times New Roman"/>
          <w:noProof/>
          <w:sz w:val="24"/>
          <w:szCs w:val="24"/>
          <w:lang w:val="en-GB"/>
        </w:rPr>
        <w:t>explicit and implicit</w:t>
      </w:r>
      <w:r w:rsidR="00254CE1">
        <w:rPr>
          <w:rFonts w:ascii="Times New Roman" w:hAnsi="Times New Roman" w:cs="Times New Roman"/>
          <w:noProof/>
          <w:sz w:val="24"/>
          <w:szCs w:val="24"/>
          <w:lang w:val="en-GB"/>
        </w:rPr>
        <w:t xml:space="preserve"> instruction </w:t>
      </w:r>
      <w:r w:rsidR="00254CE1">
        <w:rPr>
          <w:rFonts w:ascii="Times New Roman" w:hAnsi="Times New Roman" w:cs="Times New Roman"/>
          <w:noProof/>
          <w:sz w:val="24"/>
          <w:szCs w:val="24"/>
          <w:lang w:val="en-GB"/>
        </w:rPr>
        <w:fldChar w:fldCharType="begin"/>
      </w:r>
      <w:r w:rsidR="00254CE1">
        <w:rPr>
          <w:rFonts w:ascii="Times New Roman" w:hAnsi="Times New Roman" w:cs="Times New Roman"/>
          <w:noProof/>
          <w:sz w:val="24"/>
          <w:szCs w:val="24"/>
          <w:lang w:val="en-GB"/>
        </w:rPr>
        <w:instrText xml:space="preserve"> ADDIN EN.CITE &lt;EndNote&gt;&lt;Cite&gt;&lt;Author&gt;Simensen&lt;/Author&gt;&lt;Year&gt;2007&lt;/Year&gt;&lt;RecNum&gt;62&lt;/RecNum&gt;&lt;Pages&gt;50&lt;/Pages&gt;&lt;DisplayText&gt;(Simensen, 2007, p. 50)&lt;/DisplayText&gt;&lt;record&gt;&lt;rec-number&gt;62&lt;/rec-number&gt;&lt;foreign-keys&gt;&lt;key app="EN" db-id="509evwdt2pp09zedpevxfxdgw92d52zz2pzt" timestamp="1495453428"&gt;62&lt;/key&gt;&lt;/foreign-keys&gt;&lt;ref-type name="Book"&gt;6&lt;/ref-type&gt;&lt;contributors&gt;&lt;authors&gt;&lt;author&gt;Simensen, Aud Marit&lt;/author&gt;&lt;/authors&gt;&lt;/contributors&gt;&lt;titles&gt;&lt;title&gt;Teaching a foreign language : principles and procedures&lt;/title&gt;&lt;/titles&gt;&lt;edition&gt;2nd ed.&lt;/edition&gt;&lt;keywords&gt;&lt;keyword&gt;Fremmedspråk&lt;/keyword&gt;&lt;keyword&gt;Undervisning&lt;/keyword&gt;&lt;keyword&gt;Språk : Undervisning&lt;/keyword&gt;&lt;/keywords&gt;&lt;dates&gt;&lt;year&gt;2007&lt;/year&gt;&lt;/dates&gt;&lt;pub-location&gt;Bergen&lt;/pub-location&gt;&lt;publisher&gt;Fagbokforl.&lt;/publisher&gt;&lt;isbn&gt;9788245005684&lt;/isbn&gt;&lt;urls&gt;&lt;/urls&gt;&lt;/record&gt;&lt;/Cite&gt;&lt;/EndNote&gt;</w:instrText>
      </w:r>
      <w:r w:rsidR="00254CE1">
        <w:rPr>
          <w:rFonts w:ascii="Times New Roman" w:hAnsi="Times New Roman" w:cs="Times New Roman"/>
          <w:noProof/>
          <w:sz w:val="24"/>
          <w:szCs w:val="24"/>
          <w:lang w:val="en-GB"/>
        </w:rPr>
        <w:fldChar w:fldCharType="separate"/>
      </w:r>
      <w:r w:rsidR="00254CE1">
        <w:rPr>
          <w:rFonts w:ascii="Times New Roman" w:hAnsi="Times New Roman" w:cs="Times New Roman"/>
          <w:noProof/>
          <w:sz w:val="24"/>
          <w:szCs w:val="24"/>
          <w:lang w:val="en-GB"/>
        </w:rPr>
        <w:t>(Simensen, 2007, p. 50)</w:t>
      </w:r>
      <w:r w:rsidR="00254CE1">
        <w:rPr>
          <w:rFonts w:ascii="Times New Roman" w:hAnsi="Times New Roman" w:cs="Times New Roman"/>
          <w:noProof/>
          <w:sz w:val="24"/>
          <w:szCs w:val="24"/>
          <w:lang w:val="en-GB"/>
        </w:rPr>
        <w:fldChar w:fldCharType="end"/>
      </w:r>
      <w:r w:rsidR="008C0FAE">
        <w:rPr>
          <w:rFonts w:ascii="Times New Roman" w:hAnsi="Times New Roman" w:cs="Times New Roman"/>
          <w:noProof/>
          <w:sz w:val="24"/>
          <w:szCs w:val="24"/>
          <w:lang w:val="en-GB"/>
        </w:rPr>
        <w:t xml:space="preserve"> and </w:t>
      </w:r>
      <w:r w:rsidR="008C0FAE" w:rsidRPr="00906DAC">
        <w:rPr>
          <w:rFonts w:ascii="Times New Roman" w:hAnsi="Times New Roman" w:cs="Times New Roman"/>
          <w:i/>
          <w:sz w:val="24"/>
          <w:szCs w:val="24"/>
          <w:lang w:val="en-GB"/>
        </w:rPr>
        <w:t>inductive</w:t>
      </w:r>
      <w:r w:rsidR="008C0FAE">
        <w:rPr>
          <w:rFonts w:ascii="Times New Roman" w:hAnsi="Times New Roman" w:cs="Times New Roman"/>
          <w:sz w:val="24"/>
          <w:szCs w:val="24"/>
          <w:lang w:val="en-GB"/>
        </w:rPr>
        <w:t xml:space="preserve"> and </w:t>
      </w:r>
      <w:r w:rsidR="008C0FAE" w:rsidRPr="00906DAC">
        <w:rPr>
          <w:rFonts w:ascii="Times New Roman" w:hAnsi="Times New Roman" w:cs="Times New Roman"/>
          <w:i/>
          <w:sz w:val="24"/>
          <w:szCs w:val="24"/>
          <w:lang w:val="en-GB"/>
        </w:rPr>
        <w:t>deductive</w:t>
      </w:r>
      <w:r w:rsidR="008C0FAE">
        <w:rPr>
          <w:rFonts w:ascii="Times New Roman" w:hAnsi="Times New Roman" w:cs="Times New Roman"/>
          <w:sz w:val="24"/>
          <w:szCs w:val="24"/>
          <w:lang w:val="en-GB"/>
        </w:rPr>
        <w:t xml:space="preserve"> </w:t>
      </w:r>
      <w:r w:rsidR="008C0FAE" w:rsidRPr="00FA27CD">
        <w:rPr>
          <w:rFonts w:ascii="Times New Roman" w:hAnsi="Times New Roman" w:cs="Times New Roman"/>
          <w:noProof/>
          <w:sz w:val="24"/>
          <w:szCs w:val="24"/>
          <w:lang w:val="en-GB"/>
        </w:rPr>
        <w:t>approaches</w:t>
      </w:r>
      <w:r w:rsidR="004D59B4">
        <w:rPr>
          <w:rFonts w:ascii="Times New Roman" w:hAnsi="Times New Roman" w:cs="Times New Roman"/>
          <w:noProof/>
          <w:sz w:val="24"/>
          <w:szCs w:val="24"/>
          <w:lang w:val="en-GB"/>
        </w:rPr>
        <w:t xml:space="preserve"> </w:t>
      </w:r>
      <w:r w:rsidR="008C0FAE">
        <w:rPr>
          <w:rFonts w:ascii="Times New Roman" w:hAnsi="Times New Roman" w:cs="Times New Roman"/>
          <w:noProof/>
          <w:sz w:val="24"/>
          <w:szCs w:val="24"/>
          <w:lang w:val="en-GB"/>
        </w:rPr>
        <w:fldChar w:fldCharType="begin"/>
      </w:r>
      <w:r w:rsidR="008C0FAE">
        <w:rPr>
          <w:rFonts w:ascii="Times New Roman" w:hAnsi="Times New Roman" w:cs="Times New Roman"/>
          <w:noProof/>
          <w:sz w:val="24"/>
          <w:szCs w:val="24"/>
          <w:lang w:val="en-GB"/>
        </w:rPr>
        <w:instrText xml:space="preserve"> ADDIN EN.CITE &lt;EndNote&gt;&lt;Cite&gt;&lt;Author&gt;Simensen&lt;/Author&gt;&lt;Year&gt;2007&lt;/Year&gt;&lt;RecNum&gt;62&lt;/RecNum&gt;&lt;Pages&gt;214&lt;/Pages&gt;&lt;DisplayText&gt;(Simensen, 2007, p. 214)&lt;/DisplayText&gt;&lt;record&gt;&lt;rec-number&gt;62&lt;/rec-number&gt;&lt;foreign-keys&gt;&lt;key app="EN" db-id="509evwdt2pp09zedpevxfxdgw92d52zz2pzt" timestamp="1495453428"&gt;62&lt;/key&gt;&lt;/foreign-keys&gt;&lt;ref-type name="Book"&gt;6&lt;/ref-type&gt;&lt;contributors&gt;&lt;authors&gt;&lt;author&gt;Simensen, Aud Marit&lt;/author&gt;&lt;/authors&gt;&lt;/contributors&gt;&lt;titles&gt;&lt;title&gt;Teaching a foreign language : principles and procedures&lt;/title&gt;&lt;/titles&gt;&lt;edition&gt;2nd ed.&lt;/edition&gt;&lt;keywords&gt;&lt;keyword&gt;Fremmedspråk&lt;/keyword&gt;&lt;keyword&gt;Undervisning&lt;/keyword&gt;&lt;keyword&gt;Språk : Undervisning&lt;/keyword&gt;&lt;/keywords&gt;&lt;dates&gt;&lt;year&gt;2007&lt;/year&gt;&lt;/dates&gt;&lt;pub-location&gt;Bergen&lt;/pub-location&gt;&lt;publisher&gt;Fagbokforl.&lt;/publisher&gt;&lt;isbn&gt;9788245005684&lt;/isbn&gt;&lt;urls&gt;&lt;/urls&gt;&lt;/record&gt;&lt;/Cite&gt;&lt;/EndNote&gt;</w:instrText>
      </w:r>
      <w:r w:rsidR="008C0FAE">
        <w:rPr>
          <w:rFonts w:ascii="Times New Roman" w:hAnsi="Times New Roman" w:cs="Times New Roman"/>
          <w:noProof/>
          <w:sz w:val="24"/>
          <w:szCs w:val="24"/>
          <w:lang w:val="en-GB"/>
        </w:rPr>
        <w:fldChar w:fldCharType="separate"/>
      </w:r>
      <w:r w:rsidR="008C0FAE">
        <w:rPr>
          <w:rFonts w:ascii="Times New Roman" w:hAnsi="Times New Roman" w:cs="Times New Roman"/>
          <w:noProof/>
          <w:sz w:val="24"/>
          <w:szCs w:val="24"/>
          <w:lang w:val="en-GB"/>
        </w:rPr>
        <w:t>(Simensen, 2007, p. 214)</w:t>
      </w:r>
      <w:r w:rsidR="008C0FAE">
        <w:rPr>
          <w:rFonts w:ascii="Times New Roman" w:hAnsi="Times New Roman" w:cs="Times New Roman"/>
          <w:noProof/>
          <w:sz w:val="24"/>
          <w:szCs w:val="24"/>
          <w:lang w:val="en-GB"/>
        </w:rPr>
        <w:fldChar w:fldCharType="end"/>
      </w:r>
      <w:r w:rsidR="00254CE1" w:rsidRPr="00FA27CD">
        <w:rPr>
          <w:rFonts w:ascii="Times New Roman" w:hAnsi="Times New Roman" w:cs="Times New Roman"/>
          <w:noProof/>
          <w:sz w:val="24"/>
          <w:szCs w:val="24"/>
          <w:lang w:val="en-GB"/>
        </w:rPr>
        <w:t>.</w:t>
      </w:r>
      <w:r w:rsidR="00254CE1" w:rsidRPr="00254CE1">
        <w:rPr>
          <w:rFonts w:ascii="Times New Roman" w:hAnsi="Times New Roman" w:cs="Times New Roman"/>
          <w:sz w:val="24"/>
          <w:szCs w:val="24"/>
          <w:lang w:val="en-GB"/>
        </w:rPr>
        <w:t xml:space="preserve"> </w:t>
      </w:r>
      <w:r w:rsidR="008C0FAE">
        <w:rPr>
          <w:rFonts w:ascii="Times New Roman" w:hAnsi="Times New Roman" w:cs="Times New Roman"/>
          <w:sz w:val="24"/>
          <w:szCs w:val="24"/>
          <w:lang w:val="en-GB"/>
        </w:rPr>
        <w:t>T</w:t>
      </w:r>
      <w:r w:rsidR="00254CE1" w:rsidRPr="002F73F5">
        <w:rPr>
          <w:rFonts w:ascii="Times New Roman" w:hAnsi="Times New Roman" w:cs="Times New Roman"/>
          <w:sz w:val="24"/>
          <w:szCs w:val="24"/>
          <w:lang w:val="en-GB"/>
        </w:rPr>
        <w:t xml:space="preserve">he deductive-inductive dichotomy is concerned with </w:t>
      </w:r>
      <w:r w:rsidR="00254CE1" w:rsidRPr="008C0FAE">
        <w:rPr>
          <w:rFonts w:ascii="Times New Roman" w:hAnsi="Times New Roman" w:cs="Times New Roman"/>
          <w:i/>
          <w:sz w:val="24"/>
          <w:szCs w:val="24"/>
          <w:lang w:val="en-GB"/>
        </w:rPr>
        <w:t>sequencing</w:t>
      </w:r>
      <w:r w:rsidR="00254CE1" w:rsidRPr="002F73F5">
        <w:rPr>
          <w:rFonts w:ascii="Times New Roman" w:hAnsi="Times New Roman" w:cs="Times New Roman"/>
          <w:sz w:val="24"/>
          <w:szCs w:val="24"/>
          <w:lang w:val="en-GB"/>
        </w:rPr>
        <w:t xml:space="preserve"> </w:t>
      </w:r>
      <w:r w:rsidR="00254CE1" w:rsidRPr="002F73F5">
        <w:rPr>
          <w:rFonts w:ascii="Times New Roman" w:hAnsi="Times New Roman" w:cs="Times New Roman"/>
          <w:sz w:val="24"/>
          <w:szCs w:val="24"/>
          <w:lang w:val="en-GB"/>
        </w:rPr>
        <w:fldChar w:fldCharType="begin"/>
      </w:r>
      <w:r w:rsidR="00254CE1" w:rsidRPr="002F73F5">
        <w:rPr>
          <w:rFonts w:ascii="Times New Roman" w:hAnsi="Times New Roman" w:cs="Times New Roman"/>
          <w:sz w:val="24"/>
          <w:szCs w:val="24"/>
          <w:lang w:val="en-GB"/>
        </w:rPr>
        <w:instrText xml:space="preserve"> ADDIN EN.CITE &lt;EndNote&gt;&lt;Cite&gt;&lt;Author&gt;Glaser&lt;/Author&gt;&lt;Year&gt;2014&lt;/Year&gt;&lt;RecNum&gt;33&lt;/RecNum&gt;&lt;Pages&gt;153&lt;/Pages&gt;&lt;DisplayText&gt;(Glaser, 2014, p. 153)&lt;/DisplayText&gt;&lt;record&gt;&lt;rec-number&gt;33&lt;/rec-number&gt;&lt;foreign-keys&gt;&lt;key app="EN" db-id="509evwdt2pp09zedpevxfxdgw92d52zz2pzt" timestamp="1489653014"&gt;33&lt;/key&gt;&lt;/foreign-keys&gt;&lt;ref-type name="Journal Article"&gt;17&lt;/ref-type&gt;&lt;contributors&gt;&lt;authors&gt;&lt;author&gt;Glaser, Karen&lt;/author&gt;&lt;/authors&gt;&lt;/contributors&gt;&lt;titles&gt;&lt;title&gt;The Neglected Combination: A Case for Explicit-Inductive Instruction in Teaching Pragmatics in ESL&lt;/title&gt;&lt;secondary-title&gt;TESL Canada Journal&lt;/secondary-title&gt;&lt;/titles&gt;&lt;periodical&gt;&lt;full-title&gt;TESL Canada Journal&lt;/full-title&gt;&lt;/periodical&gt;&lt;pages&gt;150&lt;/pages&gt;&lt;volume&gt;30&lt;/volume&gt;&lt;number&gt;7&lt;/number&gt;&lt;dates&gt;&lt;year&gt;2014&lt;/year&gt;&lt;/dates&gt;&lt;isbn&gt;0826-435X&lt;/isbn&gt;&lt;urls&gt;&lt;/urls&gt;&lt;electronic-resource-num&gt;10.18806/tesl.v30i7.1158&lt;/electronic-resource-num&gt;&lt;/record&gt;&lt;/Cite&gt;&lt;/EndNote&gt;</w:instrText>
      </w:r>
      <w:r w:rsidR="00254CE1" w:rsidRPr="002F73F5">
        <w:rPr>
          <w:rFonts w:ascii="Times New Roman" w:hAnsi="Times New Roman" w:cs="Times New Roman"/>
          <w:sz w:val="24"/>
          <w:szCs w:val="24"/>
          <w:lang w:val="en-GB"/>
        </w:rPr>
        <w:fldChar w:fldCharType="separate"/>
      </w:r>
      <w:r w:rsidR="00254CE1" w:rsidRPr="002F73F5">
        <w:rPr>
          <w:rFonts w:ascii="Times New Roman" w:hAnsi="Times New Roman" w:cs="Times New Roman"/>
          <w:noProof/>
          <w:sz w:val="24"/>
          <w:szCs w:val="24"/>
          <w:lang w:val="en-GB"/>
        </w:rPr>
        <w:t>(Glaser, 2014, p. 153)</w:t>
      </w:r>
      <w:r w:rsidR="00254CE1" w:rsidRPr="002F73F5">
        <w:rPr>
          <w:rFonts w:ascii="Times New Roman" w:hAnsi="Times New Roman" w:cs="Times New Roman"/>
          <w:sz w:val="24"/>
          <w:szCs w:val="24"/>
          <w:lang w:val="en-GB"/>
        </w:rPr>
        <w:fldChar w:fldCharType="end"/>
      </w:r>
      <w:r w:rsidR="00254CE1" w:rsidRPr="002F73F5">
        <w:rPr>
          <w:rFonts w:ascii="Times New Roman" w:hAnsi="Times New Roman" w:cs="Times New Roman"/>
          <w:sz w:val="24"/>
          <w:szCs w:val="24"/>
          <w:lang w:val="en-GB"/>
        </w:rPr>
        <w:t xml:space="preserve">, </w:t>
      </w:r>
      <w:r w:rsidR="00254CE1" w:rsidRPr="002F73F5">
        <w:rPr>
          <w:rFonts w:ascii="Times New Roman" w:hAnsi="Times New Roman" w:cs="Times New Roman"/>
          <w:noProof/>
          <w:sz w:val="24"/>
          <w:szCs w:val="24"/>
          <w:lang w:val="en-GB"/>
        </w:rPr>
        <w:t>i.e.,</w:t>
      </w:r>
      <w:r w:rsidR="00254CE1" w:rsidRPr="002F73F5">
        <w:rPr>
          <w:rFonts w:ascii="Times New Roman" w:hAnsi="Times New Roman" w:cs="Times New Roman"/>
          <w:sz w:val="24"/>
          <w:szCs w:val="24"/>
          <w:lang w:val="en-GB"/>
        </w:rPr>
        <w:t xml:space="preserve"> whether the rules </w:t>
      </w:r>
      <w:r w:rsidR="00254CE1" w:rsidRPr="00936B29">
        <w:rPr>
          <w:rFonts w:ascii="Times New Roman" w:hAnsi="Times New Roman" w:cs="Times New Roman"/>
          <w:noProof/>
          <w:sz w:val="24"/>
          <w:szCs w:val="24"/>
          <w:lang w:val="en-GB"/>
        </w:rPr>
        <w:t>are presented</w:t>
      </w:r>
      <w:r w:rsidR="00254CE1" w:rsidRPr="002F73F5">
        <w:rPr>
          <w:rFonts w:ascii="Times New Roman" w:hAnsi="Times New Roman" w:cs="Times New Roman"/>
          <w:sz w:val="24"/>
          <w:szCs w:val="24"/>
          <w:lang w:val="en-GB"/>
        </w:rPr>
        <w:t xml:space="preserve"> early in the lesson or whether the rules are discovered by the students or presented later in the lesson</w:t>
      </w:r>
      <w:r w:rsidR="008E345E">
        <w:rPr>
          <w:rFonts w:ascii="Times New Roman" w:hAnsi="Times New Roman" w:cs="Times New Roman"/>
          <w:sz w:val="24"/>
          <w:szCs w:val="24"/>
          <w:lang w:val="en-GB"/>
        </w:rPr>
        <w:t xml:space="preserve"> (</w:t>
      </w:r>
      <w:r w:rsidR="00E72B2A">
        <w:rPr>
          <w:rFonts w:ascii="Times New Roman" w:hAnsi="Times New Roman" w:cs="Times New Roman"/>
          <w:sz w:val="24"/>
          <w:szCs w:val="24"/>
          <w:lang w:val="en-GB"/>
        </w:rPr>
        <w:t xml:space="preserve">see </w:t>
      </w:r>
      <w:r w:rsidR="008E345E" w:rsidRPr="008F1AB2">
        <w:rPr>
          <w:rFonts w:ascii="Times New Roman" w:hAnsi="Times New Roman" w:cs="Times New Roman"/>
          <w:sz w:val="24"/>
          <w:szCs w:val="24"/>
          <w:lang w:val="en-GB"/>
        </w:rPr>
        <w:t>figure 1</w:t>
      </w:r>
      <w:r w:rsidR="001E0A96" w:rsidRPr="008F1AB2">
        <w:rPr>
          <w:rFonts w:ascii="Times New Roman" w:hAnsi="Times New Roman" w:cs="Times New Roman"/>
          <w:sz w:val="24"/>
          <w:szCs w:val="24"/>
          <w:lang w:val="en-GB"/>
        </w:rPr>
        <w:t xml:space="preserve"> below</w:t>
      </w:r>
      <w:r w:rsidR="008E345E">
        <w:rPr>
          <w:rFonts w:ascii="Times New Roman" w:hAnsi="Times New Roman" w:cs="Times New Roman"/>
          <w:sz w:val="24"/>
          <w:szCs w:val="24"/>
          <w:lang w:val="en-GB"/>
        </w:rPr>
        <w:t>)</w:t>
      </w:r>
      <w:r w:rsidR="00254CE1" w:rsidRPr="002F73F5">
        <w:rPr>
          <w:rFonts w:ascii="Times New Roman" w:hAnsi="Times New Roman" w:cs="Times New Roman"/>
          <w:sz w:val="24"/>
          <w:szCs w:val="24"/>
          <w:lang w:val="en-GB"/>
        </w:rPr>
        <w:t>.</w:t>
      </w:r>
      <w:r w:rsidR="00A35E50" w:rsidRPr="00A35E50">
        <w:rPr>
          <w:rFonts w:ascii="Times New Roman" w:hAnsi="Times New Roman" w:cs="Times New Roman"/>
          <w:noProof/>
          <w:sz w:val="24"/>
          <w:szCs w:val="24"/>
          <w:lang w:val="en-GB"/>
        </w:rPr>
        <w:t xml:space="preserve"> </w:t>
      </w:r>
    </w:p>
    <w:tbl>
      <w:tblPr>
        <w:tblStyle w:val="Tabellrutenett1"/>
        <w:tblW w:w="0" w:type="auto"/>
        <w:tblInd w:w="-5" w:type="dxa"/>
        <w:tblLook w:val="04A0" w:firstRow="1" w:lastRow="0" w:firstColumn="1" w:lastColumn="0" w:noHBand="0" w:noVBand="1"/>
      </w:tblPr>
      <w:tblGrid>
        <w:gridCol w:w="3020"/>
        <w:gridCol w:w="3021"/>
        <w:gridCol w:w="3021"/>
      </w:tblGrid>
      <w:tr w:rsidR="001E0A96" w:rsidRPr="002F73F5" w:rsidTr="009A25E0">
        <w:tc>
          <w:tcPr>
            <w:tcW w:w="3020" w:type="dxa"/>
            <w:tcBorders>
              <w:tl2br w:val="single" w:sz="4" w:space="0" w:color="auto"/>
            </w:tcBorders>
          </w:tcPr>
          <w:p w:rsidR="001E0A96" w:rsidRPr="002F73F5" w:rsidRDefault="009A25E0" w:rsidP="00F0769C">
            <w:pPr>
              <w:rPr>
                <w:rFonts w:ascii="Times New Roman" w:hAnsi="Times New Roman" w:cs="Times New Roman"/>
                <w:b/>
                <w:sz w:val="24"/>
                <w:szCs w:val="24"/>
              </w:rPr>
            </w:pPr>
            <w:r w:rsidRPr="008C0FAE">
              <w:rPr>
                <w:rFonts w:ascii="Times New Roman" w:hAnsi="Times New Roman" w:cs="Times New Roman"/>
                <w:b/>
                <w:sz w:val="24"/>
                <w:szCs w:val="24"/>
                <w:lang w:val="en-GB"/>
              </w:rPr>
              <w:t xml:space="preserve">                  </w:t>
            </w:r>
            <w:r>
              <w:rPr>
                <w:rFonts w:ascii="Times New Roman" w:hAnsi="Times New Roman" w:cs="Times New Roman"/>
                <w:b/>
                <w:sz w:val="24"/>
                <w:szCs w:val="24"/>
              </w:rPr>
              <w:t xml:space="preserve">Rules </w:t>
            </w:r>
            <w:r w:rsidR="001E0A96" w:rsidRPr="002F73F5">
              <w:rPr>
                <w:rFonts w:ascii="Times New Roman" w:hAnsi="Times New Roman" w:cs="Times New Roman"/>
                <w:b/>
                <w:sz w:val="24"/>
                <w:szCs w:val="24"/>
              </w:rPr>
              <w:t>provided?</w:t>
            </w:r>
            <w:r w:rsidR="008F1AB2">
              <w:rPr>
                <w:rFonts w:ascii="Times New Roman" w:hAnsi="Times New Roman" w:cs="Times New Roman"/>
                <w:b/>
                <w:sz w:val="24"/>
                <w:szCs w:val="24"/>
              </w:rPr>
              <w:t xml:space="preserve"> </w:t>
            </w:r>
          </w:p>
          <w:p w:rsidR="001E0A96" w:rsidRPr="002F73F5" w:rsidRDefault="001E0A96" w:rsidP="00F0769C">
            <w:pPr>
              <w:rPr>
                <w:rFonts w:ascii="Times New Roman" w:hAnsi="Times New Roman" w:cs="Times New Roman"/>
                <w:b/>
                <w:sz w:val="24"/>
                <w:szCs w:val="24"/>
              </w:rPr>
            </w:pPr>
            <w:r w:rsidRPr="002F73F5">
              <w:rPr>
                <w:rFonts w:ascii="Times New Roman" w:hAnsi="Times New Roman" w:cs="Times New Roman"/>
                <w:b/>
                <w:sz w:val="24"/>
                <w:szCs w:val="24"/>
              </w:rPr>
              <w:t>Starting point?</w:t>
            </w:r>
          </w:p>
        </w:tc>
        <w:tc>
          <w:tcPr>
            <w:tcW w:w="3021" w:type="dxa"/>
            <w:shd w:val="clear" w:color="auto" w:fill="F4B083" w:themeFill="accent2" w:themeFillTint="99"/>
          </w:tcPr>
          <w:p w:rsidR="001E0A96" w:rsidRPr="002F73F5" w:rsidRDefault="001E0A96" w:rsidP="00F0769C">
            <w:pPr>
              <w:rPr>
                <w:rFonts w:ascii="Times New Roman" w:hAnsi="Times New Roman" w:cs="Times New Roman"/>
                <w:b/>
                <w:sz w:val="24"/>
                <w:szCs w:val="24"/>
              </w:rPr>
            </w:pPr>
            <w:r>
              <w:rPr>
                <w:rFonts w:ascii="Times New Roman" w:hAnsi="Times New Roman" w:cs="Times New Roman"/>
                <w:b/>
                <w:sz w:val="24"/>
                <w:szCs w:val="24"/>
              </w:rPr>
              <w:t>E</w:t>
            </w:r>
            <w:r w:rsidRPr="002F73F5">
              <w:rPr>
                <w:rFonts w:ascii="Times New Roman" w:hAnsi="Times New Roman" w:cs="Times New Roman"/>
                <w:b/>
                <w:sz w:val="24"/>
                <w:szCs w:val="24"/>
              </w:rPr>
              <w:t>xplicit</w:t>
            </w:r>
          </w:p>
          <w:p w:rsidR="001E0A96" w:rsidRPr="002F73F5" w:rsidRDefault="001E0A96" w:rsidP="00F0769C">
            <w:pPr>
              <w:rPr>
                <w:rFonts w:ascii="Times New Roman" w:hAnsi="Times New Roman" w:cs="Times New Roman"/>
                <w:sz w:val="24"/>
                <w:szCs w:val="24"/>
              </w:rPr>
            </w:pPr>
            <w:r w:rsidRPr="002F73F5">
              <w:rPr>
                <w:rFonts w:ascii="Times New Roman" w:hAnsi="Times New Roman" w:cs="Times New Roman"/>
                <w:sz w:val="24"/>
                <w:szCs w:val="24"/>
              </w:rPr>
              <w:t>(rules</w:t>
            </w:r>
            <w:r w:rsidR="008F1AB2">
              <w:rPr>
                <w:rFonts w:ascii="Times New Roman" w:hAnsi="Times New Roman" w:cs="Times New Roman"/>
                <w:sz w:val="24"/>
                <w:szCs w:val="24"/>
              </w:rPr>
              <w:t xml:space="preserve"> provided</w:t>
            </w:r>
            <w:r w:rsidRPr="002F73F5">
              <w:rPr>
                <w:rFonts w:ascii="Times New Roman" w:hAnsi="Times New Roman" w:cs="Times New Roman"/>
                <w:sz w:val="24"/>
                <w:szCs w:val="24"/>
              </w:rPr>
              <w:t>)</w:t>
            </w:r>
          </w:p>
        </w:tc>
        <w:tc>
          <w:tcPr>
            <w:tcW w:w="3021" w:type="dxa"/>
            <w:shd w:val="clear" w:color="auto" w:fill="F4B083" w:themeFill="accent2" w:themeFillTint="99"/>
          </w:tcPr>
          <w:p w:rsidR="001E0A96" w:rsidRPr="002F73F5" w:rsidRDefault="001E0A96" w:rsidP="00F0769C">
            <w:pPr>
              <w:rPr>
                <w:rFonts w:ascii="Times New Roman" w:hAnsi="Times New Roman" w:cs="Times New Roman"/>
                <w:b/>
                <w:sz w:val="24"/>
                <w:szCs w:val="24"/>
              </w:rPr>
            </w:pPr>
            <w:r w:rsidRPr="002F73F5">
              <w:rPr>
                <w:rFonts w:ascii="Times New Roman" w:hAnsi="Times New Roman" w:cs="Times New Roman"/>
                <w:b/>
                <w:sz w:val="24"/>
                <w:szCs w:val="24"/>
              </w:rPr>
              <w:t>Implicit</w:t>
            </w:r>
          </w:p>
          <w:p w:rsidR="001E0A96" w:rsidRPr="002F73F5" w:rsidRDefault="001E0A96" w:rsidP="00F0769C">
            <w:pPr>
              <w:rPr>
                <w:rFonts w:ascii="Times New Roman" w:hAnsi="Times New Roman" w:cs="Times New Roman"/>
                <w:sz w:val="24"/>
                <w:szCs w:val="24"/>
              </w:rPr>
            </w:pPr>
            <w:r w:rsidRPr="002F73F5">
              <w:rPr>
                <w:rFonts w:ascii="Times New Roman" w:hAnsi="Times New Roman" w:cs="Times New Roman"/>
                <w:sz w:val="24"/>
                <w:szCs w:val="24"/>
              </w:rPr>
              <w:t>(no rules</w:t>
            </w:r>
            <w:r w:rsidR="008F1AB2">
              <w:rPr>
                <w:rFonts w:ascii="Times New Roman" w:hAnsi="Times New Roman" w:cs="Times New Roman"/>
                <w:sz w:val="24"/>
                <w:szCs w:val="24"/>
              </w:rPr>
              <w:t xml:space="preserve"> provided</w:t>
            </w:r>
            <w:r w:rsidRPr="002F73F5">
              <w:rPr>
                <w:rFonts w:ascii="Times New Roman" w:hAnsi="Times New Roman" w:cs="Times New Roman"/>
                <w:sz w:val="24"/>
                <w:szCs w:val="24"/>
              </w:rPr>
              <w:t>)</w:t>
            </w:r>
          </w:p>
        </w:tc>
      </w:tr>
      <w:tr w:rsidR="001E0A96" w:rsidRPr="002F73F5" w:rsidTr="00F0769C">
        <w:tc>
          <w:tcPr>
            <w:tcW w:w="3020" w:type="dxa"/>
            <w:shd w:val="clear" w:color="auto" w:fill="FFE599" w:themeFill="accent4" w:themeFillTint="66"/>
          </w:tcPr>
          <w:p w:rsidR="001E0A96" w:rsidRPr="002F73F5" w:rsidRDefault="001E0A96" w:rsidP="00F0769C">
            <w:pPr>
              <w:rPr>
                <w:rFonts w:ascii="Times New Roman" w:hAnsi="Times New Roman" w:cs="Times New Roman"/>
                <w:b/>
                <w:sz w:val="24"/>
                <w:szCs w:val="24"/>
              </w:rPr>
            </w:pPr>
            <w:r w:rsidRPr="002F73F5">
              <w:rPr>
                <w:rFonts w:ascii="Times New Roman" w:hAnsi="Times New Roman" w:cs="Times New Roman"/>
                <w:b/>
                <w:sz w:val="24"/>
                <w:szCs w:val="24"/>
              </w:rPr>
              <w:t>Deductive</w:t>
            </w:r>
          </w:p>
          <w:p w:rsidR="001E0A96" w:rsidRPr="002F73F5" w:rsidRDefault="001E0A96" w:rsidP="00F0769C">
            <w:pPr>
              <w:rPr>
                <w:rFonts w:ascii="Times New Roman" w:hAnsi="Times New Roman" w:cs="Times New Roman"/>
                <w:sz w:val="24"/>
                <w:szCs w:val="24"/>
              </w:rPr>
            </w:pPr>
            <w:r w:rsidRPr="002F73F5">
              <w:rPr>
                <w:rFonts w:ascii="Times New Roman" w:hAnsi="Times New Roman" w:cs="Times New Roman"/>
                <w:sz w:val="24"/>
                <w:szCs w:val="24"/>
              </w:rPr>
              <w:t>(rules first)</w:t>
            </w:r>
          </w:p>
        </w:tc>
        <w:tc>
          <w:tcPr>
            <w:tcW w:w="3021" w:type="dxa"/>
          </w:tcPr>
          <w:p w:rsidR="001E0A96" w:rsidRPr="002F73F5" w:rsidRDefault="001E0A96" w:rsidP="00F0769C">
            <w:pPr>
              <w:rPr>
                <w:rFonts w:ascii="Times New Roman" w:hAnsi="Times New Roman" w:cs="Times New Roman"/>
                <w:sz w:val="24"/>
                <w:szCs w:val="24"/>
              </w:rPr>
            </w:pPr>
            <w:r w:rsidRPr="002F73F5">
              <w:rPr>
                <w:rFonts w:ascii="Times New Roman" w:hAnsi="Times New Roman" w:cs="Times New Roman"/>
                <w:sz w:val="24"/>
                <w:szCs w:val="24"/>
              </w:rPr>
              <w:t>Explicit-deductive</w:t>
            </w:r>
          </w:p>
        </w:tc>
        <w:tc>
          <w:tcPr>
            <w:tcW w:w="3021" w:type="dxa"/>
          </w:tcPr>
          <w:p w:rsidR="001E0A96" w:rsidRPr="002F73F5" w:rsidRDefault="001E0A96" w:rsidP="00F0769C">
            <w:pPr>
              <w:rPr>
                <w:rFonts w:ascii="Times New Roman" w:hAnsi="Times New Roman" w:cs="Times New Roman"/>
                <w:sz w:val="24"/>
                <w:szCs w:val="24"/>
              </w:rPr>
            </w:pPr>
            <w:r w:rsidRPr="002F73F5">
              <w:rPr>
                <w:rFonts w:ascii="Times New Roman" w:hAnsi="Times New Roman" w:cs="Times New Roman"/>
                <w:sz w:val="24"/>
                <w:szCs w:val="24"/>
              </w:rPr>
              <w:t>n/a</w:t>
            </w:r>
          </w:p>
        </w:tc>
      </w:tr>
      <w:tr w:rsidR="001E0A96" w:rsidRPr="002F73F5" w:rsidTr="00F0769C">
        <w:tc>
          <w:tcPr>
            <w:tcW w:w="3020" w:type="dxa"/>
            <w:shd w:val="clear" w:color="auto" w:fill="FFE599" w:themeFill="accent4" w:themeFillTint="66"/>
          </w:tcPr>
          <w:p w:rsidR="001E0A96" w:rsidRPr="002F73F5" w:rsidRDefault="001E0A96" w:rsidP="00F0769C">
            <w:pPr>
              <w:rPr>
                <w:rFonts w:ascii="Times New Roman" w:hAnsi="Times New Roman" w:cs="Times New Roman"/>
                <w:b/>
                <w:sz w:val="24"/>
                <w:szCs w:val="24"/>
              </w:rPr>
            </w:pPr>
            <w:r>
              <w:rPr>
                <w:rFonts w:ascii="Times New Roman" w:hAnsi="Times New Roman" w:cs="Times New Roman"/>
                <w:b/>
                <w:sz w:val="24"/>
                <w:szCs w:val="24"/>
              </w:rPr>
              <w:t>I</w:t>
            </w:r>
            <w:r w:rsidRPr="002F73F5">
              <w:rPr>
                <w:rFonts w:ascii="Times New Roman" w:hAnsi="Times New Roman" w:cs="Times New Roman"/>
                <w:b/>
                <w:sz w:val="24"/>
                <w:szCs w:val="24"/>
              </w:rPr>
              <w:t>nductive</w:t>
            </w:r>
          </w:p>
          <w:p w:rsidR="001E0A96" w:rsidRPr="002F73F5" w:rsidRDefault="001E0A96" w:rsidP="00F0769C">
            <w:pPr>
              <w:rPr>
                <w:rFonts w:ascii="Times New Roman" w:hAnsi="Times New Roman" w:cs="Times New Roman"/>
                <w:sz w:val="24"/>
                <w:szCs w:val="24"/>
              </w:rPr>
            </w:pPr>
            <w:r>
              <w:rPr>
                <w:rFonts w:ascii="Times New Roman" w:hAnsi="Times New Roman" w:cs="Times New Roman"/>
                <w:sz w:val="24"/>
                <w:szCs w:val="24"/>
              </w:rPr>
              <w:t>(language first)</w:t>
            </w:r>
          </w:p>
        </w:tc>
        <w:tc>
          <w:tcPr>
            <w:tcW w:w="3021" w:type="dxa"/>
          </w:tcPr>
          <w:p w:rsidR="001E0A96" w:rsidRPr="002F73F5" w:rsidRDefault="001E0A96" w:rsidP="00F0769C">
            <w:pPr>
              <w:rPr>
                <w:rFonts w:ascii="Times New Roman" w:hAnsi="Times New Roman" w:cs="Times New Roman"/>
                <w:sz w:val="24"/>
                <w:szCs w:val="24"/>
              </w:rPr>
            </w:pPr>
            <w:r w:rsidRPr="00650585">
              <w:rPr>
                <w:rFonts w:ascii="Times New Roman" w:hAnsi="Times New Roman" w:cs="Times New Roman"/>
                <w:sz w:val="24"/>
                <w:szCs w:val="24"/>
              </w:rPr>
              <w:t>Explicit-inductive</w:t>
            </w:r>
          </w:p>
        </w:tc>
        <w:tc>
          <w:tcPr>
            <w:tcW w:w="3021" w:type="dxa"/>
          </w:tcPr>
          <w:p w:rsidR="001E0A96" w:rsidRPr="002F73F5" w:rsidRDefault="001E0A96" w:rsidP="00F0769C">
            <w:pPr>
              <w:rPr>
                <w:rFonts w:ascii="Times New Roman" w:hAnsi="Times New Roman" w:cs="Times New Roman"/>
                <w:sz w:val="24"/>
                <w:szCs w:val="24"/>
              </w:rPr>
            </w:pPr>
            <w:r w:rsidRPr="002F73F5">
              <w:rPr>
                <w:rFonts w:ascii="Times New Roman" w:hAnsi="Times New Roman" w:cs="Times New Roman"/>
                <w:sz w:val="24"/>
                <w:szCs w:val="24"/>
              </w:rPr>
              <w:t>Implicit-inductive</w:t>
            </w:r>
          </w:p>
        </w:tc>
      </w:tr>
    </w:tbl>
    <w:p w:rsidR="001E0A96" w:rsidRDefault="001E0A96" w:rsidP="001E0A96">
      <w:pPr>
        <w:spacing w:line="240" w:lineRule="auto"/>
        <w:rPr>
          <w:rFonts w:ascii="Times New Roman" w:hAnsi="Times New Roman" w:cs="Times New Roman"/>
          <w:sz w:val="24"/>
          <w:szCs w:val="24"/>
          <w:lang w:val="en-GB"/>
        </w:rPr>
      </w:pPr>
      <w:r w:rsidRPr="002F73F5">
        <w:rPr>
          <w:rFonts w:ascii="Times New Roman" w:eastAsiaTheme="minorHAnsi" w:hAnsi="Times New Roman" w:cs="Times New Roman"/>
          <w:i/>
          <w:sz w:val="24"/>
          <w:szCs w:val="24"/>
          <w:lang w:val="en-GB"/>
        </w:rPr>
        <w:t>Figure 1 Instructional combinations, grammar teaching</w:t>
      </w:r>
      <w:r>
        <w:rPr>
          <w:rFonts w:ascii="Times New Roman" w:eastAsiaTheme="minorHAnsi" w:hAnsi="Times New Roman" w:cs="Times New Roman"/>
          <w:i/>
          <w:sz w:val="24"/>
          <w:szCs w:val="24"/>
          <w:lang w:val="en-GB"/>
        </w:rPr>
        <w:t>.</w:t>
      </w:r>
      <w:r>
        <w:rPr>
          <w:rFonts w:ascii="Times New Roman" w:hAnsi="Times New Roman" w:cs="Times New Roman"/>
          <w:lang w:val="en-GB"/>
        </w:rPr>
        <w:t xml:space="preserve"> Adapted from DeKeyser</w:t>
      </w:r>
      <w:r w:rsidRPr="00655745">
        <w:rPr>
          <w:rFonts w:ascii="Times New Roman" w:hAnsi="Times New Roman" w:cs="Times New Roman"/>
          <w:lang w:val="en-GB"/>
        </w:rPr>
        <w:t xml:space="preserve"> </w:t>
      </w:r>
      <w:r w:rsidRPr="00655745">
        <w:rPr>
          <w:rFonts w:ascii="Times New Roman" w:hAnsi="Times New Roman" w:cs="Times New Roman"/>
          <w:lang w:val="en-GB"/>
        </w:rPr>
        <w:fldChar w:fldCharType="begin"/>
      </w:r>
      <w:r>
        <w:rPr>
          <w:rFonts w:ascii="Times New Roman" w:hAnsi="Times New Roman" w:cs="Times New Roman"/>
          <w:lang w:val="en-GB"/>
        </w:rPr>
        <w:instrText xml:space="preserve"> ADDIN EN.CITE &lt;EndNote&gt;&lt;Cite&gt;&lt;Author&gt;Doughty&lt;/Author&gt;&lt;Year&gt;2003&lt;/Year&gt;&lt;RecNum&gt;47&lt;/RecNum&gt;&lt;DisplayText&gt;(Doughty, Long, &amp;amp; Doughty, 2003)&lt;/DisplayText&gt;&lt;record&gt;&lt;rec-number&gt;47&lt;/rec-number&gt;&lt;foreign-keys&gt;&lt;key app="EN" db-id="509evwdt2pp09zedpevxfxdgw92d52zz2pzt" timestamp="1490172919"&gt;47&lt;/key&gt;&lt;/foreign-keys&gt;&lt;ref-type name="Electronic Book"&gt;44&lt;/ref-type&gt;&lt;contributors&gt;&lt;authors&gt;&lt;author&gt;Doughty, Catherine J.&lt;/author&gt;&lt;author&gt;Long, Michael H.&lt;/author&gt;&lt;author&gt;Doughty, Catherine&lt;/author&gt;&lt;/authors&gt;&lt;/contributors&gt;&lt;titles&gt;&lt;title&gt;The handbook of second language acquisition&lt;/title&gt;&lt;secondary-title&gt;Second language acquisition&lt;/secondary-title&gt;&lt;tertiary-title&gt;Blackwell handbooks in linguistics The handbook of second language acquisition&lt;/tertiary-title&gt;&lt;/titles&gt;&lt;keywords&gt;&lt;keyword&gt;Second language acquisition&lt;/keyword&gt;&lt;keyword&gt;Languages &amp;amp; Literatures&lt;/keyword&gt;&lt;keyword&gt;Philology &amp;amp; Linguistics&lt;/keyword&gt;&lt;/keywords&gt;&lt;dates&gt;&lt;year&gt;2003&lt;/year&gt;&lt;/dates&gt;&lt;publisher&gt;Blackwell Pub&lt;/publisher&gt;&lt;isbn&gt;0-631-21754-1&lt;/isbn&gt;&lt;urls&gt;&lt;/urls&gt;&lt;/record&gt;&lt;/Cite&gt;&lt;/EndNote&gt;</w:instrText>
      </w:r>
      <w:r w:rsidRPr="00655745">
        <w:rPr>
          <w:rFonts w:ascii="Times New Roman" w:hAnsi="Times New Roman" w:cs="Times New Roman"/>
          <w:lang w:val="en-GB"/>
        </w:rPr>
        <w:fldChar w:fldCharType="separate"/>
      </w:r>
      <w:r>
        <w:rPr>
          <w:rFonts w:ascii="Times New Roman" w:hAnsi="Times New Roman" w:cs="Times New Roman"/>
          <w:noProof/>
          <w:lang w:val="en-GB"/>
        </w:rPr>
        <w:t>(Doughty, Long, &amp; Doughty, 2003)</w:t>
      </w:r>
      <w:r w:rsidRPr="00655745">
        <w:rPr>
          <w:rFonts w:ascii="Times New Roman" w:hAnsi="Times New Roman" w:cs="Times New Roman"/>
          <w:lang w:val="en-GB"/>
        </w:rPr>
        <w:fldChar w:fldCharType="end"/>
      </w:r>
      <w:r w:rsidRPr="00655745">
        <w:rPr>
          <w:rFonts w:ascii="Times New Roman" w:hAnsi="Times New Roman" w:cs="Times New Roman"/>
          <w:lang w:val="en-GB"/>
        </w:rPr>
        <w:t xml:space="preserve"> and </w:t>
      </w:r>
      <w:r>
        <w:rPr>
          <w:rFonts w:ascii="Times New Roman" w:hAnsi="Times New Roman" w:cs="Times New Roman"/>
          <w:lang w:val="en-GB"/>
        </w:rPr>
        <w:fldChar w:fldCharType="begin"/>
      </w:r>
      <w:r>
        <w:rPr>
          <w:rFonts w:ascii="Times New Roman" w:hAnsi="Times New Roman" w:cs="Times New Roman"/>
          <w:lang w:val="en-GB"/>
        </w:rPr>
        <w:instrText xml:space="preserve"> ADDIN EN.CITE &lt;EndNote&gt;&lt;Cite&gt;&lt;Author&gt;Glaser&lt;/Author&gt;&lt;Year&gt;2014&lt;/Year&gt;&lt;RecNum&gt;33&lt;/RecNum&gt;&lt;DisplayText&gt;(Glaser, 2014)&lt;/DisplayText&gt;&lt;record&gt;&lt;rec-number&gt;33&lt;/rec-number&gt;&lt;foreign-keys&gt;&lt;key app="EN" db-id="509evwdt2pp09zedpevxfxdgw92d52zz2pzt" timestamp="1489653014"&gt;33&lt;/key&gt;&lt;/foreign-keys&gt;&lt;ref-type name="Journal Article"&gt;17&lt;/ref-type&gt;&lt;contributors&gt;&lt;authors&gt;&lt;author&gt;Glaser, Karen&lt;/author&gt;&lt;/authors&gt;&lt;/contributors&gt;&lt;titles&gt;&lt;title&gt;The Neglected Combination: A Case for Explicit-Inductive Instruction in Teaching Pragmatics in ESL&lt;/title&gt;&lt;secondary-title&gt;TESL Canada Journal&lt;/secondary-title&gt;&lt;/titles&gt;&lt;periodical&gt;&lt;full-title&gt;TESL Canada Journal&lt;/full-title&gt;&lt;/periodical&gt;&lt;pages&gt;150&lt;/pages&gt;&lt;volume&gt;30&lt;/volume&gt;&lt;number&gt;7&lt;/number&gt;&lt;dates&gt;&lt;year&gt;2014&lt;/year&gt;&lt;/dates&gt;&lt;isbn&gt;0826-435X&lt;/isbn&gt;&lt;urls&gt;&lt;/urls&gt;&lt;electronic-resource-num&gt;10.18806/tesl.v30i7.1158&lt;/electronic-resource-num&gt;&lt;/record&gt;&lt;/Cite&gt;&lt;/EndNote&gt;</w:instrText>
      </w:r>
      <w:r>
        <w:rPr>
          <w:rFonts w:ascii="Times New Roman" w:hAnsi="Times New Roman" w:cs="Times New Roman"/>
          <w:lang w:val="en-GB"/>
        </w:rPr>
        <w:fldChar w:fldCharType="separate"/>
      </w:r>
      <w:r>
        <w:rPr>
          <w:rFonts w:ascii="Times New Roman" w:hAnsi="Times New Roman" w:cs="Times New Roman"/>
          <w:noProof/>
          <w:lang w:val="en-GB"/>
        </w:rPr>
        <w:t>(Glaser, 2014)</w:t>
      </w:r>
      <w:r>
        <w:rPr>
          <w:rFonts w:ascii="Times New Roman" w:hAnsi="Times New Roman" w:cs="Times New Roman"/>
          <w:lang w:val="en-GB"/>
        </w:rPr>
        <w:fldChar w:fldCharType="end"/>
      </w:r>
    </w:p>
    <w:p w:rsidR="00231AFE" w:rsidRDefault="00A35E50" w:rsidP="00A35E50">
      <w:pPr>
        <w:spacing w:line="240" w:lineRule="auto"/>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Results from </w:t>
      </w:r>
      <w:r w:rsidRPr="00B659F1">
        <w:rPr>
          <w:rFonts w:ascii="Times New Roman" w:hAnsi="Times New Roman" w:cs="Times New Roman"/>
          <w:noProof/>
          <w:sz w:val="24"/>
          <w:szCs w:val="24"/>
          <w:lang w:val="en-GB"/>
        </w:rPr>
        <w:t xml:space="preserve">studies of </w:t>
      </w:r>
      <w:r w:rsidR="00727E5C">
        <w:rPr>
          <w:rFonts w:ascii="Times New Roman" w:hAnsi="Times New Roman" w:cs="Times New Roman"/>
          <w:noProof/>
          <w:sz w:val="24"/>
          <w:szCs w:val="24"/>
          <w:lang w:val="en-GB"/>
        </w:rPr>
        <w:t xml:space="preserve">the teaching of </w:t>
      </w:r>
      <w:r>
        <w:rPr>
          <w:rFonts w:ascii="Times New Roman" w:hAnsi="Times New Roman" w:cs="Times New Roman"/>
          <w:noProof/>
          <w:sz w:val="24"/>
          <w:szCs w:val="24"/>
          <w:lang w:val="en-GB"/>
        </w:rPr>
        <w:t>grammatical</w:t>
      </w:r>
      <w:r w:rsidRPr="00B659F1">
        <w:rPr>
          <w:rFonts w:ascii="Times New Roman" w:hAnsi="Times New Roman" w:cs="Times New Roman"/>
          <w:noProof/>
          <w:sz w:val="24"/>
          <w:szCs w:val="24"/>
          <w:lang w:val="en-GB"/>
        </w:rPr>
        <w:t xml:space="preserve"> structures in </w:t>
      </w:r>
      <w:r w:rsidRPr="004573B8">
        <w:rPr>
          <w:rFonts w:ascii="Times New Roman" w:hAnsi="Times New Roman" w:cs="Times New Roman"/>
          <w:noProof/>
          <w:sz w:val="24"/>
          <w:szCs w:val="24"/>
          <w:lang w:val="en-GB"/>
        </w:rPr>
        <w:t>French</w:t>
      </w:r>
      <w:r w:rsidR="00727E5C">
        <w:rPr>
          <w:rFonts w:ascii="Times New Roman" w:hAnsi="Times New Roman" w:cs="Times New Roman"/>
          <w:noProof/>
          <w:sz w:val="24"/>
          <w:szCs w:val="24"/>
          <w:lang w:val="en-GB"/>
        </w:rPr>
        <w:t>,</w:t>
      </w:r>
      <w:r w:rsidRPr="00B659F1">
        <w:rPr>
          <w:rFonts w:ascii="Times New Roman" w:hAnsi="Times New Roman" w:cs="Times New Roman"/>
          <w:noProof/>
          <w:sz w:val="24"/>
          <w:szCs w:val="24"/>
          <w:lang w:val="en-GB"/>
        </w:rPr>
        <w:t xml:space="preserve"> </w:t>
      </w:r>
      <w:r w:rsidRPr="004573B8">
        <w:rPr>
          <w:rFonts w:ascii="Times New Roman" w:hAnsi="Times New Roman" w:cs="Times New Roman"/>
          <w:noProof/>
          <w:sz w:val="24"/>
          <w:szCs w:val="24"/>
          <w:lang w:val="en-GB"/>
        </w:rPr>
        <w:t>indicate</w:t>
      </w:r>
      <w:r w:rsidRPr="00B659F1">
        <w:rPr>
          <w:rFonts w:ascii="Times New Roman" w:hAnsi="Times New Roman" w:cs="Times New Roman"/>
          <w:noProof/>
          <w:sz w:val="24"/>
          <w:szCs w:val="24"/>
          <w:lang w:val="en-GB"/>
        </w:rPr>
        <w:t xml:space="preserve"> that grammatical </w:t>
      </w:r>
      <w:r w:rsidRPr="004573B8">
        <w:rPr>
          <w:rFonts w:ascii="Times New Roman" w:hAnsi="Times New Roman" w:cs="Times New Roman"/>
          <w:noProof/>
          <w:sz w:val="24"/>
          <w:szCs w:val="24"/>
          <w:lang w:val="en-GB"/>
        </w:rPr>
        <w:t>accu</w:t>
      </w:r>
      <w:r>
        <w:rPr>
          <w:rFonts w:ascii="Times New Roman" w:hAnsi="Times New Roman" w:cs="Times New Roman"/>
          <w:noProof/>
          <w:sz w:val="24"/>
          <w:szCs w:val="24"/>
          <w:lang w:val="en-GB"/>
        </w:rPr>
        <w:t>rac</w:t>
      </w:r>
      <w:r w:rsidRPr="004573B8">
        <w:rPr>
          <w:rFonts w:ascii="Times New Roman" w:hAnsi="Times New Roman" w:cs="Times New Roman"/>
          <w:noProof/>
          <w:sz w:val="24"/>
          <w:szCs w:val="24"/>
          <w:lang w:val="en-GB"/>
        </w:rPr>
        <w:t>y</w:t>
      </w:r>
      <w:r w:rsidRPr="00B659F1">
        <w:rPr>
          <w:rFonts w:ascii="Times New Roman" w:hAnsi="Times New Roman" w:cs="Times New Roman"/>
          <w:noProof/>
          <w:sz w:val="24"/>
          <w:szCs w:val="24"/>
          <w:lang w:val="en-GB"/>
        </w:rPr>
        <w:t xml:space="preserve"> is higher when an inductive approach is used </w:t>
      </w:r>
      <w:r w:rsidRPr="00B659F1">
        <w:rPr>
          <w:rFonts w:ascii="Times New Roman" w:hAnsi="Times New Roman" w:cs="Times New Roman"/>
          <w:noProof/>
          <w:sz w:val="24"/>
          <w:szCs w:val="24"/>
          <w:lang w:val="en-GB"/>
        </w:rPr>
        <w:fldChar w:fldCharType="begin">
          <w:fldData xml:space="preserve">PEVuZE5vdGU+PENpdGU+PEF1dGhvcj5IYWlnaHQ8L0F1dGhvcj48WWVhcj4yMDA3PC9ZZWFyPjxS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</w:fldData>
        </w:fldChar>
      </w:r>
      <w:r w:rsidRPr="00B659F1">
        <w:rPr>
          <w:rFonts w:ascii="Times New Roman" w:hAnsi="Times New Roman" w:cs="Times New Roman"/>
          <w:noProof/>
          <w:sz w:val="24"/>
          <w:szCs w:val="24"/>
          <w:lang w:val="en-GB"/>
        </w:rPr>
        <w:instrText xml:space="preserve"> ADDIN EN.CITE </w:instrText>
      </w:r>
      <w:r w:rsidRPr="00B659F1">
        <w:rPr>
          <w:rFonts w:ascii="Times New Roman" w:hAnsi="Times New Roman" w:cs="Times New Roman"/>
          <w:noProof/>
          <w:sz w:val="24"/>
          <w:szCs w:val="24"/>
          <w:lang w:val="en-GB"/>
        </w:rPr>
        <w:fldChar w:fldCharType="begin">
          <w:fldData xml:space="preserve">PEVuZE5vdGU+PENpdGU+PEF1dGhvcj5IYWlnaHQ8L0F1dGhvcj48WWVhcj4yMDA3PC9ZZWFyPjxS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</w:fldData>
        </w:fldChar>
      </w:r>
      <w:r w:rsidRPr="00B659F1">
        <w:rPr>
          <w:rFonts w:ascii="Times New Roman" w:hAnsi="Times New Roman" w:cs="Times New Roman"/>
          <w:noProof/>
          <w:sz w:val="24"/>
          <w:szCs w:val="24"/>
          <w:lang w:val="en-GB"/>
        </w:rPr>
        <w:instrText xml:space="preserve"> ADDIN EN.CITE.DATA </w:instrText>
      </w:r>
      <w:r w:rsidRPr="00B659F1">
        <w:rPr>
          <w:rFonts w:ascii="Times New Roman" w:hAnsi="Times New Roman" w:cs="Times New Roman"/>
          <w:noProof/>
          <w:sz w:val="24"/>
          <w:szCs w:val="24"/>
          <w:lang w:val="en-GB"/>
        </w:rPr>
      </w:r>
      <w:r w:rsidRPr="00B659F1">
        <w:rPr>
          <w:rFonts w:ascii="Times New Roman" w:hAnsi="Times New Roman" w:cs="Times New Roman"/>
          <w:noProof/>
          <w:sz w:val="24"/>
          <w:szCs w:val="24"/>
          <w:lang w:val="en-GB"/>
        </w:rPr>
        <w:fldChar w:fldCharType="end"/>
      </w:r>
      <w:r w:rsidRPr="00B659F1">
        <w:rPr>
          <w:rFonts w:ascii="Times New Roman" w:hAnsi="Times New Roman" w:cs="Times New Roman"/>
          <w:noProof/>
          <w:sz w:val="24"/>
          <w:szCs w:val="24"/>
          <w:lang w:val="en-GB"/>
        </w:rPr>
      </w:r>
      <w:r w:rsidRPr="00B659F1">
        <w:rPr>
          <w:rFonts w:ascii="Times New Roman" w:hAnsi="Times New Roman" w:cs="Times New Roman"/>
          <w:noProof/>
          <w:sz w:val="24"/>
          <w:szCs w:val="24"/>
          <w:lang w:val="en-GB"/>
        </w:rPr>
        <w:fldChar w:fldCharType="separate"/>
      </w:r>
      <w:r w:rsidRPr="00B659F1">
        <w:rPr>
          <w:rFonts w:ascii="Times New Roman" w:hAnsi="Times New Roman" w:cs="Times New Roman"/>
          <w:noProof/>
          <w:sz w:val="24"/>
          <w:szCs w:val="24"/>
          <w:lang w:val="en-GB"/>
        </w:rPr>
        <w:t>(Haight, Herron, &amp; Cole, 2007; S. Vogel, Herron, Cole, &amp; York, 2011; S. P. Vogel &amp; Engelhard, 2011)</w:t>
      </w:r>
      <w:r w:rsidRPr="00B659F1">
        <w:rPr>
          <w:rFonts w:ascii="Times New Roman" w:hAnsi="Times New Roman" w:cs="Times New Roman"/>
          <w:noProof/>
          <w:sz w:val="24"/>
          <w:szCs w:val="24"/>
          <w:lang w:val="en-GB"/>
        </w:rPr>
        <w:fldChar w:fldCharType="end"/>
      </w:r>
      <w:r w:rsidRPr="00B659F1">
        <w:rPr>
          <w:rFonts w:ascii="Times New Roman" w:hAnsi="Times New Roman" w:cs="Times New Roman"/>
          <w:noProof/>
          <w:sz w:val="24"/>
          <w:szCs w:val="24"/>
          <w:lang w:val="en-GB"/>
        </w:rPr>
        <w:t xml:space="preserve">. A recent study of Irish </w:t>
      </w:r>
      <w:r>
        <w:rPr>
          <w:rFonts w:ascii="Times New Roman" w:hAnsi="Times New Roman" w:cs="Times New Roman"/>
          <w:noProof/>
          <w:sz w:val="24"/>
          <w:szCs w:val="24"/>
          <w:lang w:val="en-GB"/>
        </w:rPr>
        <w:t xml:space="preserve">as L2 instruction </w:t>
      </w:r>
      <w:r w:rsidRPr="00B659F1">
        <w:rPr>
          <w:rFonts w:ascii="Times New Roman" w:hAnsi="Times New Roman" w:cs="Times New Roman"/>
          <w:noProof/>
          <w:sz w:val="24"/>
          <w:szCs w:val="24"/>
          <w:lang w:val="en-GB"/>
        </w:rPr>
        <w:t xml:space="preserve">in Ireland </w:t>
      </w:r>
      <w:r w:rsidR="00213FA2">
        <w:rPr>
          <w:rFonts w:ascii="Times New Roman" w:hAnsi="Times New Roman" w:cs="Times New Roman"/>
          <w:noProof/>
          <w:sz w:val="24"/>
          <w:szCs w:val="24"/>
          <w:lang w:val="en-GB"/>
        </w:rPr>
        <w:t xml:space="preserve">show similar results </w:t>
      </w:r>
      <w:r w:rsidRPr="00B659F1">
        <w:rPr>
          <w:rFonts w:ascii="Times New Roman" w:hAnsi="Times New Roman" w:cs="Times New Roman"/>
          <w:noProof/>
          <w:sz w:val="24"/>
          <w:szCs w:val="24"/>
          <w:lang w:val="en-GB"/>
        </w:rPr>
        <w:fldChar w:fldCharType="begin"/>
      </w:r>
      <w:r w:rsidRPr="00B659F1">
        <w:rPr>
          <w:rFonts w:ascii="Times New Roman" w:hAnsi="Times New Roman" w:cs="Times New Roman"/>
          <w:noProof/>
          <w:sz w:val="24"/>
          <w:szCs w:val="24"/>
          <w:lang w:val="en-GB"/>
        </w:rPr>
        <w:instrText xml:space="preserve"> ADDIN EN.CITE &lt;EndNote&gt;&lt;Cite&gt;&lt;Author&gt;Ní Dhiorbháin&lt;/Author&gt;&lt;Year&gt;2017&lt;/Year&gt;&lt;RecNum&gt;68&lt;/RecNum&gt;&lt;DisplayText&gt;(Ní Dhiorbháin &amp;amp; Ó Duibhir, 2017)&lt;/DisplayText&gt;&lt;record&gt;&lt;rec-number&gt;68&lt;/rec-number&gt;&lt;foreign-keys&gt;&lt;key app="EN" db-id="509evwdt2pp09zedpevxfxdgw92d52zz2pzt" timestamp="1509695075"&gt;68&lt;/key&gt;&lt;/foreign-keys&gt;&lt;ref-type name="Journal Article"&gt;17&lt;/ref-type&gt;&lt;contributors&gt;&lt;authors&gt;&lt;author&gt;Ní Dhiorbháin, Aisling&lt;/author&gt;&lt;author&gt;Ó Duibhir, Pádraig&lt;/author&gt;&lt;/authors&gt;&lt;/contributors&gt;&lt;titles&gt;&lt;title&gt;An Explicit-Inductive Approach to Grammar in Irish-Medium Immersion Schools&lt;/title&gt;&lt;secondary-title&gt;Language Awareness&lt;/secondary-title&gt;&lt;/titles&gt;&lt;periodical&gt;&lt;full-title&gt;Language Awareness&lt;/full-title&gt;&lt;/periodical&gt;&lt;pages&gt;3-24&lt;/pages&gt;&lt;volume&gt;26&lt;/volume&gt;&lt;number&gt;1&lt;/number&gt;&lt;keywords&gt;&lt;keyword&gt;Grammar&lt;/keyword&gt;&lt;keyword&gt;Teaching Methods&lt;/keyword&gt;&lt;keyword&gt;Irish&lt;/keyword&gt;&lt;keyword&gt;Accuracy&lt;/keyword&gt;&lt;keyword&gt;Language Of Instruction&lt;/keyword&gt;&lt;keyword&gt;Immersion Programs&lt;/keyword&gt;&lt;keyword&gt;Metalinguistics&lt;/keyword&gt;&lt;keyword&gt;Mixed Methods Research&lt;/keyword&gt;&lt;keyword&gt;Second Language Learning&lt;/keyword&gt;&lt;keyword&gt;Second Language Instruction&lt;/keyword&gt;&lt;keyword&gt;Journal Writing&lt;/keyword&gt;&lt;keyword&gt;Student Attitudes&lt;/keyword&gt;&lt;keyword&gt;Elementary School Students&lt;/keyword&gt;&lt;keyword&gt;Computer Software&lt;/keyword&gt;&lt;keyword&gt;Grade 5&lt;/keyword&gt;&lt;keyword&gt;Grade 6&lt;/keyword&gt;&lt;keyword&gt;Interlanguage&lt;/keyword&gt;&lt;keyword&gt;Workshops&lt;/keyword&gt;&lt;keyword&gt;Foreign Countries&lt;/keyword&gt;&lt;keyword&gt;Focus Groups&lt;/keyword&gt;&lt;keyword&gt;Interviews&lt;/keyword&gt;&lt;/keywords&gt;&lt;dates&gt;&lt;year&gt;2017&lt;/year&gt;&lt;/dates&gt;&lt;isbn&gt;0965-8416&lt;/isbn&gt;&lt;urls&gt;&lt;/urls&gt;&lt;electronic-resource-num&gt;10.1080/09658416.2016.1261870&lt;/electronic-resource-num&gt;&lt;/record&gt;&lt;/Cite&gt;&lt;/EndNote&gt;</w:instrText>
      </w:r>
      <w:r w:rsidRPr="00B659F1">
        <w:rPr>
          <w:rFonts w:ascii="Times New Roman" w:hAnsi="Times New Roman" w:cs="Times New Roman"/>
          <w:noProof/>
          <w:sz w:val="24"/>
          <w:szCs w:val="24"/>
          <w:lang w:val="en-GB"/>
        </w:rPr>
        <w:fldChar w:fldCharType="separate"/>
      </w:r>
      <w:r w:rsidRPr="00B659F1">
        <w:rPr>
          <w:rFonts w:ascii="Times New Roman" w:hAnsi="Times New Roman" w:cs="Times New Roman"/>
          <w:noProof/>
          <w:sz w:val="24"/>
          <w:szCs w:val="24"/>
          <w:lang w:val="en-GB"/>
        </w:rPr>
        <w:t>(Ní Dhiorbháin &amp; Ó Duibhir, 2017)</w:t>
      </w:r>
      <w:r w:rsidRPr="00B659F1">
        <w:rPr>
          <w:rFonts w:ascii="Times New Roman" w:hAnsi="Times New Roman" w:cs="Times New Roman"/>
          <w:noProof/>
          <w:sz w:val="24"/>
          <w:szCs w:val="24"/>
          <w:lang w:val="en-GB"/>
        </w:rPr>
        <w:fldChar w:fldCharType="end"/>
      </w:r>
      <w:r w:rsidRPr="00B659F1">
        <w:rPr>
          <w:rFonts w:ascii="Times New Roman" w:hAnsi="Times New Roman" w:cs="Times New Roman"/>
          <w:noProof/>
          <w:sz w:val="24"/>
          <w:szCs w:val="24"/>
          <w:lang w:val="en-GB"/>
        </w:rPr>
        <w:t xml:space="preserve">. </w:t>
      </w:r>
      <w:r w:rsidR="00213FA2">
        <w:rPr>
          <w:rFonts w:ascii="Times New Roman" w:hAnsi="Times New Roman" w:cs="Times New Roman"/>
          <w:noProof/>
          <w:sz w:val="24"/>
          <w:szCs w:val="24"/>
          <w:lang w:val="en-GB"/>
        </w:rPr>
        <w:t>Studies of Spanish as a</w:t>
      </w:r>
      <w:r w:rsidR="00B73CED">
        <w:rPr>
          <w:rFonts w:ascii="Times New Roman" w:hAnsi="Times New Roman" w:cs="Times New Roman"/>
          <w:noProof/>
          <w:sz w:val="24"/>
          <w:szCs w:val="24"/>
          <w:lang w:val="en-GB"/>
        </w:rPr>
        <w:t>n</w:t>
      </w:r>
      <w:r w:rsidR="00213FA2">
        <w:rPr>
          <w:rFonts w:ascii="Times New Roman" w:hAnsi="Times New Roman" w:cs="Times New Roman"/>
          <w:noProof/>
          <w:sz w:val="24"/>
          <w:szCs w:val="24"/>
          <w:lang w:val="en-GB"/>
        </w:rPr>
        <w:t xml:space="preserve"> FL also suggest positive results for an inductive approach </w:t>
      </w:r>
      <w:r w:rsidR="00213FA2">
        <w:rPr>
          <w:rFonts w:ascii="Times New Roman" w:hAnsi="Times New Roman" w:cs="Times New Roman"/>
          <w:noProof/>
          <w:sz w:val="24"/>
          <w:szCs w:val="24"/>
          <w:lang w:val="en-GB"/>
        </w:rPr>
        <w:fldChar w:fldCharType="begin">
          <w:fldData xml:space="preserve">PEVuZE5vdGU+PENpdGU+PEF1dGhvcj5TaGFmZmVyPC9BdXRob3I+PFllYXI+MTk4OTwvWWVhcj48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</w:fldData>
        </w:fldChar>
      </w:r>
      <w:r w:rsidR="00213FA2">
        <w:rPr>
          <w:rFonts w:ascii="Times New Roman" w:hAnsi="Times New Roman" w:cs="Times New Roman"/>
          <w:noProof/>
          <w:sz w:val="24"/>
          <w:szCs w:val="24"/>
          <w:lang w:val="en-GB"/>
        </w:rPr>
        <w:instrText xml:space="preserve"> ADDIN EN.CITE </w:instrText>
      </w:r>
      <w:r w:rsidR="00213FA2">
        <w:rPr>
          <w:rFonts w:ascii="Times New Roman" w:hAnsi="Times New Roman" w:cs="Times New Roman"/>
          <w:noProof/>
          <w:sz w:val="24"/>
          <w:szCs w:val="24"/>
          <w:lang w:val="en-GB"/>
        </w:rPr>
        <w:fldChar w:fldCharType="begin">
          <w:fldData xml:space="preserve">PEVuZE5vdGU+PENpdGU+PEF1dGhvcj5TaGFmZmVyPC9BdXRob3I+PFllYXI+MTk4OTwvWWVhcj48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</w:fldData>
        </w:fldChar>
      </w:r>
      <w:r w:rsidR="00213FA2">
        <w:rPr>
          <w:rFonts w:ascii="Times New Roman" w:hAnsi="Times New Roman" w:cs="Times New Roman"/>
          <w:noProof/>
          <w:sz w:val="24"/>
          <w:szCs w:val="24"/>
          <w:lang w:val="en-GB"/>
        </w:rPr>
        <w:instrText xml:space="preserve"> ADDIN EN.CITE.DATA </w:instrText>
      </w:r>
      <w:r w:rsidR="00213FA2">
        <w:rPr>
          <w:rFonts w:ascii="Times New Roman" w:hAnsi="Times New Roman" w:cs="Times New Roman"/>
          <w:noProof/>
          <w:sz w:val="24"/>
          <w:szCs w:val="24"/>
          <w:lang w:val="en-GB"/>
        </w:rPr>
      </w:r>
      <w:r w:rsidR="00213FA2">
        <w:rPr>
          <w:rFonts w:ascii="Times New Roman" w:hAnsi="Times New Roman" w:cs="Times New Roman"/>
          <w:noProof/>
          <w:sz w:val="24"/>
          <w:szCs w:val="24"/>
          <w:lang w:val="en-GB"/>
        </w:rPr>
        <w:fldChar w:fldCharType="end"/>
      </w:r>
      <w:r w:rsidR="00213FA2">
        <w:rPr>
          <w:rFonts w:ascii="Times New Roman" w:hAnsi="Times New Roman" w:cs="Times New Roman"/>
          <w:noProof/>
          <w:sz w:val="24"/>
          <w:szCs w:val="24"/>
          <w:lang w:val="en-GB"/>
        </w:rPr>
      </w:r>
      <w:r w:rsidR="00213FA2">
        <w:rPr>
          <w:rFonts w:ascii="Times New Roman" w:hAnsi="Times New Roman" w:cs="Times New Roman"/>
          <w:noProof/>
          <w:sz w:val="24"/>
          <w:szCs w:val="24"/>
          <w:lang w:val="en-GB"/>
        </w:rPr>
        <w:fldChar w:fldCharType="separate"/>
      </w:r>
      <w:r w:rsidR="00213FA2">
        <w:rPr>
          <w:rFonts w:ascii="Times New Roman" w:hAnsi="Times New Roman" w:cs="Times New Roman"/>
          <w:noProof/>
          <w:sz w:val="24"/>
          <w:szCs w:val="24"/>
          <w:lang w:val="en-GB"/>
        </w:rPr>
        <w:t>(Russell, 2014; Shaffer, 1989)</w:t>
      </w:r>
      <w:r w:rsidR="00213FA2">
        <w:rPr>
          <w:rFonts w:ascii="Times New Roman" w:hAnsi="Times New Roman" w:cs="Times New Roman"/>
          <w:noProof/>
          <w:sz w:val="24"/>
          <w:szCs w:val="24"/>
          <w:lang w:val="en-GB"/>
        </w:rPr>
        <w:fldChar w:fldCharType="end"/>
      </w:r>
      <w:r w:rsidR="00213FA2">
        <w:rPr>
          <w:rFonts w:ascii="Times New Roman" w:hAnsi="Times New Roman" w:cs="Times New Roman"/>
          <w:noProof/>
          <w:sz w:val="24"/>
          <w:szCs w:val="24"/>
          <w:lang w:val="en-GB"/>
        </w:rPr>
        <w:t xml:space="preserve">. The results of Russel’s </w:t>
      </w:r>
      <w:r>
        <w:rPr>
          <w:rFonts w:ascii="Times New Roman" w:hAnsi="Times New Roman" w:cs="Times New Roman"/>
          <w:noProof/>
          <w:sz w:val="24"/>
          <w:szCs w:val="24"/>
          <w:lang w:val="en-GB"/>
        </w:rPr>
        <w:t xml:space="preserve">study seem to support </w:t>
      </w:r>
      <w:r w:rsidRPr="004814D5">
        <w:rPr>
          <w:rFonts w:ascii="Times New Roman" w:hAnsi="Times New Roman" w:cs="Times New Roman"/>
          <w:i/>
          <w:noProof/>
          <w:sz w:val="24"/>
          <w:szCs w:val="24"/>
          <w:lang w:val="en-GB"/>
        </w:rPr>
        <w:t>the output hypothesis</w:t>
      </w:r>
      <w:r>
        <w:rPr>
          <w:rFonts w:ascii="Times New Roman" w:hAnsi="Times New Roman" w:cs="Times New Roman"/>
          <w:noProof/>
          <w:sz w:val="24"/>
          <w:szCs w:val="24"/>
          <w:lang w:val="en-GB"/>
        </w:rPr>
        <w:t xml:space="preserve"> that </w:t>
      </w:r>
      <w:r w:rsidRPr="004814D5">
        <w:rPr>
          <w:rFonts w:ascii="Times New Roman" w:hAnsi="Times New Roman" w:cs="Times New Roman"/>
          <w:noProof/>
          <w:sz w:val="24"/>
          <w:szCs w:val="24"/>
          <w:lang w:val="en-GB"/>
        </w:rPr>
        <w:t>hypothesi</w:t>
      </w:r>
      <w:r>
        <w:rPr>
          <w:rFonts w:ascii="Times New Roman" w:hAnsi="Times New Roman" w:cs="Times New Roman"/>
          <w:noProof/>
          <w:sz w:val="24"/>
          <w:szCs w:val="24"/>
          <w:lang w:val="en-GB"/>
        </w:rPr>
        <w:t>z</w:t>
      </w:r>
      <w:r w:rsidRPr="004814D5">
        <w:rPr>
          <w:rFonts w:ascii="Times New Roman" w:hAnsi="Times New Roman" w:cs="Times New Roman"/>
          <w:noProof/>
          <w:sz w:val="24"/>
          <w:szCs w:val="24"/>
          <w:lang w:val="en-GB"/>
        </w:rPr>
        <w:t>es</w:t>
      </w:r>
      <w:r>
        <w:rPr>
          <w:rFonts w:ascii="Times New Roman" w:hAnsi="Times New Roman" w:cs="Times New Roman"/>
          <w:noProof/>
          <w:sz w:val="24"/>
          <w:szCs w:val="24"/>
          <w:lang w:val="en-GB"/>
        </w:rPr>
        <w:t xml:space="preserve"> that “pushed output” is also necessary for mastery of grammatical forms </w:t>
      </w:r>
      <w:r>
        <w:rPr>
          <w:rFonts w:ascii="Times New Roman" w:hAnsi="Times New Roman" w:cs="Times New Roman"/>
          <w:noProof/>
          <w:sz w:val="24"/>
          <w:szCs w:val="24"/>
          <w:lang w:val="en-GB"/>
        </w:rPr>
        <w:fldChar w:fldCharType="begin"/>
      </w:r>
      <w:r>
        <w:rPr>
          <w:rFonts w:ascii="Times New Roman" w:hAnsi="Times New Roman" w:cs="Times New Roman"/>
          <w:noProof/>
          <w:sz w:val="24"/>
          <w:szCs w:val="24"/>
          <w:lang w:val="en-GB"/>
        </w:rPr>
        <w:instrText xml:space="preserve"> ADDIN EN.CITE &lt;EndNote&gt;&lt;Cite&gt;&lt;Author&gt;Swain&lt;/Author&gt;&lt;Year&gt;2005&lt;/Year&gt;&lt;RecNum&gt;91&lt;/RecNum&gt;&lt;DisplayText&gt;(Swain, 2005)&lt;/DisplayText&gt;&lt;record&gt;&lt;rec-number&gt;91&lt;/rec-number&gt;&lt;foreign-keys&gt;&lt;key app="EN" db-id="509evwdt2pp09zedpevxfxdgw92d52zz2pzt" timestamp="1510223196"&gt;91&lt;/key&gt;&lt;/foreign-keys&gt;&lt;ref-type name="Journal Article"&gt;17&lt;/ref-type&gt;&lt;contributors&gt;&lt;authors&gt;&lt;author&gt;Swain, Merrill&lt;/author&gt;&lt;/authors&gt;&lt;/contributors&gt;&lt;titles&gt;&lt;title&gt;The output hypothesis: Theory and research&lt;/title&gt;&lt;secondary-title&gt;Handbook of research in second language teaching and learning&lt;/secondary-title&gt;&lt;/titles&gt;&lt;periodical&gt;&lt;full-title&gt;Handbook of research in second language teaching and learning&lt;/full-title&gt;&lt;/periodical&gt;&lt;pages&gt;471-483&lt;/pages&gt;&lt;volume&gt;1&lt;/volume&gt;&lt;dates&gt;&lt;year&gt;2005&lt;/year&gt;&lt;/dates&gt;&lt;urls&gt;&lt;/urls&gt;&lt;/record&gt;&lt;/Cite&gt;&lt;/EndNote&gt;</w:instrText>
      </w:r>
      <w:r>
        <w:rPr>
          <w:rFonts w:ascii="Times New Roman" w:hAnsi="Times New Roman" w:cs="Times New Roman"/>
          <w:noProof/>
          <w:sz w:val="24"/>
          <w:szCs w:val="24"/>
          <w:lang w:val="en-GB"/>
        </w:rPr>
        <w:fldChar w:fldCharType="separate"/>
      </w:r>
      <w:r>
        <w:rPr>
          <w:rFonts w:ascii="Times New Roman" w:hAnsi="Times New Roman" w:cs="Times New Roman"/>
          <w:noProof/>
          <w:sz w:val="24"/>
          <w:szCs w:val="24"/>
          <w:lang w:val="en-GB"/>
        </w:rPr>
        <w:t>(Swain, 2005)</w:t>
      </w:r>
      <w:r>
        <w:rPr>
          <w:rFonts w:ascii="Times New Roman" w:hAnsi="Times New Roman" w:cs="Times New Roman"/>
          <w:noProof/>
          <w:sz w:val="24"/>
          <w:szCs w:val="24"/>
          <w:lang w:val="en-GB"/>
        </w:rPr>
        <w:fldChar w:fldCharType="end"/>
      </w:r>
      <w:r>
        <w:rPr>
          <w:rFonts w:ascii="Times New Roman" w:hAnsi="Times New Roman" w:cs="Times New Roman"/>
          <w:noProof/>
          <w:sz w:val="24"/>
          <w:szCs w:val="24"/>
          <w:lang w:val="en-GB"/>
        </w:rPr>
        <w:t xml:space="preserve">, </w:t>
      </w:r>
      <w:r w:rsidRPr="00E866DC">
        <w:rPr>
          <w:rFonts w:ascii="Times New Roman" w:hAnsi="Times New Roman" w:cs="Times New Roman"/>
          <w:noProof/>
          <w:sz w:val="24"/>
          <w:szCs w:val="24"/>
          <w:lang w:val="en-GB"/>
        </w:rPr>
        <w:t>i.e.</w:t>
      </w:r>
      <w:r>
        <w:rPr>
          <w:rFonts w:ascii="Times New Roman" w:hAnsi="Times New Roman" w:cs="Times New Roman"/>
          <w:noProof/>
          <w:sz w:val="24"/>
          <w:szCs w:val="24"/>
          <w:lang w:val="en-GB"/>
        </w:rPr>
        <w:t xml:space="preserve">, students also need to produce language themselves. </w:t>
      </w:r>
    </w:p>
    <w:p w:rsidR="00265406" w:rsidRPr="00265406" w:rsidRDefault="00265406" w:rsidP="00FE5032">
      <w:pPr>
        <w:spacing w:line="240" w:lineRule="auto"/>
        <w:rPr>
          <w:rFonts w:ascii="Times New Roman" w:hAnsi="Times New Roman" w:cs="Times New Roman"/>
          <w:i/>
          <w:sz w:val="24"/>
          <w:szCs w:val="24"/>
          <w:lang w:val="en-GB"/>
        </w:rPr>
      </w:pPr>
      <w:r w:rsidRPr="00265406">
        <w:rPr>
          <w:rFonts w:ascii="Times New Roman" w:hAnsi="Times New Roman" w:cs="Times New Roman"/>
          <w:i/>
          <w:sz w:val="24"/>
          <w:szCs w:val="24"/>
          <w:lang w:val="en-GB"/>
        </w:rPr>
        <w:t>Use of the target language in foreign language teaching</w:t>
      </w:r>
    </w:p>
    <w:p w:rsidR="009B0E57" w:rsidRDefault="007E0E03" w:rsidP="00FE5032">
      <w:pPr>
        <w:spacing w:line="240" w:lineRule="auto"/>
        <w:rPr>
          <w:rFonts w:ascii="Times New Roman" w:hAnsi="Times New Roman" w:cs="Times New Roman"/>
          <w:sz w:val="24"/>
          <w:szCs w:val="24"/>
          <w:lang w:val="en-GB"/>
        </w:rPr>
      </w:pPr>
      <w:r w:rsidRPr="00016702">
        <w:rPr>
          <w:rFonts w:ascii="Times New Roman" w:hAnsi="Times New Roman" w:cs="Times New Roman"/>
          <w:sz w:val="24"/>
          <w:szCs w:val="24"/>
          <w:lang w:val="en-GB"/>
        </w:rPr>
        <w:t xml:space="preserve">Much research has shown that </w:t>
      </w:r>
      <w:r w:rsidR="00213FA2">
        <w:rPr>
          <w:rFonts w:ascii="Times New Roman" w:hAnsi="Times New Roman" w:cs="Times New Roman"/>
          <w:sz w:val="24"/>
          <w:szCs w:val="24"/>
          <w:lang w:val="en-GB"/>
        </w:rPr>
        <w:t xml:space="preserve">TL </w:t>
      </w:r>
      <w:r w:rsidRPr="003704DA">
        <w:rPr>
          <w:rFonts w:ascii="Times New Roman" w:hAnsi="Times New Roman" w:cs="Times New Roman"/>
          <w:i/>
          <w:sz w:val="24"/>
          <w:szCs w:val="24"/>
          <w:lang w:val="en-GB"/>
        </w:rPr>
        <w:t>input</w:t>
      </w:r>
      <w:r w:rsidRPr="00016702">
        <w:rPr>
          <w:rFonts w:ascii="Times New Roman" w:hAnsi="Times New Roman" w:cs="Times New Roman"/>
          <w:sz w:val="24"/>
          <w:szCs w:val="24"/>
          <w:lang w:val="en-GB"/>
        </w:rPr>
        <w:t xml:space="preserve"> is crucial for successful language acquisition </w:t>
      </w:r>
      <w:r w:rsidRPr="00016702">
        <w:rPr>
          <w:rFonts w:ascii="Times New Roman" w:hAnsi="Times New Roman" w:cs="Times New Roman"/>
          <w:sz w:val="24"/>
          <w:szCs w:val="24"/>
          <w:lang w:val="en-GB"/>
        </w:rPr>
        <w:fldChar w:fldCharType="begin">
          <w:fldData xml:space="preserve">PEVuZE5vdGU+PENpdGU+PEF1dGhvcj5LcmFzaGVuPC9BdXRob3I+PFllYXI+MTk4NTwvWWVhcj48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</w:fldData>
        </w:fldChar>
      </w:r>
      <w:r w:rsidRPr="00016702">
        <w:rPr>
          <w:rFonts w:ascii="Times New Roman" w:hAnsi="Times New Roman" w:cs="Times New Roman"/>
          <w:sz w:val="24"/>
          <w:szCs w:val="24"/>
          <w:lang w:val="en-GB"/>
        </w:rPr>
        <w:instrText xml:space="preserve"> ADDIN EN.CITE </w:instrText>
      </w:r>
      <w:r w:rsidRPr="00016702">
        <w:rPr>
          <w:rFonts w:ascii="Times New Roman" w:hAnsi="Times New Roman" w:cs="Times New Roman"/>
          <w:sz w:val="24"/>
          <w:szCs w:val="24"/>
          <w:lang w:val="en-GB"/>
        </w:rPr>
        <w:fldChar w:fldCharType="begin">
          <w:fldData xml:space="preserve">PEVuZE5vdGU+PENpdGU+PEF1dGhvcj5LcmFzaGVuPC9BdXRob3I+PFllYXI+MTk4NTwvWWVhcj48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</w:fldData>
        </w:fldChar>
      </w:r>
      <w:r w:rsidRPr="00016702">
        <w:rPr>
          <w:rFonts w:ascii="Times New Roman" w:hAnsi="Times New Roman" w:cs="Times New Roman"/>
          <w:sz w:val="24"/>
          <w:szCs w:val="24"/>
          <w:lang w:val="en-GB"/>
        </w:rPr>
        <w:instrText xml:space="preserve"> ADDIN EN.CITE.DATA </w:instrText>
      </w:r>
      <w:r w:rsidRPr="00016702">
        <w:rPr>
          <w:rFonts w:ascii="Times New Roman" w:hAnsi="Times New Roman" w:cs="Times New Roman"/>
          <w:sz w:val="24"/>
          <w:szCs w:val="24"/>
          <w:lang w:val="en-GB"/>
        </w:rPr>
      </w:r>
      <w:r w:rsidRPr="00016702">
        <w:rPr>
          <w:rFonts w:ascii="Times New Roman" w:hAnsi="Times New Roman" w:cs="Times New Roman"/>
          <w:sz w:val="24"/>
          <w:szCs w:val="24"/>
          <w:lang w:val="en-GB"/>
        </w:rPr>
        <w:fldChar w:fldCharType="end"/>
      </w:r>
      <w:r w:rsidRPr="00016702">
        <w:rPr>
          <w:rFonts w:ascii="Times New Roman" w:hAnsi="Times New Roman" w:cs="Times New Roman"/>
          <w:sz w:val="24"/>
          <w:szCs w:val="24"/>
          <w:lang w:val="en-GB"/>
        </w:rPr>
      </w:r>
      <w:r w:rsidRPr="00016702">
        <w:rPr>
          <w:rFonts w:ascii="Times New Roman" w:hAnsi="Times New Roman" w:cs="Times New Roman"/>
          <w:sz w:val="24"/>
          <w:szCs w:val="24"/>
          <w:lang w:val="en-GB"/>
        </w:rPr>
        <w:fldChar w:fldCharType="separate"/>
      </w:r>
      <w:r w:rsidRPr="00016702">
        <w:rPr>
          <w:rFonts w:ascii="Times New Roman" w:hAnsi="Times New Roman" w:cs="Times New Roman"/>
          <w:noProof/>
          <w:sz w:val="24"/>
          <w:szCs w:val="24"/>
          <w:lang w:val="en-GB"/>
        </w:rPr>
        <w:t>(Crossley, Kyle, &amp; Salsbury, 2016; Krashen, 1985; Rothman &amp; Guijarro-Fuentes, 2010; Unsworth, 2008)</w:t>
      </w:r>
      <w:r w:rsidRPr="00016702">
        <w:rPr>
          <w:rFonts w:ascii="Times New Roman" w:hAnsi="Times New Roman" w:cs="Times New Roman"/>
          <w:sz w:val="24"/>
          <w:szCs w:val="24"/>
          <w:lang w:val="en-GB"/>
        </w:rPr>
        <w:fldChar w:fldCharType="end"/>
      </w:r>
      <w:r w:rsidRPr="00016702">
        <w:rPr>
          <w:rFonts w:ascii="Times New Roman" w:hAnsi="Times New Roman" w:cs="Times New Roman"/>
          <w:sz w:val="24"/>
          <w:szCs w:val="24"/>
          <w:lang w:val="en-GB"/>
        </w:rPr>
        <w:t xml:space="preserve">. </w:t>
      </w:r>
      <w:r w:rsidR="00816B5F">
        <w:rPr>
          <w:rFonts w:ascii="Times New Roman" w:hAnsi="Times New Roman" w:cs="Times New Roman"/>
          <w:sz w:val="24"/>
          <w:szCs w:val="24"/>
          <w:lang w:val="en-GB"/>
        </w:rPr>
        <w:t>There has been much discussion, including lively debates</w:t>
      </w:r>
      <w:r w:rsidR="00F14672">
        <w:rPr>
          <w:rFonts w:ascii="Times New Roman" w:hAnsi="Times New Roman" w:cs="Times New Roman"/>
          <w:sz w:val="24"/>
          <w:szCs w:val="24"/>
          <w:lang w:val="en-GB"/>
        </w:rPr>
        <w:t>,</w:t>
      </w:r>
      <w:r w:rsidR="00816B5F">
        <w:rPr>
          <w:rFonts w:ascii="Times New Roman" w:hAnsi="Times New Roman" w:cs="Times New Roman"/>
          <w:sz w:val="24"/>
          <w:szCs w:val="24"/>
          <w:lang w:val="en-GB"/>
        </w:rPr>
        <w:t xml:space="preserve"> abo</w:t>
      </w:r>
      <w:r w:rsidR="00B73CED">
        <w:rPr>
          <w:rFonts w:ascii="Times New Roman" w:hAnsi="Times New Roman" w:cs="Times New Roman"/>
          <w:sz w:val="24"/>
          <w:szCs w:val="24"/>
          <w:lang w:val="en-GB"/>
        </w:rPr>
        <w:t xml:space="preserve">ut the use of the L1 in second/ foreign language teaching </w:t>
      </w:r>
      <w:r w:rsidR="00816B5F">
        <w:rPr>
          <w:rFonts w:ascii="Times New Roman" w:hAnsi="Times New Roman" w:cs="Times New Roman"/>
          <w:sz w:val="24"/>
          <w:szCs w:val="24"/>
          <w:lang w:val="en-GB"/>
        </w:rPr>
        <w:fldChar w:fldCharType="begin">
          <w:fldData xml:space="preserve">PEVuZE5vdGU+PENpdGU+PEF1dGhvcj5BdWVyYmFjaDwvQXV0aG9yPjxZZWFyPjE5OTM8L1llYXI+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</w:fldData>
        </w:fldChar>
      </w:r>
      <w:r w:rsidR="00816B5F">
        <w:rPr>
          <w:rFonts w:ascii="Times New Roman" w:hAnsi="Times New Roman" w:cs="Times New Roman"/>
          <w:sz w:val="24"/>
          <w:szCs w:val="24"/>
          <w:lang w:val="en-GB"/>
        </w:rPr>
        <w:instrText xml:space="preserve"> ADDIN EN.CITE </w:instrText>
      </w:r>
      <w:r w:rsidR="00816B5F">
        <w:rPr>
          <w:rFonts w:ascii="Times New Roman" w:hAnsi="Times New Roman" w:cs="Times New Roman"/>
          <w:sz w:val="24"/>
          <w:szCs w:val="24"/>
          <w:lang w:val="en-GB"/>
        </w:rPr>
        <w:fldChar w:fldCharType="begin">
          <w:fldData xml:space="preserve">PEVuZE5vdGU+PENpdGU+PEF1dGhvcj5BdWVyYmFjaDwvQXV0aG9yPjxZZWFyPjE5OTM8L1llYXI+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</w:fldData>
        </w:fldChar>
      </w:r>
      <w:r w:rsidR="00816B5F">
        <w:rPr>
          <w:rFonts w:ascii="Times New Roman" w:hAnsi="Times New Roman" w:cs="Times New Roman"/>
          <w:sz w:val="24"/>
          <w:szCs w:val="24"/>
          <w:lang w:val="en-GB"/>
        </w:rPr>
        <w:instrText xml:space="preserve"> ADDIN EN.CITE.DATA </w:instrText>
      </w:r>
      <w:r w:rsidR="00816B5F">
        <w:rPr>
          <w:rFonts w:ascii="Times New Roman" w:hAnsi="Times New Roman" w:cs="Times New Roman"/>
          <w:sz w:val="24"/>
          <w:szCs w:val="24"/>
          <w:lang w:val="en-GB"/>
        </w:rPr>
      </w:r>
      <w:r w:rsidR="00816B5F">
        <w:rPr>
          <w:rFonts w:ascii="Times New Roman" w:hAnsi="Times New Roman" w:cs="Times New Roman"/>
          <w:sz w:val="24"/>
          <w:szCs w:val="24"/>
          <w:lang w:val="en-GB"/>
        </w:rPr>
        <w:fldChar w:fldCharType="end"/>
      </w:r>
      <w:r w:rsidR="00816B5F">
        <w:rPr>
          <w:rFonts w:ascii="Times New Roman" w:hAnsi="Times New Roman" w:cs="Times New Roman"/>
          <w:sz w:val="24"/>
          <w:szCs w:val="24"/>
          <w:lang w:val="en-GB"/>
        </w:rPr>
      </w:r>
      <w:r w:rsidR="00816B5F">
        <w:rPr>
          <w:rFonts w:ascii="Times New Roman" w:hAnsi="Times New Roman" w:cs="Times New Roman"/>
          <w:sz w:val="24"/>
          <w:szCs w:val="24"/>
          <w:lang w:val="en-GB"/>
        </w:rPr>
        <w:fldChar w:fldCharType="separate"/>
      </w:r>
      <w:r w:rsidR="00816B5F">
        <w:rPr>
          <w:rFonts w:ascii="Times New Roman" w:hAnsi="Times New Roman" w:cs="Times New Roman"/>
          <w:noProof/>
          <w:sz w:val="24"/>
          <w:szCs w:val="24"/>
          <w:lang w:val="en-GB"/>
        </w:rPr>
        <w:t>(Antón &amp; Dicamilla, 1999; Auerbach, 1993; Polio &amp; Duff, 1994; Wells, 1999)</w:t>
      </w:r>
      <w:r w:rsidR="00816B5F">
        <w:rPr>
          <w:rFonts w:ascii="Times New Roman" w:hAnsi="Times New Roman" w:cs="Times New Roman"/>
          <w:sz w:val="24"/>
          <w:szCs w:val="24"/>
          <w:lang w:val="en-GB"/>
        </w:rPr>
        <w:fldChar w:fldCharType="end"/>
      </w:r>
      <w:r w:rsidR="00816B5F">
        <w:rPr>
          <w:rFonts w:ascii="Times New Roman" w:hAnsi="Times New Roman" w:cs="Times New Roman"/>
          <w:sz w:val="24"/>
          <w:szCs w:val="24"/>
          <w:lang w:val="en-GB"/>
        </w:rPr>
        <w:t xml:space="preserve">, and whether a </w:t>
      </w:r>
      <w:r w:rsidR="00816B5F" w:rsidRPr="004C10B5">
        <w:rPr>
          <w:rFonts w:ascii="Times New Roman" w:hAnsi="Times New Roman" w:cs="Times New Roman"/>
          <w:sz w:val="24"/>
          <w:szCs w:val="24"/>
          <w:lang w:val="en-GB"/>
        </w:rPr>
        <w:t>monolingual, bilingual or multilingual approach should be used</w:t>
      </w:r>
      <w:r w:rsidR="00816B5F">
        <w:rPr>
          <w:rFonts w:ascii="Times New Roman" w:hAnsi="Times New Roman" w:cs="Times New Roman"/>
          <w:sz w:val="24"/>
          <w:szCs w:val="24"/>
          <w:lang w:val="en-GB"/>
        </w:rPr>
        <w:t xml:space="preserve"> </w:t>
      </w:r>
      <w:r w:rsidR="00816B5F">
        <w:rPr>
          <w:rFonts w:ascii="Times New Roman" w:hAnsi="Times New Roman" w:cs="Times New Roman"/>
          <w:sz w:val="24"/>
          <w:szCs w:val="24"/>
          <w:lang w:val="en-GB"/>
        </w:rPr>
        <w:fldChar w:fldCharType="begin"/>
      </w:r>
      <w:r w:rsidR="00816B5F">
        <w:rPr>
          <w:rFonts w:ascii="Times New Roman" w:hAnsi="Times New Roman" w:cs="Times New Roman"/>
          <w:sz w:val="24"/>
          <w:szCs w:val="24"/>
          <w:lang w:val="en-GB"/>
        </w:rPr>
        <w:instrText xml:space="preserve"> ADDIN EN.CITE &lt;EndNote&gt;&lt;Cite&gt;&lt;Author&gt;Cummins&lt;/Author&gt;&lt;Year&gt;2007&lt;/Year&gt;&lt;RecNum&gt;270&lt;/RecNum&gt;&lt;DisplayText&gt;(Cummins, 2007; Jessner, 1999)&lt;/DisplayText&gt;&lt;record&gt;&lt;rec-number&gt;270&lt;/rec-number&gt;&lt;foreign-keys&gt;&lt;key app="EN" db-id="509evwdt2pp09zedpevxfxdgw92d52zz2pzt" timestamp="1531138790"&gt;270&lt;/key&gt;&lt;/foreign-keys&gt;&lt;ref-type name="Journal Article"&gt;17&lt;/ref-type&gt;&lt;contributors&gt;&lt;authors&gt;&lt;author&gt;Cummins, Jim&lt;/author&gt;&lt;/authors&gt;&lt;/contributors&gt;&lt;titles&gt;&lt;title&gt;Rethinking monolingual instructional strategies in multilingual classrooms&lt;/title&gt;&lt;secondary-title&gt;Canadian Journal of Applied Linguistics/Revue canadienne de linguistique appliquée&lt;/secondary-title&gt;&lt;/titles&gt;&lt;periodical&gt;&lt;full-title&gt;Canadian Journal of Applied Linguistics/Revue canadienne de linguistique appliquée&lt;/full-title&gt;&lt;/periodical&gt;&lt;pages&gt;221-240&lt;/pages&gt;&lt;volume&gt;10&lt;/volume&gt;&lt;number&gt;2&lt;/number&gt;&lt;dates&gt;&lt;year&gt;2007&lt;/year&gt;&lt;/dates&gt;&lt;isbn&gt;1920-1818&lt;/isbn&gt;&lt;urls&gt;&lt;/urls&gt;&lt;/record&gt;&lt;/Cite&gt;&lt;Cite&gt;&lt;Author&gt;Jessner&lt;/Author&gt;&lt;Year&gt;1999&lt;/Year&gt;&lt;RecNum&gt;272&lt;/RecNum&gt;&lt;record&gt;&lt;rec-number&gt;272&lt;/rec-number&gt;&lt;foreign-keys&gt;&lt;key app="EN" db-id="509evwdt2pp09zedpevxfxdgw92d52zz2pzt" timestamp="1531139865"&gt;272&lt;/key&gt;&lt;/foreign-keys&gt;&lt;ref-type name="Journal Article"&gt;17&lt;/ref-type&gt;&lt;contributors&gt;&lt;authors&gt;&lt;author&gt;Jessner, Ulrike&lt;/author&gt;&lt;/authors&gt;&lt;/contributors&gt;&lt;titles&gt;&lt;title&gt;Metalinguistic Awareness in Multilinguals: Cognitive Aspects of Third Language Learning&lt;/title&gt;&lt;secondary-title&gt;Language Awareness&lt;/secondary-title&gt;&lt;/titles&gt;&lt;periodical&gt;&lt;full-title&gt;Language Awareness&lt;/full-title&gt;&lt;/periodical&gt;&lt;pages&gt;201-209&lt;/pages&gt;&lt;volume&gt;8&lt;/volume&gt;&lt;number&gt;3-4&lt;/number&gt;&lt;dates&gt;&lt;year&gt;1999&lt;/year&gt;&lt;pub-dates&gt;&lt;date&gt;1999/07/01&lt;/date&gt;&lt;/pub-dates&gt;&lt;/dates&gt;&lt;publisher&gt;Routledge&lt;/publisher&gt;&lt;isbn&gt;0965-8416&lt;/isbn&gt;&lt;urls&gt;&lt;related-urls&gt;&lt;url&gt;https://doi.org/10.1080/09658419908667129&lt;/url&gt;&lt;/related-urls&gt;&lt;/urls&gt;&lt;electronic-resource-num&gt;10.1080/09658419908667129&lt;/electronic-resource-num&gt;&lt;/record&gt;&lt;/Cite&gt;&lt;/EndNote&gt;</w:instrText>
      </w:r>
      <w:r w:rsidR="00816B5F">
        <w:rPr>
          <w:rFonts w:ascii="Times New Roman" w:hAnsi="Times New Roman" w:cs="Times New Roman"/>
          <w:sz w:val="24"/>
          <w:szCs w:val="24"/>
          <w:lang w:val="en-GB"/>
        </w:rPr>
        <w:fldChar w:fldCharType="separate"/>
      </w:r>
      <w:r w:rsidR="00816B5F">
        <w:rPr>
          <w:rFonts w:ascii="Times New Roman" w:hAnsi="Times New Roman" w:cs="Times New Roman"/>
          <w:noProof/>
          <w:sz w:val="24"/>
          <w:szCs w:val="24"/>
          <w:lang w:val="en-GB"/>
        </w:rPr>
        <w:t>(Cummins, 2007; Jessner, 1999)</w:t>
      </w:r>
      <w:r w:rsidR="00816B5F">
        <w:rPr>
          <w:rFonts w:ascii="Times New Roman" w:hAnsi="Times New Roman" w:cs="Times New Roman"/>
          <w:sz w:val="24"/>
          <w:szCs w:val="24"/>
          <w:lang w:val="en-GB"/>
        </w:rPr>
        <w:fldChar w:fldCharType="end"/>
      </w:r>
      <w:r w:rsidR="00816B5F">
        <w:rPr>
          <w:rFonts w:ascii="Times New Roman" w:hAnsi="Times New Roman" w:cs="Times New Roman"/>
          <w:sz w:val="24"/>
          <w:szCs w:val="24"/>
          <w:lang w:val="en-GB"/>
        </w:rPr>
        <w:t xml:space="preserve">. Ample research in the field of L1 use in FL acquisition exists (See Galindo </w:t>
      </w:r>
      <w:r w:rsidR="00816B5F">
        <w:rPr>
          <w:rFonts w:ascii="Times New Roman" w:hAnsi="Times New Roman" w:cs="Times New Roman"/>
          <w:sz w:val="24"/>
          <w:szCs w:val="24"/>
          <w:lang w:val="en-GB"/>
        </w:rPr>
        <w:fldChar w:fldCharType="begin"/>
      </w:r>
      <w:r w:rsidR="00816B5F">
        <w:rPr>
          <w:rFonts w:ascii="Times New Roman" w:hAnsi="Times New Roman" w:cs="Times New Roman"/>
          <w:sz w:val="24"/>
          <w:szCs w:val="24"/>
          <w:lang w:val="en-GB"/>
        </w:rPr>
        <w:instrText xml:space="preserve"> ADDIN EN.CITE &lt;EndNote&gt;&lt;Cite ExcludeAuth="1"&gt;&lt;Author&gt;Galindo Merino&lt;/Author&gt;&lt;Year&gt;2016&lt;/Year&gt;&lt;RecNum&gt;238&lt;/RecNum&gt;&lt;DisplayText&gt;(2016)&lt;/DisplayText&gt;&lt;record&gt;&lt;rec-number&gt;238&lt;/rec-number&gt;&lt;foreign-keys&gt;&lt;key app="EN" db-id="509evwdt2pp09zedpevxfxdgw92d52zz2pzt" timestamp="1530614206"&gt;238&lt;/key&gt;&lt;/foreign-keys&gt;&lt;ref-type name="Thesis"&gt;32&lt;/ref-type&gt;&lt;contributors&gt;&lt;authors&gt;&lt;author&gt;Galindo Merino, María del Mar&lt;/author&gt;&lt;/authors&gt;&lt;/contributors&gt;&lt;titles&gt;&lt;title&gt;La lengua materna en el aula de ELE &lt;/title&gt;&lt;/titles&gt;&lt;dates&gt;&lt;year&gt;2016&lt;/year&gt;&lt;/dates&gt;&lt;pub-location&gt;Alicante, Biblioteca Virtual Miguel de Cervantes&lt;/pub-location&gt;&lt;urls&gt;&lt;related-urls&gt;&lt;url&gt;http://www.cervantesvirtual.com/nd/ark:/59851/bmcrn564&lt;/url&gt;&lt;/related-urls&gt;&lt;/urls&gt;&lt;language&gt;Spanish&lt;/language&gt;&lt;/record&gt;&lt;/Cite&gt;&lt;/EndNote&gt;</w:instrText>
      </w:r>
      <w:r w:rsidR="00816B5F">
        <w:rPr>
          <w:rFonts w:ascii="Times New Roman" w:hAnsi="Times New Roman" w:cs="Times New Roman"/>
          <w:sz w:val="24"/>
          <w:szCs w:val="24"/>
          <w:lang w:val="en-GB"/>
        </w:rPr>
        <w:fldChar w:fldCharType="separate"/>
      </w:r>
      <w:r w:rsidR="00816B5F">
        <w:rPr>
          <w:rFonts w:ascii="Times New Roman" w:hAnsi="Times New Roman" w:cs="Times New Roman"/>
          <w:noProof/>
          <w:sz w:val="24"/>
          <w:szCs w:val="24"/>
          <w:lang w:val="en-GB"/>
        </w:rPr>
        <w:t>(2016)</w:t>
      </w:r>
      <w:r w:rsidR="00816B5F">
        <w:rPr>
          <w:rFonts w:ascii="Times New Roman" w:hAnsi="Times New Roman" w:cs="Times New Roman"/>
          <w:sz w:val="24"/>
          <w:szCs w:val="24"/>
          <w:lang w:val="en-GB"/>
        </w:rPr>
        <w:fldChar w:fldCharType="end"/>
      </w:r>
      <w:r w:rsidR="00816B5F">
        <w:rPr>
          <w:rFonts w:ascii="Times New Roman" w:hAnsi="Times New Roman" w:cs="Times New Roman"/>
          <w:sz w:val="24"/>
          <w:szCs w:val="24"/>
          <w:lang w:val="en-GB"/>
        </w:rPr>
        <w:t xml:space="preserve"> for a list of references from different countries). Teachers’ use of the TL have been shown to vary significantly </w:t>
      </w:r>
      <w:r w:rsidR="00816B5F">
        <w:rPr>
          <w:rFonts w:ascii="Times New Roman" w:hAnsi="Times New Roman" w:cs="Times New Roman"/>
          <w:sz w:val="24"/>
          <w:szCs w:val="24"/>
          <w:lang w:val="en-GB"/>
        </w:rPr>
        <w:fldChar w:fldCharType="begin"/>
      </w:r>
      <w:r w:rsidR="00816B5F">
        <w:rPr>
          <w:rFonts w:ascii="Times New Roman" w:hAnsi="Times New Roman" w:cs="Times New Roman"/>
          <w:sz w:val="24"/>
          <w:szCs w:val="24"/>
          <w:lang w:val="en-GB"/>
        </w:rPr>
        <w:instrText xml:space="preserve"> ADDIN EN.CITE &lt;EndNote&gt;&lt;Cite&gt;&lt;Author&gt;Duff&lt;/Author&gt;&lt;Year&gt;1990&lt;/Year&gt;&lt;RecNum&gt;81&lt;/RecNum&gt;&lt;DisplayText&gt;(Duff &amp;amp; Polio, 1990)&lt;/DisplayText&gt;&lt;record&gt;&lt;rec-number&gt;81&lt;/rec-number&gt;&lt;foreign-keys&gt;&lt;key app="EN" db-id="509evwdt2pp09zedpevxfxdgw92d52zz2pzt" timestamp="1509973072"&gt;81&lt;/key&gt;&lt;/foreign-keys&gt;&lt;ref-type name="Journal Article"&gt;17&lt;/ref-type&gt;&lt;contributors&gt;&lt;authors&gt;&lt;author&gt;Duff, Patricia A.&lt;/author&gt;&lt;author&gt;Polio, Charlene G.&lt;/author&gt;&lt;/authors&gt;&lt;/contributors&gt;&lt;titles&gt;&lt;title&gt;How Much Foreign Language Is There in the Foreign Language Classroom?&lt;/title&gt;&lt;secondary-title&gt;Modern Language Journal&lt;/secondary-title&gt;&lt;/titles&gt;&lt;periodical&gt;&lt;full-title&gt;Modern Language Journal&lt;/full-title&gt;&lt;/periodical&gt;&lt;pages&gt;154-166&lt;/pages&gt;&lt;volume&gt;74&lt;/volume&gt;&lt;number&gt;2&lt;/number&gt;&lt;keywords&gt;&lt;keyword&gt;Second Language Learning (Se3)&lt;/keyword&gt;&lt;keyword&gt;Language Teaching Methods (La7)&lt;/keyword&gt;&lt;keyword&gt;English (En2)&lt;/keyword&gt;&lt;keyword&gt;Applied Linguistics&lt;/keyword&gt;&lt;keyword&gt;Non-Native Language Pedagogy&lt;/keyword&gt;&lt;keyword&gt;Article&lt;/keyword&gt;&lt;keyword&gt;Foreign-Language Actual Use, Foreign-Language Classroom&lt;/keyword&gt;&lt;keyword&gt;Questionnaires&lt;/keyword&gt;&lt;keyword&gt;Undergraduates/Teachers&lt;/keyword&gt;&lt;/keywords&gt;&lt;dates&gt;&lt;year&gt;1990&lt;/year&gt;&lt;/dates&gt;&lt;pub-location&gt;Oxford, UK&lt;/pub-location&gt;&lt;isbn&gt;0026-7902&lt;/isbn&gt;&lt;urls&gt;&lt;/urls&gt;&lt;electronic-resource-num&gt;10.1111/j.1540-4781.1990.tb02561.x&lt;/electronic-resource-num&gt;&lt;/record&gt;&lt;/Cite&gt;&lt;/EndNote&gt;</w:instrText>
      </w:r>
      <w:r w:rsidR="00816B5F">
        <w:rPr>
          <w:rFonts w:ascii="Times New Roman" w:hAnsi="Times New Roman" w:cs="Times New Roman"/>
          <w:sz w:val="24"/>
          <w:szCs w:val="24"/>
          <w:lang w:val="en-GB"/>
        </w:rPr>
        <w:fldChar w:fldCharType="separate"/>
      </w:r>
      <w:r w:rsidR="00816B5F">
        <w:rPr>
          <w:rFonts w:ascii="Times New Roman" w:hAnsi="Times New Roman" w:cs="Times New Roman"/>
          <w:noProof/>
          <w:sz w:val="24"/>
          <w:szCs w:val="24"/>
          <w:lang w:val="en-GB"/>
        </w:rPr>
        <w:t>(Duff &amp; Polio, 1990)</w:t>
      </w:r>
      <w:r w:rsidR="00816B5F">
        <w:rPr>
          <w:rFonts w:ascii="Times New Roman" w:hAnsi="Times New Roman" w:cs="Times New Roman"/>
          <w:sz w:val="24"/>
          <w:szCs w:val="24"/>
          <w:lang w:val="en-GB"/>
        </w:rPr>
        <w:fldChar w:fldCharType="end"/>
      </w:r>
      <w:r w:rsidR="003941CF">
        <w:rPr>
          <w:rFonts w:ascii="Times New Roman" w:hAnsi="Times New Roman" w:cs="Times New Roman"/>
          <w:sz w:val="24"/>
          <w:szCs w:val="24"/>
          <w:lang w:val="en-GB"/>
        </w:rPr>
        <w:t>,</w:t>
      </w:r>
      <w:r w:rsidR="00816B5F">
        <w:rPr>
          <w:rFonts w:ascii="Times New Roman" w:hAnsi="Times New Roman" w:cs="Times New Roman"/>
          <w:sz w:val="24"/>
          <w:szCs w:val="24"/>
          <w:lang w:val="en-GB"/>
        </w:rPr>
        <w:t xml:space="preserve"> and a study of university FL classroom language showed that FL teachers were not fully aware of their language use, with their own accounts often contradicting their observed classroom </w:t>
      </w:r>
      <w:r w:rsidR="00816B5F" w:rsidRPr="00936B29">
        <w:rPr>
          <w:rFonts w:ascii="Times New Roman" w:hAnsi="Times New Roman" w:cs="Times New Roman"/>
          <w:noProof/>
          <w:sz w:val="24"/>
          <w:szCs w:val="24"/>
          <w:lang w:val="en-GB"/>
        </w:rPr>
        <w:t>behaviour</w:t>
      </w:r>
      <w:r w:rsidR="00816B5F">
        <w:rPr>
          <w:rFonts w:ascii="Times New Roman" w:hAnsi="Times New Roman" w:cs="Times New Roman"/>
          <w:sz w:val="24"/>
          <w:szCs w:val="24"/>
          <w:lang w:val="en-GB"/>
        </w:rPr>
        <w:t xml:space="preserve">. </w:t>
      </w:r>
      <w:r w:rsidR="00FE5032">
        <w:rPr>
          <w:rFonts w:ascii="Times New Roman" w:hAnsi="Times New Roman" w:cs="Times New Roman"/>
          <w:sz w:val="24"/>
          <w:szCs w:val="24"/>
          <w:lang w:val="en-GB"/>
        </w:rPr>
        <w:t>A</w:t>
      </w:r>
      <w:r w:rsidR="00C05D12">
        <w:rPr>
          <w:rFonts w:ascii="Times New Roman" w:hAnsi="Times New Roman" w:cs="Times New Roman"/>
          <w:sz w:val="24"/>
          <w:szCs w:val="24"/>
          <w:lang w:val="en-GB"/>
        </w:rPr>
        <w:t xml:space="preserve"> </w:t>
      </w:r>
      <w:r w:rsidR="00042C3E">
        <w:rPr>
          <w:rFonts w:ascii="Times New Roman" w:hAnsi="Times New Roman" w:cs="Times New Roman"/>
          <w:sz w:val="24"/>
          <w:szCs w:val="24"/>
          <w:lang w:val="en-GB"/>
        </w:rPr>
        <w:t xml:space="preserve">Swedish </w:t>
      </w:r>
      <w:r w:rsidR="00C05D12">
        <w:rPr>
          <w:rFonts w:ascii="Times New Roman" w:hAnsi="Times New Roman" w:cs="Times New Roman"/>
          <w:sz w:val="24"/>
          <w:szCs w:val="24"/>
          <w:lang w:val="en-GB"/>
        </w:rPr>
        <w:t xml:space="preserve">study by Stolz </w:t>
      </w:r>
      <w:r w:rsidR="00042C3E">
        <w:rPr>
          <w:rFonts w:ascii="Times New Roman" w:hAnsi="Times New Roman" w:cs="Times New Roman"/>
          <w:sz w:val="24"/>
          <w:szCs w:val="24"/>
          <w:lang w:val="en-GB"/>
        </w:rPr>
        <w:fldChar w:fldCharType="begin"/>
      </w:r>
      <w:r w:rsidR="00042C3E">
        <w:rPr>
          <w:rFonts w:ascii="Times New Roman" w:hAnsi="Times New Roman" w:cs="Times New Roman"/>
          <w:sz w:val="24"/>
          <w:szCs w:val="24"/>
          <w:lang w:val="en-GB"/>
        </w:rPr>
        <w:instrText xml:space="preserve"> ADDIN EN.CITE &lt;EndNote&gt;&lt;Cite ExcludeAuth="1"&gt;&lt;Author&gt;Stoltz&lt;/Author&gt;&lt;Year&gt;2011&lt;/Year&gt;&lt;RecNum&gt;245&lt;/RecNum&gt;&lt;DisplayText&gt;(2011)&lt;/DisplayText&gt;&lt;record&gt;&lt;rec-number&gt;245&lt;/rec-number&gt;&lt;foreign-keys&gt;&lt;key app="EN" db-id="509evwdt2pp09zedpevxfxdgw92d52zz2pzt" timestamp="1530621398"&gt;245&lt;/key&gt;&lt;/foreign-keys&gt;&lt;ref-type name="Thesis"&gt;32&lt;/ref-type&gt;&lt;contributors&gt;&lt;authors&gt;&lt;author&gt;Stoltz, Joakim&lt;/author&gt;&lt;/authors&gt;&lt;/contributors&gt;&lt;titles&gt;&lt;title&gt;L&amp;apos;alternance codique dans l&amp;apos;enseignement du FLE: Étude quantitative et qualitative de la production orale d&amp;apos;interlocuteurs suédophones en classe de lycée&lt;/title&gt;&lt;/titles&gt;&lt;dates&gt;&lt;year&gt;2011&lt;/year&gt;&lt;/dates&gt;&lt;publisher&gt;Linnaeus University Press&lt;/publisher&gt;&lt;urls&gt;&lt;/urls&gt;&lt;/record&gt;&lt;/Cite&gt;&lt;/EndNote&gt;</w:instrText>
      </w:r>
      <w:r w:rsidR="00042C3E">
        <w:rPr>
          <w:rFonts w:ascii="Times New Roman" w:hAnsi="Times New Roman" w:cs="Times New Roman"/>
          <w:sz w:val="24"/>
          <w:szCs w:val="24"/>
          <w:lang w:val="en-GB"/>
        </w:rPr>
        <w:fldChar w:fldCharType="separate"/>
      </w:r>
      <w:r w:rsidR="00042C3E">
        <w:rPr>
          <w:rFonts w:ascii="Times New Roman" w:hAnsi="Times New Roman" w:cs="Times New Roman"/>
          <w:noProof/>
          <w:sz w:val="24"/>
          <w:szCs w:val="24"/>
          <w:lang w:val="en-GB"/>
        </w:rPr>
        <w:t>(2011)</w:t>
      </w:r>
      <w:r w:rsidR="00042C3E">
        <w:rPr>
          <w:rFonts w:ascii="Times New Roman" w:hAnsi="Times New Roman" w:cs="Times New Roman"/>
          <w:sz w:val="24"/>
          <w:szCs w:val="24"/>
          <w:lang w:val="en-GB"/>
        </w:rPr>
        <w:fldChar w:fldCharType="end"/>
      </w:r>
      <w:r w:rsidR="00042C3E">
        <w:rPr>
          <w:rFonts w:ascii="Times New Roman" w:hAnsi="Times New Roman" w:cs="Times New Roman"/>
          <w:sz w:val="24"/>
          <w:szCs w:val="24"/>
          <w:lang w:val="en-GB"/>
        </w:rPr>
        <w:t xml:space="preserve"> reveals that the more the teachers use the TL, the more the students try to express themselves in the TL. </w:t>
      </w:r>
      <w:r w:rsidR="00FE5032">
        <w:rPr>
          <w:rFonts w:ascii="Times New Roman" w:hAnsi="Times New Roman" w:cs="Times New Roman"/>
          <w:sz w:val="24"/>
          <w:szCs w:val="24"/>
          <w:lang w:val="en-GB"/>
        </w:rPr>
        <w:t xml:space="preserve">Studies suggest that FL-teachers in Norway may use the L1 more than is beneficial for the students </w:t>
      </w:r>
      <w:r w:rsidR="00FE5032">
        <w:rPr>
          <w:rFonts w:ascii="Times New Roman" w:hAnsi="Times New Roman" w:cs="Times New Roman"/>
          <w:sz w:val="24"/>
          <w:szCs w:val="24"/>
          <w:lang w:val="en-GB"/>
        </w:rPr>
        <w:fldChar w:fldCharType="begin"/>
      </w:r>
      <w:r w:rsidR="0066752A">
        <w:rPr>
          <w:rFonts w:ascii="Times New Roman" w:hAnsi="Times New Roman" w:cs="Times New Roman"/>
          <w:sz w:val="24"/>
          <w:szCs w:val="24"/>
          <w:lang w:val="en-GB"/>
        </w:rPr>
        <w:instrText xml:space="preserve"> ADDIN EN.CITE &lt;EndNote&gt;&lt;Cite&gt;&lt;Author&gt;Brevik&lt;/Author&gt;&lt;Year&gt;(forthcoming)&lt;/Year&gt;&lt;RecNum&gt;264&lt;/RecNum&gt;&lt;DisplayText&gt;(Brevik, (forthcoming); Heimark, 2013; Vold, 2018)&lt;/DisplayText&gt;&lt;record&gt;&lt;rec-number&gt;264&lt;/rec-number&gt;&lt;foreign-keys&gt;&lt;key app="EN" db-id="509evwdt2pp09zedpevxfxdgw92d52zz2pzt" timestamp="1530887400"&gt;264&lt;/key&gt;&lt;/foreign-keys&gt;&lt;ref-type name="Journal Article"&gt;17&lt;/ref-type&gt;&lt;contributors&gt;&lt;authors&gt;&lt;author&gt;Brevik, L.M. &amp;amp; Rindal, U.&lt;/author&gt;&lt;/authors&gt;&lt;/contributors&gt;&lt;titles&gt;&lt;title&gt;Language use in L2 instruction: Monolingual, bilingual, or multilingual classrooms?&lt;/title&gt;&lt;/titles&gt;&lt;dates&gt;&lt;year&gt;(forthcoming)&lt;/year&gt;&lt;/dates&gt;&lt;urls&gt;&lt;/urls&gt;&lt;/record&gt;&lt;/Cite&gt;&lt;Cite&gt;&lt;Author&gt;Vold&lt;/Author&gt;&lt;Year&gt;2018&lt;/Year&gt;&lt;RecNum&gt;274&lt;/RecNum&gt;&lt;record&gt;&lt;rec-number&gt;274&lt;/rec-number&gt;&lt;foreign-keys&gt;&lt;key app="EN" db-id="509evwdt2pp09zedpevxfxdgw92d52zz2pzt" timestamp="1532934413"&gt;274&lt;/key&gt;&lt;/foreign-keys&gt;&lt;ref-type name="Conference Paper"&gt;47&lt;/ref-type&gt;&lt;contributors&gt;&lt;authors&gt;&lt;author&gt;Vold, Eva Thue&lt;/author&gt;&lt;/authors&gt;&lt;/contributors&gt;&lt;titles&gt;&lt;title&gt;L3 instruction and target language use&lt;/title&gt;&lt;secondary-title&gt;Exploring Language Education (ELE): Global and Local Perspectives&lt;/secondary-title&gt;&lt;/titles&gt;&lt;dates&gt;&lt;year&gt;2018&lt;/year&gt;&lt;/dates&gt;&lt;pub-location&gt;Stockholm&lt;/pub-location&gt;&lt;urls&gt;&lt;/urls&gt;&lt;/record&gt;&lt;/Cite&gt;&lt;Cite&gt;&lt;Author&gt;Heimark&lt;/Author&gt;&lt;Year&gt;2013&lt;/Year&gt;&lt;RecNum&gt;216&lt;/RecNum&gt;&lt;record&gt;&lt;rec-number&gt;216&lt;/rec-number&gt;&lt;foreign-keys&gt;&lt;key app="EN" db-id="509evwdt2pp09zedpevxfxdgw92d52zz2pzt" timestamp="1529998640"&gt;216&lt;/key&gt;&lt;/foreign-keys&gt;&lt;ref-type name="Thesis"&gt;32&lt;/ref-type&gt;&lt;contributors&gt;&lt;authors&gt;&lt;author&gt;Heimark, Gunn Elin&lt;/author&gt;&lt;/authors&gt;&lt;/contributors&gt;&lt;titles&gt;&lt;title&gt;Praktisk tilnærming i teori og praksis. Ungdomsskolelæreres forståelse av en praktisk tilnærming i fremmedspråksundervisningen&lt;/title&gt;&lt;/titles&gt;&lt;dates&gt;&lt;year&gt;2013&lt;/year&gt;&lt;/dates&gt;&lt;pub-location&gt;Oslo&lt;/pub-location&gt;&lt;urls&gt;&lt;/urls&gt;&lt;/record&gt;&lt;/Cite&gt;&lt;/EndNote&gt;</w:instrText>
      </w:r>
      <w:r w:rsidR="00FE5032">
        <w:rPr>
          <w:rFonts w:ascii="Times New Roman" w:hAnsi="Times New Roman" w:cs="Times New Roman"/>
          <w:sz w:val="24"/>
          <w:szCs w:val="24"/>
          <w:lang w:val="en-GB"/>
        </w:rPr>
        <w:fldChar w:fldCharType="separate"/>
      </w:r>
      <w:r w:rsidR="00240B3A">
        <w:rPr>
          <w:rFonts w:ascii="Times New Roman" w:hAnsi="Times New Roman" w:cs="Times New Roman"/>
          <w:noProof/>
          <w:sz w:val="24"/>
          <w:szCs w:val="24"/>
          <w:lang w:val="en-GB"/>
        </w:rPr>
        <w:t>(Brevik, (forthcoming); Heimark, 2013; Vold, 2018)</w:t>
      </w:r>
      <w:r w:rsidR="00FE5032">
        <w:rPr>
          <w:rFonts w:ascii="Times New Roman" w:hAnsi="Times New Roman" w:cs="Times New Roman"/>
          <w:sz w:val="24"/>
          <w:szCs w:val="24"/>
          <w:lang w:val="en-GB"/>
        </w:rPr>
        <w:fldChar w:fldCharType="end"/>
      </w:r>
      <w:r w:rsidR="003941CF">
        <w:rPr>
          <w:rFonts w:ascii="Times New Roman" w:hAnsi="Times New Roman" w:cs="Times New Roman"/>
          <w:sz w:val="24"/>
          <w:szCs w:val="24"/>
          <w:lang w:val="en-GB"/>
        </w:rPr>
        <w:t xml:space="preserve">, thus </w:t>
      </w:r>
      <w:r w:rsidR="00F14672">
        <w:rPr>
          <w:rFonts w:ascii="Times New Roman" w:hAnsi="Times New Roman" w:cs="Times New Roman"/>
          <w:sz w:val="24"/>
          <w:szCs w:val="24"/>
          <w:lang w:val="en-GB"/>
        </w:rPr>
        <w:t>depriving</w:t>
      </w:r>
      <w:r w:rsidR="00FE5032">
        <w:rPr>
          <w:rFonts w:ascii="Times New Roman" w:hAnsi="Times New Roman" w:cs="Times New Roman"/>
          <w:sz w:val="24"/>
          <w:szCs w:val="24"/>
          <w:lang w:val="en-GB"/>
        </w:rPr>
        <w:t xml:space="preserve"> students of opportunities</w:t>
      </w:r>
      <w:r w:rsidR="001218D6">
        <w:rPr>
          <w:rFonts w:ascii="Times New Roman" w:hAnsi="Times New Roman" w:cs="Times New Roman"/>
          <w:sz w:val="24"/>
          <w:szCs w:val="24"/>
          <w:lang w:val="en-GB"/>
        </w:rPr>
        <w:t xml:space="preserve"> for TL input and subsequent </w:t>
      </w:r>
      <w:r w:rsidR="00FE5032">
        <w:rPr>
          <w:rFonts w:ascii="Times New Roman" w:hAnsi="Times New Roman" w:cs="Times New Roman"/>
          <w:sz w:val="24"/>
          <w:szCs w:val="24"/>
          <w:lang w:val="en-GB"/>
        </w:rPr>
        <w:t xml:space="preserve">use. </w:t>
      </w:r>
    </w:p>
    <w:p w:rsidR="00380781" w:rsidRDefault="00EC1DB2" w:rsidP="00380781">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To sum up</w:t>
      </w:r>
      <w:r w:rsidR="003704DA">
        <w:rPr>
          <w:rFonts w:ascii="Times New Roman" w:hAnsi="Times New Roman" w:cs="Times New Roman"/>
          <w:sz w:val="24"/>
          <w:szCs w:val="24"/>
          <w:lang w:val="en-GB"/>
        </w:rPr>
        <w:t xml:space="preserve">, </w:t>
      </w:r>
      <w:r w:rsidR="00F0769C">
        <w:rPr>
          <w:rFonts w:ascii="Times New Roman" w:hAnsi="Times New Roman" w:cs="Times New Roman"/>
          <w:noProof/>
          <w:sz w:val="24"/>
          <w:szCs w:val="24"/>
          <w:lang w:val="en-GB"/>
        </w:rPr>
        <w:t xml:space="preserve">there is evidence </w:t>
      </w:r>
      <w:r w:rsidR="006E64BD">
        <w:rPr>
          <w:rFonts w:ascii="Times New Roman" w:hAnsi="Times New Roman" w:cs="Times New Roman"/>
          <w:noProof/>
          <w:sz w:val="24"/>
          <w:szCs w:val="24"/>
          <w:lang w:val="en-GB"/>
        </w:rPr>
        <w:t xml:space="preserve">to suggest </w:t>
      </w:r>
      <w:r w:rsidR="00F0769C">
        <w:rPr>
          <w:rFonts w:ascii="Times New Roman" w:hAnsi="Times New Roman" w:cs="Times New Roman"/>
          <w:noProof/>
          <w:sz w:val="24"/>
          <w:szCs w:val="24"/>
          <w:lang w:val="en-GB"/>
        </w:rPr>
        <w:t xml:space="preserve">that </w:t>
      </w:r>
      <w:r w:rsidR="00F0769C" w:rsidRPr="008170B6">
        <w:rPr>
          <w:rFonts w:ascii="Times New Roman" w:hAnsi="Times New Roman" w:cs="Times New Roman"/>
          <w:noProof/>
          <w:sz w:val="24"/>
          <w:szCs w:val="24"/>
          <w:lang w:val="en-GB"/>
        </w:rPr>
        <w:t>teachers</w:t>
      </w:r>
      <w:r w:rsidR="00F0769C">
        <w:rPr>
          <w:rFonts w:ascii="Times New Roman" w:hAnsi="Times New Roman" w:cs="Times New Roman"/>
          <w:noProof/>
          <w:sz w:val="24"/>
          <w:szCs w:val="24"/>
          <w:lang w:val="en-GB"/>
        </w:rPr>
        <w:t xml:space="preserve">' beliefs and their classroom practices do not always coincide. Furthermore, there might be a mismatch between teachers’ and students’ perceptions of grammar, and between </w:t>
      </w:r>
      <w:r w:rsidR="006E64BD">
        <w:rPr>
          <w:rFonts w:ascii="Times New Roman" w:hAnsi="Times New Roman" w:cs="Times New Roman"/>
          <w:noProof/>
          <w:sz w:val="24"/>
          <w:szCs w:val="24"/>
          <w:lang w:val="en-GB"/>
        </w:rPr>
        <w:t xml:space="preserve">the </w:t>
      </w:r>
      <w:r w:rsidR="00F0769C">
        <w:rPr>
          <w:rFonts w:ascii="Times New Roman" w:hAnsi="Times New Roman" w:cs="Times New Roman"/>
          <w:noProof/>
          <w:sz w:val="24"/>
          <w:szCs w:val="24"/>
          <w:lang w:val="en-GB"/>
        </w:rPr>
        <w:t xml:space="preserve">teachers’ estimations of students’ knowledge of grammatical terminology and </w:t>
      </w:r>
      <w:r w:rsidR="006E64BD">
        <w:rPr>
          <w:rFonts w:ascii="Times New Roman" w:hAnsi="Times New Roman" w:cs="Times New Roman"/>
          <w:noProof/>
          <w:sz w:val="24"/>
          <w:szCs w:val="24"/>
          <w:lang w:val="en-GB"/>
        </w:rPr>
        <w:t xml:space="preserve">the </w:t>
      </w:r>
      <w:r w:rsidR="00F0769C">
        <w:rPr>
          <w:rFonts w:ascii="Times New Roman" w:hAnsi="Times New Roman" w:cs="Times New Roman"/>
          <w:noProof/>
          <w:sz w:val="24"/>
          <w:szCs w:val="24"/>
          <w:lang w:val="en-GB"/>
        </w:rPr>
        <w:t>students’ actual knowledge.</w:t>
      </w:r>
      <w:r w:rsidR="006E64BD">
        <w:rPr>
          <w:rFonts w:ascii="Times New Roman" w:hAnsi="Times New Roman" w:cs="Times New Roman"/>
          <w:sz w:val="24"/>
          <w:szCs w:val="24"/>
          <w:lang w:val="en-GB"/>
        </w:rPr>
        <w:t xml:space="preserve"> </w:t>
      </w:r>
      <w:r w:rsidR="00F0769C">
        <w:rPr>
          <w:rFonts w:ascii="Times New Roman" w:hAnsi="Times New Roman" w:cs="Times New Roman"/>
          <w:sz w:val="24"/>
          <w:szCs w:val="24"/>
          <w:lang w:val="en-GB"/>
        </w:rPr>
        <w:t>R</w:t>
      </w:r>
      <w:r w:rsidR="00F14672">
        <w:rPr>
          <w:rFonts w:ascii="Times New Roman" w:hAnsi="Times New Roman" w:cs="Times New Roman"/>
          <w:sz w:val="24"/>
          <w:szCs w:val="24"/>
          <w:lang w:val="en-GB"/>
        </w:rPr>
        <w:t xml:space="preserve">esearch </w:t>
      </w:r>
      <w:r w:rsidR="00C81636">
        <w:rPr>
          <w:rFonts w:ascii="Times New Roman" w:hAnsi="Times New Roman" w:cs="Times New Roman"/>
          <w:sz w:val="24"/>
          <w:szCs w:val="24"/>
          <w:lang w:val="en-GB"/>
        </w:rPr>
        <w:t>suggests a</w:t>
      </w:r>
      <w:r w:rsidR="00D825B3">
        <w:rPr>
          <w:rFonts w:ascii="Times New Roman" w:hAnsi="Times New Roman" w:cs="Times New Roman"/>
          <w:sz w:val="24"/>
          <w:szCs w:val="24"/>
          <w:lang w:val="en-GB"/>
        </w:rPr>
        <w:t>n overall</w:t>
      </w:r>
      <w:r w:rsidR="00C81636">
        <w:rPr>
          <w:rFonts w:ascii="Times New Roman" w:hAnsi="Times New Roman" w:cs="Times New Roman"/>
          <w:sz w:val="24"/>
          <w:szCs w:val="24"/>
          <w:lang w:val="en-GB"/>
        </w:rPr>
        <w:t xml:space="preserve"> positive role for grammar ins</w:t>
      </w:r>
      <w:r w:rsidR="00D825B3">
        <w:rPr>
          <w:rFonts w:ascii="Times New Roman" w:hAnsi="Times New Roman" w:cs="Times New Roman"/>
          <w:sz w:val="24"/>
          <w:szCs w:val="24"/>
          <w:lang w:val="en-GB"/>
        </w:rPr>
        <w:t>truction in a FL setting, and</w:t>
      </w:r>
      <w:r w:rsidR="00C81636">
        <w:rPr>
          <w:rFonts w:ascii="Times New Roman" w:hAnsi="Times New Roman" w:cs="Times New Roman"/>
          <w:sz w:val="24"/>
          <w:szCs w:val="24"/>
          <w:lang w:val="en-GB"/>
        </w:rPr>
        <w:t xml:space="preserve"> </w:t>
      </w:r>
      <w:r w:rsidR="00D825B3">
        <w:rPr>
          <w:rFonts w:ascii="Times New Roman" w:hAnsi="Times New Roman" w:cs="Times New Roman"/>
          <w:sz w:val="24"/>
          <w:szCs w:val="24"/>
          <w:lang w:val="en-GB"/>
        </w:rPr>
        <w:t>i</w:t>
      </w:r>
      <w:r w:rsidR="00C81636">
        <w:rPr>
          <w:rFonts w:ascii="Times New Roman" w:hAnsi="Times New Roman" w:cs="Times New Roman"/>
          <w:sz w:val="24"/>
          <w:szCs w:val="24"/>
          <w:lang w:val="en-GB"/>
        </w:rPr>
        <w:t>nductive approaches may be more beneficial for students’ learning outcome</w:t>
      </w:r>
      <w:r w:rsidR="008F1AB2">
        <w:rPr>
          <w:rFonts w:ascii="Times New Roman" w:hAnsi="Times New Roman" w:cs="Times New Roman"/>
          <w:sz w:val="24"/>
          <w:szCs w:val="24"/>
          <w:lang w:val="en-GB"/>
        </w:rPr>
        <w:t>s</w:t>
      </w:r>
      <w:r w:rsidR="00C81636">
        <w:rPr>
          <w:rFonts w:ascii="Times New Roman" w:hAnsi="Times New Roman" w:cs="Times New Roman"/>
          <w:sz w:val="24"/>
          <w:szCs w:val="24"/>
          <w:lang w:val="en-GB"/>
        </w:rPr>
        <w:t xml:space="preserve"> than deductive approaches. </w:t>
      </w:r>
      <w:r w:rsidR="00E64560">
        <w:rPr>
          <w:rFonts w:ascii="Times New Roman" w:hAnsi="Times New Roman" w:cs="Times New Roman"/>
          <w:sz w:val="24"/>
          <w:szCs w:val="24"/>
          <w:lang w:val="en-GB"/>
        </w:rPr>
        <w:t xml:space="preserve">In the Norwegian context, </w:t>
      </w:r>
      <w:r w:rsidR="00E64560">
        <w:rPr>
          <w:rFonts w:ascii="Times New Roman" w:hAnsi="Times New Roman" w:cs="Times New Roman"/>
          <w:noProof/>
          <w:sz w:val="24"/>
          <w:szCs w:val="24"/>
          <w:lang w:val="en-GB"/>
        </w:rPr>
        <w:t>it</w:t>
      </w:r>
      <w:r w:rsidR="00E3166D">
        <w:rPr>
          <w:rFonts w:ascii="Times New Roman" w:hAnsi="Times New Roman" w:cs="Times New Roman"/>
          <w:noProof/>
          <w:sz w:val="24"/>
          <w:szCs w:val="24"/>
          <w:lang w:val="en-GB"/>
        </w:rPr>
        <w:t xml:space="preserve"> is suggested that there is a gap between the intentions of the curriculum LK06 and how it is implemented in the classroom. </w:t>
      </w:r>
      <w:r w:rsidR="006E64BD">
        <w:rPr>
          <w:rFonts w:ascii="Times New Roman" w:hAnsi="Times New Roman" w:cs="Times New Roman"/>
          <w:sz w:val="24"/>
          <w:szCs w:val="24"/>
          <w:lang w:val="en-GB"/>
        </w:rPr>
        <w:t xml:space="preserve">In FL textbooks used in Norway, a deductive approach is favoured, which in turn may influence the teachers’ choice of method. </w:t>
      </w:r>
      <w:r w:rsidR="00C81636">
        <w:rPr>
          <w:rFonts w:ascii="Times New Roman" w:hAnsi="Times New Roman" w:cs="Times New Roman"/>
          <w:sz w:val="24"/>
          <w:szCs w:val="24"/>
          <w:lang w:val="en-GB"/>
        </w:rPr>
        <w:t xml:space="preserve">As for the use of the target language, research suggests that </w:t>
      </w:r>
      <w:r w:rsidR="003941CF">
        <w:rPr>
          <w:rFonts w:ascii="Times New Roman" w:hAnsi="Times New Roman" w:cs="Times New Roman"/>
          <w:sz w:val="24"/>
          <w:szCs w:val="24"/>
          <w:lang w:val="en-GB"/>
        </w:rPr>
        <w:t xml:space="preserve">Norwegian FL </w:t>
      </w:r>
      <w:r w:rsidR="00C81636">
        <w:rPr>
          <w:rFonts w:ascii="Times New Roman" w:hAnsi="Times New Roman" w:cs="Times New Roman"/>
          <w:sz w:val="24"/>
          <w:szCs w:val="24"/>
          <w:lang w:val="en-GB"/>
        </w:rPr>
        <w:t>teachers</w:t>
      </w:r>
      <w:r w:rsidR="00F0769C">
        <w:rPr>
          <w:rFonts w:ascii="Times New Roman" w:hAnsi="Times New Roman" w:cs="Times New Roman"/>
          <w:sz w:val="24"/>
          <w:szCs w:val="24"/>
          <w:lang w:val="en-GB"/>
        </w:rPr>
        <w:t>’</w:t>
      </w:r>
      <w:r w:rsidR="00C81636">
        <w:rPr>
          <w:rFonts w:ascii="Times New Roman" w:hAnsi="Times New Roman" w:cs="Times New Roman"/>
          <w:sz w:val="24"/>
          <w:szCs w:val="24"/>
          <w:lang w:val="en-GB"/>
        </w:rPr>
        <w:t xml:space="preserve"> TL use is limited. </w:t>
      </w:r>
      <w:r w:rsidR="00D825B3">
        <w:rPr>
          <w:rFonts w:ascii="Times New Roman" w:hAnsi="Times New Roman" w:cs="Times New Roman"/>
          <w:noProof/>
          <w:sz w:val="24"/>
          <w:szCs w:val="24"/>
          <w:lang w:val="en-GB"/>
        </w:rPr>
        <w:t>F</w:t>
      </w:r>
      <w:r w:rsidR="00380781">
        <w:rPr>
          <w:rFonts w:ascii="Times New Roman" w:hAnsi="Times New Roman" w:cs="Times New Roman"/>
          <w:noProof/>
          <w:sz w:val="24"/>
          <w:szCs w:val="24"/>
          <w:lang w:val="en-GB"/>
        </w:rPr>
        <w:t>ew studies of teacher cognition and</w:t>
      </w:r>
      <w:r w:rsidR="00D825B3">
        <w:rPr>
          <w:rFonts w:ascii="Times New Roman" w:hAnsi="Times New Roman" w:cs="Times New Roman"/>
          <w:noProof/>
          <w:sz w:val="24"/>
          <w:szCs w:val="24"/>
          <w:lang w:val="en-GB"/>
        </w:rPr>
        <w:t>/ or</w:t>
      </w:r>
      <w:r w:rsidR="00380781">
        <w:rPr>
          <w:rFonts w:ascii="Times New Roman" w:hAnsi="Times New Roman" w:cs="Times New Roman"/>
          <w:noProof/>
          <w:sz w:val="24"/>
          <w:szCs w:val="24"/>
          <w:lang w:val="en-GB"/>
        </w:rPr>
        <w:t xml:space="preserve"> grammar teaching in relation to Spanish L3 instruction in a Norwegian context</w:t>
      </w:r>
      <w:r w:rsidR="00D825B3">
        <w:rPr>
          <w:rFonts w:ascii="Times New Roman" w:hAnsi="Times New Roman" w:cs="Times New Roman"/>
          <w:noProof/>
          <w:sz w:val="24"/>
          <w:szCs w:val="24"/>
          <w:lang w:val="en-GB"/>
        </w:rPr>
        <w:t xml:space="preserve"> exist</w:t>
      </w:r>
      <w:r w:rsidR="00380781">
        <w:rPr>
          <w:rFonts w:ascii="Times New Roman" w:hAnsi="Times New Roman" w:cs="Times New Roman"/>
          <w:noProof/>
          <w:sz w:val="24"/>
          <w:szCs w:val="24"/>
          <w:lang w:val="en-GB"/>
        </w:rPr>
        <w:t>. The present study will thus contribute to expandi</w:t>
      </w:r>
      <w:r w:rsidR="003941CF">
        <w:rPr>
          <w:rFonts w:ascii="Times New Roman" w:hAnsi="Times New Roman" w:cs="Times New Roman"/>
          <w:noProof/>
          <w:sz w:val="24"/>
          <w:szCs w:val="24"/>
          <w:lang w:val="en-GB"/>
        </w:rPr>
        <w:t>ng the body of knowledge in the</w:t>
      </w:r>
      <w:r w:rsidR="00380781">
        <w:rPr>
          <w:rFonts w:ascii="Times New Roman" w:hAnsi="Times New Roman" w:cs="Times New Roman"/>
          <w:noProof/>
          <w:sz w:val="24"/>
          <w:szCs w:val="24"/>
          <w:lang w:val="en-GB"/>
        </w:rPr>
        <w:t xml:space="preserve"> field.</w:t>
      </w:r>
    </w:p>
    <w:p w:rsidR="003271C1" w:rsidRPr="009107BD" w:rsidRDefault="00005C46" w:rsidP="002F73F5">
      <w:pPr>
        <w:spacing w:line="240" w:lineRule="auto"/>
        <w:rPr>
          <w:rFonts w:ascii="Times New Roman" w:hAnsi="Times New Roman" w:cs="Times New Roman"/>
          <w:color w:val="FF0000"/>
          <w:sz w:val="24"/>
          <w:szCs w:val="24"/>
          <w:lang w:val="en-GB"/>
        </w:rPr>
      </w:pPr>
      <w:r w:rsidRPr="00F6447D">
        <w:rPr>
          <w:rFonts w:ascii="Times New Roman" w:hAnsi="Times New Roman" w:cs="Times New Roman"/>
          <w:b/>
          <w:sz w:val="24"/>
          <w:szCs w:val="24"/>
          <w:lang w:val="en-GB"/>
        </w:rPr>
        <w:t>Method</w:t>
      </w:r>
    </w:p>
    <w:p w:rsidR="00860D7E" w:rsidRPr="002F73F5" w:rsidRDefault="00860D7E" w:rsidP="002F73F5">
      <w:pPr>
        <w:spacing w:line="240" w:lineRule="auto"/>
        <w:rPr>
          <w:rFonts w:ascii="Times New Roman" w:hAnsi="Times New Roman" w:cs="Times New Roman"/>
          <w:i/>
          <w:noProof/>
          <w:sz w:val="24"/>
          <w:szCs w:val="24"/>
          <w:lang w:val="en-GB"/>
        </w:rPr>
      </w:pPr>
      <w:r w:rsidRPr="000E7347">
        <w:rPr>
          <w:rFonts w:ascii="Times New Roman" w:hAnsi="Times New Roman" w:cs="Times New Roman"/>
          <w:i/>
          <w:noProof/>
          <w:sz w:val="24"/>
          <w:szCs w:val="24"/>
          <w:lang w:val="en-GB"/>
        </w:rPr>
        <w:t>Research design</w:t>
      </w:r>
    </w:p>
    <w:p w:rsidR="002266AD" w:rsidRPr="002F73F5" w:rsidRDefault="00890DB8" w:rsidP="002F73F5">
      <w:pPr>
        <w:spacing w:line="240" w:lineRule="auto"/>
        <w:rPr>
          <w:rFonts w:ascii="Times New Roman" w:hAnsi="Times New Roman" w:cs="Times New Roman"/>
          <w:sz w:val="24"/>
          <w:szCs w:val="24"/>
          <w:lang w:val="en-GB"/>
        </w:rPr>
      </w:pPr>
      <w:r w:rsidRPr="00936B29">
        <w:rPr>
          <w:rFonts w:ascii="Times New Roman" w:hAnsi="Times New Roman" w:cs="Times New Roman"/>
          <w:noProof/>
          <w:sz w:val="24"/>
          <w:szCs w:val="24"/>
          <w:lang w:val="en-GB"/>
        </w:rPr>
        <w:t>T</w:t>
      </w:r>
      <w:r w:rsidR="007878E3" w:rsidRPr="00936B29">
        <w:rPr>
          <w:rFonts w:ascii="Times New Roman" w:hAnsi="Times New Roman" w:cs="Times New Roman"/>
          <w:noProof/>
          <w:sz w:val="24"/>
          <w:szCs w:val="24"/>
          <w:lang w:val="en-GB"/>
        </w:rPr>
        <w:t>o in</w:t>
      </w:r>
      <w:r w:rsidR="00ED2857">
        <w:rPr>
          <w:rFonts w:ascii="Times New Roman" w:hAnsi="Times New Roman" w:cs="Times New Roman"/>
          <w:noProof/>
          <w:sz w:val="24"/>
          <w:szCs w:val="24"/>
          <w:lang w:val="en-GB"/>
        </w:rPr>
        <w:t>vestigate teachers’ opinions about</w:t>
      </w:r>
      <w:r w:rsidR="007878E3" w:rsidRPr="00936B29">
        <w:rPr>
          <w:rFonts w:ascii="Times New Roman" w:hAnsi="Times New Roman" w:cs="Times New Roman"/>
          <w:noProof/>
          <w:sz w:val="24"/>
          <w:szCs w:val="24"/>
          <w:lang w:val="en-GB"/>
        </w:rPr>
        <w:t xml:space="preserve"> grammar teaching </w:t>
      </w:r>
      <w:r w:rsidR="00035A73" w:rsidRPr="00936B29">
        <w:rPr>
          <w:rFonts w:ascii="Times New Roman" w:hAnsi="Times New Roman" w:cs="Times New Roman"/>
          <w:noProof/>
          <w:sz w:val="24"/>
          <w:szCs w:val="24"/>
          <w:lang w:val="en-GB"/>
        </w:rPr>
        <w:t xml:space="preserve">and </w:t>
      </w:r>
      <w:r w:rsidR="00ED2857">
        <w:rPr>
          <w:rFonts w:ascii="Times New Roman" w:hAnsi="Times New Roman" w:cs="Times New Roman"/>
          <w:noProof/>
          <w:sz w:val="24"/>
          <w:szCs w:val="24"/>
          <w:lang w:val="en-GB"/>
        </w:rPr>
        <w:t xml:space="preserve">their </w:t>
      </w:r>
      <w:r w:rsidR="00035A73" w:rsidRPr="00936B29">
        <w:rPr>
          <w:rFonts w:ascii="Times New Roman" w:hAnsi="Times New Roman" w:cs="Times New Roman"/>
          <w:noProof/>
          <w:sz w:val="24"/>
          <w:szCs w:val="24"/>
          <w:lang w:val="en-GB"/>
        </w:rPr>
        <w:t xml:space="preserve">corresponding </w:t>
      </w:r>
      <w:r w:rsidR="009C524B" w:rsidRPr="009C524B">
        <w:rPr>
          <w:rFonts w:ascii="Times New Roman" w:hAnsi="Times New Roman" w:cs="Times New Roman"/>
          <w:noProof/>
          <w:sz w:val="24"/>
          <w:szCs w:val="24"/>
          <w:lang w:val="en-GB"/>
        </w:rPr>
        <w:t xml:space="preserve">approaches and </w:t>
      </w:r>
      <w:r w:rsidR="00035A73" w:rsidRPr="009C524B">
        <w:rPr>
          <w:rFonts w:ascii="Times New Roman" w:hAnsi="Times New Roman" w:cs="Times New Roman"/>
          <w:noProof/>
          <w:sz w:val="24"/>
          <w:szCs w:val="24"/>
          <w:lang w:val="en-GB"/>
        </w:rPr>
        <w:t>methods</w:t>
      </w:r>
      <w:r w:rsidR="007878E3" w:rsidRPr="009C524B">
        <w:rPr>
          <w:rFonts w:ascii="Times New Roman" w:hAnsi="Times New Roman" w:cs="Times New Roman"/>
          <w:noProof/>
          <w:sz w:val="24"/>
          <w:szCs w:val="24"/>
          <w:lang w:val="en-GB"/>
        </w:rPr>
        <w:t xml:space="preserve">, </w:t>
      </w:r>
      <w:r w:rsidR="00545838" w:rsidRPr="00A46B7A">
        <w:rPr>
          <w:rFonts w:ascii="Times New Roman" w:hAnsi="Times New Roman" w:cs="Times New Roman"/>
          <w:noProof/>
          <w:sz w:val="24"/>
          <w:szCs w:val="24"/>
          <w:lang w:val="en-GB"/>
        </w:rPr>
        <w:t xml:space="preserve">a </w:t>
      </w:r>
      <w:r w:rsidR="007878E3" w:rsidRPr="00A46B7A">
        <w:rPr>
          <w:rFonts w:ascii="Times New Roman" w:hAnsi="Times New Roman" w:cs="Times New Roman"/>
          <w:noProof/>
          <w:sz w:val="24"/>
          <w:szCs w:val="24"/>
          <w:lang w:val="en-GB"/>
        </w:rPr>
        <w:t xml:space="preserve">qualitative </w:t>
      </w:r>
      <w:r w:rsidR="00C22D90" w:rsidRPr="00A46B7A">
        <w:rPr>
          <w:rFonts w:ascii="Times New Roman" w:hAnsi="Times New Roman" w:cs="Times New Roman"/>
          <w:noProof/>
          <w:sz w:val="24"/>
          <w:szCs w:val="24"/>
          <w:lang w:val="en-GB"/>
        </w:rPr>
        <w:t xml:space="preserve">case-study </w:t>
      </w:r>
      <w:r w:rsidR="007878E3" w:rsidRPr="00A46B7A">
        <w:rPr>
          <w:rFonts w:ascii="Times New Roman" w:hAnsi="Times New Roman" w:cs="Times New Roman"/>
          <w:noProof/>
          <w:sz w:val="24"/>
          <w:szCs w:val="24"/>
          <w:lang w:val="en-GB"/>
        </w:rPr>
        <w:t xml:space="preserve">approach </w:t>
      </w:r>
      <w:r w:rsidR="007978E4" w:rsidRPr="00A46B7A">
        <w:rPr>
          <w:rFonts w:ascii="Times New Roman" w:hAnsi="Times New Roman" w:cs="Times New Roman"/>
          <w:noProof/>
          <w:sz w:val="24"/>
          <w:szCs w:val="24"/>
          <w:lang w:val="en-GB"/>
        </w:rPr>
        <w:t>was</w:t>
      </w:r>
      <w:r w:rsidR="007978E4" w:rsidRPr="00433835">
        <w:rPr>
          <w:rFonts w:ascii="Times New Roman" w:hAnsi="Times New Roman" w:cs="Times New Roman"/>
          <w:noProof/>
          <w:sz w:val="24"/>
          <w:szCs w:val="24"/>
          <w:lang w:val="en-GB"/>
        </w:rPr>
        <w:t xml:space="preserve"> applied</w:t>
      </w:r>
      <w:r w:rsidR="007978E4">
        <w:rPr>
          <w:rFonts w:ascii="Times New Roman" w:hAnsi="Times New Roman" w:cs="Times New Roman"/>
          <w:noProof/>
          <w:sz w:val="24"/>
          <w:szCs w:val="24"/>
          <w:lang w:val="en-GB"/>
        </w:rPr>
        <w:t xml:space="preserve">, </w:t>
      </w:r>
      <w:r w:rsidR="00545838">
        <w:rPr>
          <w:rFonts w:ascii="Times New Roman" w:hAnsi="Times New Roman" w:cs="Times New Roman"/>
          <w:noProof/>
          <w:sz w:val="24"/>
          <w:szCs w:val="24"/>
          <w:lang w:val="en-GB"/>
        </w:rPr>
        <w:t>us</w:t>
      </w:r>
      <w:r w:rsidR="007878E3" w:rsidRPr="00964C97">
        <w:rPr>
          <w:rFonts w:ascii="Times New Roman" w:hAnsi="Times New Roman" w:cs="Times New Roman"/>
          <w:noProof/>
          <w:sz w:val="24"/>
          <w:szCs w:val="24"/>
          <w:lang w:val="en-GB"/>
        </w:rPr>
        <w:t xml:space="preserve">ing </w:t>
      </w:r>
      <w:r w:rsidR="002266AD" w:rsidRPr="00964C97">
        <w:rPr>
          <w:rFonts w:ascii="Times New Roman" w:hAnsi="Times New Roman" w:cs="Times New Roman"/>
          <w:noProof/>
          <w:sz w:val="24"/>
          <w:szCs w:val="24"/>
          <w:lang w:val="en-GB"/>
        </w:rPr>
        <w:t xml:space="preserve">semi-structured </w:t>
      </w:r>
      <w:r w:rsidR="00621772" w:rsidRPr="00964C97">
        <w:rPr>
          <w:rFonts w:ascii="Times New Roman" w:hAnsi="Times New Roman" w:cs="Times New Roman"/>
          <w:noProof/>
          <w:sz w:val="24"/>
          <w:szCs w:val="24"/>
          <w:lang w:val="en-GB"/>
        </w:rPr>
        <w:t>interviews</w:t>
      </w:r>
      <w:r w:rsidR="00964C97" w:rsidRPr="00964C97">
        <w:rPr>
          <w:rFonts w:ascii="Times New Roman" w:hAnsi="Times New Roman" w:cs="Times New Roman"/>
          <w:noProof/>
          <w:sz w:val="24"/>
          <w:szCs w:val="24"/>
          <w:lang w:val="en-GB"/>
        </w:rPr>
        <w:t xml:space="preserve">, </w:t>
      </w:r>
      <w:r w:rsidR="007878E3" w:rsidRPr="00964C97">
        <w:rPr>
          <w:rFonts w:ascii="Times New Roman" w:hAnsi="Times New Roman" w:cs="Times New Roman"/>
          <w:noProof/>
          <w:sz w:val="24"/>
          <w:szCs w:val="24"/>
          <w:lang w:val="en-GB"/>
        </w:rPr>
        <w:t xml:space="preserve">observations </w:t>
      </w:r>
      <w:r w:rsidR="00964C97" w:rsidRPr="00964C97">
        <w:rPr>
          <w:rFonts w:ascii="Times New Roman" w:hAnsi="Times New Roman" w:cs="Times New Roman"/>
          <w:noProof/>
          <w:sz w:val="24"/>
          <w:szCs w:val="24"/>
          <w:lang w:val="en-GB"/>
        </w:rPr>
        <w:t>and the collection of t</w:t>
      </w:r>
      <w:r w:rsidR="00D4066B" w:rsidRPr="00964C97">
        <w:rPr>
          <w:rFonts w:ascii="Times New Roman" w:hAnsi="Times New Roman" w:cs="Times New Roman"/>
          <w:noProof/>
          <w:sz w:val="24"/>
          <w:szCs w:val="24"/>
          <w:lang w:val="en-GB"/>
        </w:rPr>
        <w:t>eaching p</w:t>
      </w:r>
      <w:r w:rsidR="00964C97" w:rsidRPr="00964C97">
        <w:rPr>
          <w:rFonts w:ascii="Times New Roman" w:hAnsi="Times New Roman" w:cs="Times New Roman"/>
          <w:noProof/>
          <w:sz w:val="24"/>
          <w:szCs w:val="24"/>
          <w:lang w:val="en-GB"/>
        </w:rPr>
        <w:t xml:space="preserve">lans and </w:t>
      </w:r>
      <w:r w:rsidR="007978E4">
        <w:rPr>
          <w:rFonts w:ascii="Times New Roman" w:hAnsi="Times New Roman" w:cs="Times New Roman"/>
          <w:noProof/>
          <w:sz w:val="24"/>
          <w:szCs w:val="24"/>
          <w:lang w:val="en-GB"/>
        </w:rPr>
        <w:t>material</w:t>
      </w:r>
      <w:r w:rsidR="00964C97" w:rsidRPr="00964C97">
        <w:rPr>
          <w:rFonts w:ascii="Times New Roman" w:hAnsi="Times New Roman" w:cs="Times New Roman"/>
          <w:noProof/>
          <w:sz w:val="24"/>
          <w:szCs w:val="24"/>
          <w:lang w:val="en-GB"/>
        </w:rPr>
        <w:t>. S</w:t>
      </w:r>
      <w:r w:rsidR="00693BCD" w:rsidRPr="00964C97">
        <w:rPr>
          <w:rFonts w:ascii="Times New Roman" w:hAnsi="Times New Roman" w:cs="Times New Roman"/>
          <w:noProof/>
          <w:sz w:val="24"/>
          <w:szCs w:val="24"/>
          <w:lang w:val="en-GB"/>
        </w:rPr>
        <w:t>uch a tria</w:t>
      </w:r>
      <w:r w:rsidR="00545838">
        <w:rPr>
          <w:rFonts w:ascii="Times New Roman" w:hAnsi="Times New Roman" w:cs="Times New Roman"/>
          <w:noProof/>
          <w:sz w:val="24"/>
          <w:szCs w:val="24"/>
          <w:lang w:val="en-GB"/>
        </w:rPr>
        <w:t xml:space="preserve">ngulating technique may improve the validity of a qualitative study </w:t>
      </w:r>
      <w:r w:rsidR="00693BCD" w:rsidRPr="00964C97">
        <w:rPr>
          <w:rFonts w:ascii="Times New Roman" w:hAnsi="Times New Roman" w:cs="Times New Roman"/>
          <w:noProof/>
          <w:sz w:val="24"/>
          <w:szCs w:val="24"/>
          <w:lang w:val="en-GB"/>
        </w:rPr>
        <w:fldChar w:fldCharType="begin"/>
      </w:r>
      <w:r w:rsidR="00693BCD" w:rsidRPr="00964C97">
        <w:rPr>
          <w:rFonts w:ascii="Times New Roman" w:hAnsi="Times New Roman" w:cs="Times New Roman"/>
          <w:noProof/>
          <w:sz w:val="24"/>
          <w:szCs w:val="24"/>
          <w:lang w:val="en-GB"/>
        </w:rPr>
        <w:instrText xml:space="preserve"> ADDIN EN.CITE &lt;EndNote&gt;&lt;Cite&gt;&lt;Author&gt;Cohen&lt;/Author&gt;&lt;Year&gt;2011&lt;/Year&gt;&lt;RecNum&gt;32&lt;/RecNum&gt;&lt;Pages&gt;195&lt;/Pages&gt;&lt;DisplayText&gt;(Cohen, Manion, &amp;amp; Morrison, 2011, p. 195)&lt;/DisplayText&gt;&lt;record&gt;&lt;rec-number&gt;32&lt;/rec-number&gt;&lt;foreign-keys&gt;&lt;key app="EN" db-id="509evwdt2pp09zedpevxfxdgw92d52zz2pzt" timestamp="1489576325"&gt;32&lt;/key&gt;&lt;/foreign-keys&gt;&lt;ref-type name="Book"&gt;6&lt;/ref-type&gt;&lt;contributors&gt;&lt;authors&gt;&lt;author&gt;Cohen, Louis&lt;/author&gt;&lt;author&gt;Manion, Lawrence&lt;/author&gt;&lt;author&gt;Keith Morrison&lt;/author&gt;&lt;/authors&gt;&lt;/contributors&gt;&lt;titles&gt;&lt;title&gt;Research methods in education&lt;/title&gt;&lt;/titles&gt;&lt;pages&gt;book&lt;/pages&gt;&lt;keywords&gt;&lt;keyword&gt;Education&lt;/keyword&gt;&lt;keyword&gt;forskningmetoder&lt;/keyword&gt;&lt;keyword&gt;pedagogikk&lt;/keyword&gt;&lt;keyword&gt;undervisning&lt;/keyword&gt;&lt;keyword&gt;pedagogisk&lt;/keyword&gt;&lt;keyword&gt;forskning&lt;/keyword&gt;&lt;keyword&gt;forsking&lt;/keyword&gt;&lt;keyword&gt;forskingsmetodar&lt;/keyword&gt;&lt;/keywords&gt;&lt;dates&gt;&lt;year&gt;2011&lt;/year&gt;&lt;/dates&gt;&lt;pub-location&gt;London&lt;/pub-location&gt;&lt;publisher&gt;Routledge&lt;/publisher&gt;&lt;isbn&gt;9780415583350&lt;/isbn&gt;&lt;urls&gt;&lt;/urls&gt;&lt;/record&gt;&lt;/Cite&gt;&lt;/EndNote&gt;</w:instrText>
      </w:r>
      <w:r w:rsidR="00693BCD" w:rsidRPr="00964C97">
        <w:rPr>
          <w:rFonts w:ascii="Times New Roman" w:hAnsi="Times New Roman" w:cs="Times New Roman"/>
          <w:noProof/>
          <w:sz w:val="24"/>
          <w:szCs w:val="24"/>
          <w:lang w:val="en-GB"/>
        </w:rPr>
        <w:fldChar w:fldCharType="separate"/>
      </w:r>
      <w:r w:rsidR="00693BCD" w:rsidRPr="00964C97">
        <w:rPr>
          <w:rFonts w:ascii="Times New Roman" w:hAnsi="Times New Roman" w:cs="Times New Roman"/>
          <w:noProof/>
          <w:sz w:val="24"/>
          <w:szCs w:val="24"/>
          <w:lang w:val="en-GB"/>
        </w:rPr>
        <w:t>(Cohen, Manion, &amp; Morrison, 2011, p. 195)</w:t>
      </w:r>
      <w:r w:rsidR="00693BCD" w:rsidRPr="00964C97">
        <w:rPr>
          <w:rFonts w:ascii="Times New Roman" w:hAnsi="Times New Roman" w:cs="Times New Roman"/>
          <w:noProof/>
          <w:sz w:val="24"/>
          <w:szCs w:val="24"/>
          <w:lang w:val="en-GB"/>
        </w:rPr>
        <w:fldChar w:fldCharType="end"/>
      </w:r>
      <w:r w:rsidR="00693BCD" w:rsidRPr="00964C97">
        <w:rPr>
          <w:rFonts w:ascii="Times New Roman" w:hAnsi="Times New Roman" w:cs="Times New Roman"/>
          <w:noProof/>
          <w:sz w:val="24"/>
          <w:szCs w:val="24"/>
          <w:lang w:val="en-GB"/>
        </w:rPr>
        <w:t>.</w:t>
      </w:r>
      <w:r w:rsidR="00D4066B" w:rsidRPr="002F73F5">
        <w:rPr>
          <w:rFonts w:ascii="Times New Roman" w:hAnsi="Times New Roman" w:cs="Times New Roman"/>
          <w:sz w:val="24"/>
          <w:szCs w:val="24"/>
          <w:lang w:val="en-GB"/>
        </w:rPr>
        <w:t xml:space="preserve"> </w:t>
      </w:r>
      <w:r w:rsidR="002266AD" w:rsidRPr="002F73F5">
        <w:rPr>
          <w:rFonts w:ascii="Times New Roman" w:hAnsi="Times New Roman" w:cs="Times New Roman"/>
          <w:sz w:val="24"/>
          <w:szCs w:val="24"/>
          <w:lang w:val="en-GB"/>
        </w:rPr>
        <w:t xml:space="preserve">I interviewed </w:t>
      </w:r>
      <w:r w:rsidR="00545838" w:rsidRPr="00E44684">
        <w:rPr>
          <w:rFonts w:ascii="Times New Roman" w:hAnsi="Times New Roman" w:cs="Times New Roman"/>
          <w:sz w:val="24"/>
          <w:szCs w:val="24"/>
          <w:lang w:val="en-GB"/>
        </w:rPr>
        <w:t>10</w:t>
      </w:r>
      <w:r w:rsidR="001827EC" w:rsidRPr="00E44684">
        <w:rPr>
          <w:rFonts w:ascii="Times New Roman" w:hAnsi="Times New Roman" w:cs="Times New Roman"/>
          <w:sz w:val="24"/>
          <w:szCs w:val="24"/>
          <w:lang w:val="en-GB"/>
        </w:rPr>
        <w:t xml:space="preserve"> te</w:t>
      </w:r>
      <w:r w:rsidR="001827EC" w:rsidRPr="002F73F5">
        <w:rPr>
          <w:rFonts w:ascii="Times New Roman" w:hAnsi="Times New Roman" w:cs="Times New Roman"/>
          <w:sz w:val="24"/>
          <w:szCs w:val="24"/>
          <w:lang w:val="en-GB"/>
        </w:rPr>
        <w:t>achers</w:t>
      </w:r>
      <w:r w:rsidR="00455627">
        <w:rPr>
          <w:rFonts w:ascii="Times New Roman" w:hAnsi="Times New Roman" w:cs="Times New Roman"/>
          <w:sz w:val="24"/>
          <w:szCs w:val="24"/>
          <w:lang w:val="en-GB"/>
        </w:rPr>
        <w:t xml:space="preserve"> of Spanish</w:t>
      </w:r>
      <w:r w:rsidR="00964C97">
        <w:rPr>
          <w:rFonts w:ascii="Times New Roman" w:hAnsi="Times New Roman" w:cs="Times New Roman"/>
          <w:sz w:val="24"/>
          <w:szCs w:val="24"/>
          <w:lang w:val="en-GB"/>
        </w:rPr>
        <w:t xml:space="preserve">, </w:t>
      </w:r>
      <w:r w:rsidR="00545838">
        <w:rPr>
          <w:rFonts w:ascii="Times New Roman" w:hAnsi="Times New Roman" w:cs="Times New Roman"/>
          <w:sz w:val="24"/>
          <w:szCs w:val="24"/>
          <w:lang w:val="en-GB"/>
        </w:rPr>
        <w:t>five</w:t>
      </w:r>
      <w:r w:rsidR="00964C97">
        <w:rPr>
          <w:rFonts w:ascii="Times New Roman" w:hAnsi="Times New Roman" w:cs="Times New Roman"/>
          <w:sz w:val="24"/>
          <w:szCs w:val="24"/>
          <w:lang w:val="en-GB"/>
        </w:rPr>
        <w:t xml:space="preserve"> in </w:t>
      </w:r>
      <w:r w:rsidR="001827EC" w:rsidRPr="002F73F5">
        <w:rPr>
          <w:rFonts w:ascii="Times New Roman" w:hAnsi="Times New Roman" w:cs="Times New Roman"/>
          <w:sz w:val="24"/>
          <w:szCs w:val="24"/>
          <w:lang w:val="en-GB"/>
        </w:rPr>
        <w:t xml:space="preserve">lower </w:t>
      </w:r>
      <w:r w:rsidR="00964C97">
        <w:rPr>
          <w:rFonts w:ascii="Times New Roman" w:hAnsi="Times New Roman" w:cs="Times New Roman"/>
          <w:sz w:val="24"/>
          <w:szCs w:val="24"/>
          <w:lang w:val="en-GB"/>
        </w:rPr>
        <w:t xml:space="preserve">secondary school and </w:t>
      </w:r>
      <w:r w:rsidR="00545838">
        <w:rPr>
          <w:rFonts w:ascii="Times New Roman" w:hAnsi="Times New Roman" w:cs="Times New Roman"/>
          <w:sz w:val="24"/>
          <w:szCs w:val="24"/>
          <w:lang w:val="en-GB"/>
        </w:rPr>
        <w:t>five</w:t>
      </w:r>
      <w:r w:rsidR="00964C97">
        <w:rPr>
          <w:rFonts w:ascii="Times New Roman" w:hAnsi="Times New Roman" w:cs="Times New Roman"/>
          <w:sz w:val="24"/>
          <w:szCs w:val="24"/>
          <w:lang w:val="en-GB"/>
        </w:rPr>
        <w:t xml:space="preserve"> in </w:t>
      </w:r>
      <w:r w:rsidR="001827EC" w:rsidRPr="002F73F5">
        <w:rPr>
          <w:rFonts w:ascii="Times New Roman" w:hAnsi="Times New Roman" w:cs="Times New Roman"/>
          <w:sz w:val="24"/>
          <w:szCs w:val="24"/>
          <w:lang w:val="en-GB"/>
        </w:rPr>
        <w:t>upper secondary school</w:t>
      </w:r>
      <w:r w:rsidR="000435D7" w:rsidRPr="002F73F5">
        <w:rPr>
          <w:rFonts w:ascii="Times New Roman" w:hAnsi="Times New Roman" w:cs="Times New Roman"/>
          <w:sz w:val="24"/>
          <w:szCs w:val="24"/>
          <w:lang w:val="en-GB"/>
        </w:rPr>
        <w:t xml:space="preserve">, and </w:t>
      </w:r>
      <w:r w:rsidR="000435D7" w:rsidRPr="004533BA">
        <w:rPr>
          <w:rFonts w:ascii="Times New Roman" w:hAnsi="Times New Roman" w:cs="Times New Roman"/>
          <w:sz w:val="24"/>
          <w:szCs w:val="24"/>
          <w:lang w:val="en-GB"/>
        </w:rPr>
        <w:t xml:space="preserve">observed </w:t>
      </w:r>
      <w:r w:rsidR="000E269C">
        <w:rPr>
          <w:rFonts w:ascii="Times New Roman" w:hAnsi="Times New Roman" w:cs="Times New Roman"/>
          <w:sz w:val="24"/>
          <w:szCs w:val="24"/>
          <w:lang w:val="en-GB"/>
        </w:rPr>
        <w:t>30</w:t>
      </w:r>
      <w:r w:rsidR="000435D7" w:rsidRPr="004533BA">
        <w:rPr>
          <w:rFonts w:ascii="Times New Roman" w:hAnsi="Times New Roman" w:cs="Times New Roman"/>
          <w:sz w:val="24"/>
          <w:szCs w:val="24"/>
          <w:lang w:val="en-GB"/>
        </w:rPr>
        <w:t xml:space="preserve"> lessons</w:t>
      </w:r>
      <w:r w:rsidR="00C83825">
        <w:rPr>
          <w:rFonts w:ascii="Times New Roman" w:hAnsi="Times New Roman" w:cs="Times New Roman"/>
          <w:sz w:val="24"/>
          <w:szCs w:val="24"/>
          <w:lang w:val="en-GB"/>
        </w:rPr>
        <w:t xml:space="preserve"> </w:t>
      </w:r>
      <w:r w:rsidR="008F4A71" w:rsidRPr="002F73F5">
        <w:rPr>
          <w:rFonts w:ascii="Times New Roman" w:hAnsi="Times New Roman" w:cs="Times New Roman"/>
          <w:sz w:val="24"/>
          <w:szCs w:val="24"/>
          <w:lang w:val="en-GB"/>
        </w:rPr>
        <w:t>of Spanish teaching</w:t>
      </w:r>
      <w:r w:rsidR="001827EC" w:rsidRPr="002F73F5">
        <w:rPr>
          <w:rFonts w:ascii="Times New Roman" w:hAnsi="Times New Roman" w:cs="Times New Roman"/>
          <w:sz w:val="24"/>
          <w:szCs w:val="24"/>
          <w:lang w:val="en-GB"/>
        </w:rPr>
        <w:t xml:space="preserve">. </w:t>
      </w:r>
      <w:r w:rsidR="002266AD" w:rsidRPr="002F73F5">
        <w:rPr>
          <w:rFonts w:ascii="Times New Roman" w:hAnsi="Times New Roman" w:cs="Times New Roman"/>
          <w:noProof/>
          <w:sz w:val="24"/>
          <w:szCs w:val="24"/>
          <w:lang w:val="en-GB"/>
        </w:rPr>
        <w:t>The</w:t>
      </w:r>
      <w:r w:rsidR="002266AD" w:rsidRPr="002F73F5">
        <w:rPr>
          <w:rFonts w:ascii="Times New Roman" w:hAnsi="Times New Roman" w:cs="Times New Roman"/>
          <w:sz w:val="24"/>
          <w:szCs w:val="24"/>
          <w:lang w:val="en-GB"/>
        </w:rPr>
        <w:t xml:space="preserve"> project has </w:t>
      </w:r>
      <w:r w:rsidR="002266AD" w:rsidRPr="00936B29">
        <w:rPr>
          <w:rFonts w:ascii="Times New Roman" w:hAnsi="Times New Roman" w:cs="Times New Roman"/>
          <w:noProof/>
          <w:sz w:val="24"/>
          <w:szCs w:val="24"/>
          <w:lang w:val="en-GB"/>
        </w:rPr>
        <w:t>been approved</w:t>
      </w:r>
      <w:r w:rsidR="002266AD" w:rsidRPr="002F73F5">
        <w:rPr>
          <w:rFonts w:ascii="Times New Roman" w:hAnsi="Times New Roman" w:cs="Times New Roman"/>
          <w:sz w:val="24"/>
          <w:szCs w:val="24"/>
          <w:lang w:val="en-GB"/>
        </w:rPr>
        <w:t xml:space="preserve"> by the Data Protection Official for Research (NSD). </w:t>
      </w:r>
    </w:p>
    <w:p w:rsidR="002266AD" w:rsidRPr="002F73F5" w:rsidRDefault="00C57740" w:rsidP="002F73F5">
      <w:pPr>
        <w:spacing w:line="240" w:lineRule="auto"/>
        <w:rPr>
          <w:rFonts w:ascii="Times New Roman" w:hAnsi="Times New Roman" w:cs="Times New Roman"/>
          <w:i/>
          <w:sz w:val="24"/>
          <w:szCs w:val="24"/>
          <w:lang w:val="en-GB"/>
        </w:rPr>
      </w:pPr>
      <w:r w:rsidRPr="000E7347">
        <w:rPr>
          <w:rFonts w:ascii="Times New Roman" w:hAnsi="Times New Roman" w:cs="Times New Roman"/>
          <w:i/>
          <w:sz w:val="24"/>
          <w:szCs w:val="24"/>
          <w:lang w:val="en-GB"/>
        </w:rPr>
        <w:t>Research tools and procedure</w:t>
      </w:r>
    </w:p>
    <w:p w:rsidR="00EB4CA7" w:rsidRDefault="003E256D" w:rsidP="002F73F5">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The goal of the interview</w:t>
      </w:r>
      <w:r w:rsidRPr="002F73F5">
        <w:rPr>
          <w:rFonts w:ascii="Times New Roman" w:hAnsi="Times New Roman" w:cs="Times New Roman"/>
          <w:sz w:val="24"/>
          <w:szCs w:val="24"/>
          <w:lang w:val="en-GB"/>
        </w:rPr>
        <w:t xml:space="preserve">s was to investigate </w:t>
      </w:r>
      <w:r>
        <w:rPr>
          <w:rFonts w:ascii="Times New Roman" w:hAnsi="Times New Roman" w:cs="Times New Roman"/>
          <w:sz w:val="24"/>
          <w:szCs w:val="24"/>
          <w:lang w:val="en-GB"/>
        </w:rPr>
        <w:t xml:space="preserve">the teachers’ opinions </w:t>
      </w:r>
      <w:r w:rsidR="00167843">
        <w:rPr>
          <w:rFonts w:ascii="Times New Roman" w:hAnsi="Times New Roman" w:cs="Times New Roman"/>
          <w:sz w:val="24"/>
          <w:szCs w:val="24"/>
          <w:lang w:val="en-GB"/>
        </w:rPr>
        <w:t xml:space="preserve">about </w:t>
      </w:r>
      <w:r>
        <w:rPr>
          <w:rFonts w:ascii="Times New Roman" w:hAnsi="Times New Roman" w:cs="Times New Roman"/>
          <w:sz w:val="24"/>
          <w:szCs w:val="24"/>
          <w:lang w:val="en-GB"/>
        </w:rPr>
        <w:t xml:space="preserve">grammar teaching, </w:t>
      </w:r>
      <w:r w:rsidRPr="003A361B">
        <w:rPr>
          <w:rFonts w:ascii="Times New Roman" w:hAnsi="Times New Roman" w:cs="Times New Roman"/>
          <w:noProof/>
          <w:sz w:val="24"/>
          <w:szCs w:val="24"/>
          <w:lang w:val="en-GB"/>
        </w:rPr>
        <w:t>their approac</w:t>
      </w:r>
      <w:r>
        <w:rPr>
          <w:rFonts w:ascii="Times New Roman" w:hAnsi="Times New Roman" w:cs="Times New Roman"/>
          <w:noProof/>
          <w:sz w:val="24"/>
          <w:szCs w:val="24"/>
          <w:lang w:val="en-GB"/>
        </w:rPr>
        <w:t>h</w:t>
      </w:r>
      <w:r w:rsidRPr="003A361B">
        <w:rPr>
          <w:rFonts w:ascii="Times New Roman" w:hAnsi="Times New Roman" w:cs="Times New Roman"/>
          <w:noProof/>
          <w:sz w:val="24"/>
          <w:szCs w:val="24"/>
          <w:lang w:val="en-GB"/>
        </w:rPr>
        <w:t>es</w:t>
      </w:r>
      <w:r>
        <w:rPr>
          <w:rFonts w:ascii="Times New Roman" w:hAnsi="Times New Roman" w:cs="Times New Roman"/>
          <w:noProof/>
          <w:sz w:val="24"/>
          <w:szCs w:val="24"/>
          <w:lang w:val="en-GB"/>
        </w:rPr>
        <w:t xml:space="preserve"> to grammar teaching and </w:t>
      </w:r>
      <w:r w:rsidRPr="00112F6F">
        <w:rPr>
          <w:rFonts w:ascii="Times New Roman" w:hAnsi="Times New Roman" w:cs="Times New Roman"/>
          <w:noProof/>
          <w:sz w:val="24"/>
          <w:szCs w:val="24"/>
          <w:lang w:val="en-GB"/>
        </w:rPr>
        <w:t>methods</w:t>
      </w:r>
      <w:r>
        <w:rPr>
          <w:rFonts w:ascii="Times New Roman" w:hAnsi="Times New Roman" w:cs="Times New Roman"/>
          <w:noProof/>
          <w:sz w:val="24"/>
          <w:szCs w:val="24"/>
          <w:lang w:val="en-GB"/>
        </w:rPr>
        <w:t xml:space="preserve"> of instruction and their </w:t>
      </w:r>
      <w:r w:rsidRPr="003A361B">
        <w:rPr>
          <w:rFonts w:ascii="Times New Roman" w:hAnsi="Times New Roman" w:cs="Times New Roman"/>
          <w:noProof/>
          <w:sz w:val="24"/>
          <w:szCs w:val="24"/>
          <w:lang w:val="en-GB"/>
        </w:rPr>
        <w:t>attitu</w:t>
      </w:r>
      <w:r>
        <w:rPr>
          <w:rFonts w:ascii="Times New Roman" w:hAnsi="Times New Roman" w:cs="Times New Roman"/>
          <w:noProof/>
          <w:sz w:val="24"/>
          <w:szCs w:val="24"/>
          <w:lang w:val="en-GB"/>
        </w:rPr>
        <w:t>d</w:t>
      </w:r>
      <w:r w:rsidRPr="003A361B">
        <w:rPr>
          <w:rFonts w:ascii="Times New Roman" w:hAnsi="Times New Roman" w:cs="Times New Roman"/>
          <w:noProof/>
          <w:sz w:val="24"/>
          <w:szCs w:val="24"/>
          <w:lang w:val="en-GB"/>
        </w:rPr>
        <w:t>es</w:t>
      </w:r>
      <w:r>
        <w:rPr>
          <w:rFonts w:ascii="Times New Roman" w:hAnsi="Times New Roman" w:cs="Times New Roman"/>
          <w:noProof/>
          <w:sz w:val="24"/>
          <w:szCs w:val="24"/>
          <w:lang w:val="en-GB"/>
        </w:rPr>
        <w:t xml:space="preserve"> to the use of the target </w:t>
      </w:r>
      <w:r w:rsidRPr="003A361B">
        <w:rPr>
          <w:rFonts w:ascii="Times New Roman" w:hAnsi="Times New Roman" w:cs="Times New Roman"/>
          <w:noProof/>
          <w:sz w:val="24"/>
          <w:szCs w:val="24"/>
          <w:lang w:val="en-GB"/>
        </w:rPr>
        <w:t>language</w:t>
      </w:r>
      <w:r>
        <w:rPr>
          <w:rFonts w:ascii="Times New Roman" w:hAnsi="Times New Roman" w:cs="Times New Roman"/>
          <w:noProof/>
          <w:sz w:val="24"/>
          <w:szCs w:val="24"/>
          <w:lang w:val="en-GB"/>
        </w:rPr>
        <w:t xml:space="preserve"> vs. the use of the L1. </w:t>
      </w:r>
      <w:r w:rsidR="00C57740" w:rsidRPr="002F73F5">
        <w:rPr>
          <w:rFonts w:ascii="Times New Roman" w:hAnsi="Times New Roman" w:cs="Times New Roman"/>
          <w:noProof/>
          <w:sz w:val="24"/>
          <w:szCs w:val="24"/>
          <w:lang w:val="en-GB"/>
        </w:rPr>
        <w:t>A</w:t>
      </w:r>
      <w:r w:rsidR="00C57740" w:rsidRPr="002F73F5">
        <w:rPr>
          <w:rFonts w:ascii="Times New Roman" w:hAnsi="Times New Roman" w:cs="Times New Roman"/>
          <w:sz w:val="24"/>
          <w:szCs w:val="24"/>
          <w:lang w:val="en-GB"/>
        </w:rPr>
        <w:t xml:space="preserve"> </w:t>
      </w:r>
      <w:r w:rsidR="00C57740" w:rsidRPr="002F73F5">
        <w:rPr>
          <w:rFonts w:ascii="Times New Roman" w:hAnsi="Times New Roman" w:cs="Times New Roman"/>
          <w:noProof/>
          <w:sz w:val="24"/>
          <w:szCs w:val="24"/>
          <w:lang w:val="en-GB"/>
        </w:rPr>
        <w:t>semi-structured</w:t>
      </w:r>
      <w:r w:rsidR="00C57740" w:rsidRPr="002F73F5">
        <w:rPr>
          <w:rFonts w:ascii="Times New Roman" w:hAnsi="Times New Roman" w:cs="Times New Roman"/>
          <w:sz w:val="24"/>
          <w:szCs w:val="24"/>
          <w:lang w:val="en-GB"/>
        </w:rPr>
        <w:t xml:space="preserve"> </w:t>
      </w:r>
      <w:r w:rsidR="00C57740" w:rsidRPr="00650585">
        <w:rPr>
          <w:rFonts w:ascii="Times New Roman" w:hAnsi="Times New Roman" w:cs="Times New Roman"/>
          <w:sz w:val="24"/>
          <w:szCs w:val="24"/>
          <w:lang w:val="en-GB"/>
        </w:rPr>
        <w:t>interview guide</w:t>
      </w:r>
      <w:r w:rsidR="003D6AA6">
        <w:rPr>
          <w:rFonts w:ascii="Times New Roman" w:hAnsi="Times New Roman" w:cs="Times New Roman"/>
          <w:sz w:val="24"/>
          <w:szCs w:val="24"/>
          <w:lang w:val="en-GB"/>
        </w:rPr>
        <w:t xml:space="preserve"> </w:t>
      </w:r>
      <w:r w:rsidR="003D6AA6">
        <w:rPr>
          <w:rFonts w:ascii="Times New Roman" w:hAnsi="Times New Roman" w:cs="Times New Roman"/>
          <w:sz w:val="24"/>
          <w:szCs w:val="24"/>
          <w:lang w:val="en-GB"/>
        </w:rPr>
        <w:fldChar w:fldCharType="begin"/>
      </w:r>
      <w:r w:rsidR="003D6AA6">
        <w:rPr>
          <w:rFonts w:ascii="Times New Roman" w:hAnsi="Times New Roman" w:cs="Times New Roman"/>
          <w:sz w:val="24"/>
          <w:szCs w:val="24"/>
          <w:lang w:val="en-GB"/>
        </w:rPr>
        <w:instrText xml:space="preserve"> ADDIN EN.CITE &lt;EndNote&gt;&lt;Cite&gt;&lt;Author&gt;Silverman&lt;/Author&gt;&lt;Year&gt;2011&lt;/Year&gt;&lt;RecNum&gt;30&lt;/RecNum&gt;&lt;Pages&gt;162&lt;/Pages&gt;&lt;DisplayText&gt;(Silverman, 2011, p. 162)&lt;/DisplayText&gt;&lt;record&gt;&lt;rec-number&gt;30&lt;/rec-number&gt;&lt;foreign-keys&gt;&lt;key app="EN" db-id="509evwdt2pp09zedpevxfxdgw92d52zz2pzt" timestamp="1489576325"&gt;30&lt;/key&gt;&lt;/foreign-keys&gt;&lt;ref-type name="Book"&gt;6&lt;/ref-type&gt;&lt;contributors&gt;&lt;authors&gt;&lt;author&gt;Silverman, David&lt;/author&gt;&lt;/authors&gt;&lt;/contributors&gt;&lt;titles&gt;&lt;title&gt;Interpreting Qualitative Data&lt;/title&gt;&lt;/titles&gt;&lt;pages&gt;book&lt;/pages&gt;&lt;edition&gt;4th&lt;/edition&gt;&lt;keywords&gt;&lt;keyword&gt;ME4100&lt;/keyword&gt;&lt;keyword&gt;Samfunnsvitenskap : Metode&lt;/keyword&gt;&lt;keyword&gt;Kvalitativ metode&lt;/keyword&gt;&lt;keyword&gt;Forskning&lt;/keyword&gt;&lt;keyword&gt;Forskningsmetode&lt;/keyword&gt;&lt;keyword&gt;Social Sciences -- methods&lt;/keyword&gt;&lt;keyword&gt;Research -- methods&lt;/keyword&gt;&lt;keyword&gt;kvalitativ&lt;/keyword&gt;&lt;keyword&gt;metode&lt;/keyword&gt;&lt;keyword&gt;metoder&lt;/keyword&gt;&lt;keyword&gt;sosiologi&lt;/keyword&gt;&lt;keyword&gt;kvalitativeforskningsmetoder&lt;/keyword&gt;&lt;keyword&gt;samfunnsvitenskap&lt;/keyword&gt;&lt;keyword&gt;metodeforskning&lt;/keyword&gt;&lt;keyword&gt;sosiometri&lt;/keyword&gt;&lt;/keywords&gt;&lt;dates&gt;&lt;year&gt;2011&lt;/year&gt;&lt;/dates&gt;&lt;pub-location&gt;London&lt;/pub-location&gt;&lt;publisher&gt;Sage&lt;/publisher&gt;&lt;urls&gt;&lt;/urls&gt;&lt;/record&gt;&lt;/Cite&gt;&lt;/EndNote&gt;</w:instrText>
      </w:r>
      <w:r w:rsidR="003D6AA6">
        <w:rPr>
          <w:rFonts w:ascii="Times New Roman" w:hAnsi="Times New Roman" w:cs="Times New Roman"/>
          <w:sz w:val="24"/>
          <w:szCs w:val="24"/>
          <w:lang w:val="en-GB"/>
        </w:rPr>
        <w:fldChar w:fldCharType="separate"/>
      </w:r>
      <w:r w:rsidR="003D6AA6">
        <w:rPr>
          <w:rFonts w:ascii="Times New Roman" w:hAnsi="Times New Roman" w:cs="Times New Roman"/>
          <w:noProof/>
          <w:sz w:val="24"/>
          <w:szCs w:val="24"/>
          <w:lang w:val="en-GB"/>
        </w:rPr>
        <w:t>(Silverman, 2011, p. 162)</w:t>
      </w:r>
      <w:r w:rsidR="003D6AA6">
        <w:rPr>
          <w:rFonts w:ascii="Times New Roman" w:hAnsi="Times New Roman" w:cs="Times New Roman"/>
          <w:sz w:val="24"/>
          <w:szCs w:val="24"/>
          <w:lang w:val="en-GB"/>
        </w:rPr>
        <w:fldChar w:fldCharType="end"/>
      </w:r>
      <w:r w:rsidR="00C57740" w:rsidRPr="00650585">
        <w:rPr>
          <w:rFonts w:ascii="Times New Roman" w:hAnsi="Times New Roman" w:cs="Times New Roman"/>
          <w:sz w:val="24"/>
          <w:szCs w:val="24"/>
          <w:lang w:val="en-GB"/>
        </w:rPr>
        <w:t xml:space="preserve"> </w:t>
      </w:r>
      <w:r w:rsidR="00C57740" w:rsidRPr="002F73F5">
        <w:rPr>
          <w:rFonts w:ascii="Times New Roman" w:hAnsi="Times New Roman" w:cs="Times New Roman"/>
          <w:sz w:val="24"/>
          <w:szCs w:val="24"/>
          <w:lang w:val="en-GB"/>
        </w:rPr>
        <w:t xml:space="preserve">was prepared and piloted </w:t>
      </w:r>
      <w:r w:rsidR="00004060">
        <w:rPr>
          <w:rFonts w:ascii="Times New Roman" w:hAnsi="Times New Roman" w:cs="Times New Roman"/>
          <w:noProof/>
          <w:sz w:val="24"/>
          <w:szCs w:val="24"/>
          <w:lang w:val="en-GB"/>
        </w:rPr>
        <w:t>before</w:t>
      </w:r>
      <w:r w:rsidR="00C57740" w:rsidRPr="002F73F5">
        <w:rPr>
          <w:rFonts w:ascii="Times New Roman" w:hAnsi="Times New Roman" w:cs="Times New Roman"/>
          <w:sz w:val="24"/>
          <w:szCs w:val="24"/>
          <w:lang w:val="en-GB"/>
        </w:rPr>
        <w:t xml:space="preserve"> the interviews</w:t>
      </w:r>
      <w:r w:rsidR="00167843">
        <w:rPr>
          <w:rFonts w:ascii="Times New Roman" w:hAnsi="Times New Roman" w:cs="Times New Roman"/>
          <w:sz w:val="24"/>
          <w:szCs w:val="24"/>
          <w:lang w:val="en-GB"/>
        </w:rPr>
        <w:t xml:space="preserve">, and subsequently </w:t>
      </w:r>
      <w:r w:rsidR="003D6AA6">
        <w:rPr>
          <w:rFonts w:ascii="Times New Roman" w:hAnsi="Times New Roman" w:cs="Times New Roman"/>
          <w:sz w:val="24"/>
          <w:szCs w:val="24"/>
          <w:lang w:val="en-GB"/>
        </w:rPr>
        <w:t>simplified by removing some of the keywords and questions</w:t>
      </w:r>
      <w:r w:rsidR="00A46B7A">
        <w:rPr>
          <w:rFonts w:ascii="Times New Roman" w:hAnsi="Times New Roman" w:cs="Times New Roman"/>
          <w:sz w:val="24"/>
          <w:szCs w:val="24"/>
          <w:lang w:val="en-GB"/>
        </w:rPr>
        <w:t xml:space="preserve"> that were not essential to answer the research questions</w:t>
      </w:r>
      <w:r w:rsidR="00C57740" w:rsidRPr="002F73F5">
        <w:rPr>
          <w:rFonts w:ascii="Times New Roman" w:hAnsi="Times New Roman" w:cs="Times New Roman"/>
          <w:sz w:val="24"/>
          <w:szCs w:val="24"/>
          <w:lang w:val="en-GB"/>
        </w:rPr>
        <w:t>.</w:t>
      </w:r>
      <w:r w:rsidR="00C57740" w:rsidRPr="002F73F5">
        <w:rPr>
          <w:rFonts w:ascii="Times New Roman" w:hAnsi="Times New Roman" w:cs="Times New Roman"/>
          <w:noProof/>
          <w:sz w:val="24"/>
          <w:szCs w:val="24"/>
          <w:lang w:val="en-GB"/>
        </w:rPr>
        <w:t xml:space="preserve"> </w:t>
      </w:r>
      <w:r w:rsidR="00F8556A" w:rsidRPr="002F73F5">
        <w:rPr>
          <w:rFonts w:ascii="Times New Roman" w:hAnsi="Times New Roman" w:cs="Times New Roman"/>
          <w:noProof/>
          <w:sz w:val="24"/>
          <w:szCs w:val="24"/>
          <w:lang w:val="en-GB"/>
        </w:rPr>
        <w:t xml:space="preserve">The teachers </w:t>
      </w:r>
      <w:r w:rsidR="00F8556A" w:rsidRPr="00936B29">
        <w:rPr>
          <w:rFonts w:ascii="Times New Roman" w:hAnsi="Times New Roman" w:cs="Times New Roman"/>
          <w:noProof/>
          <w:sz w:val="24"/>
          <w:szCs w:val="24"/>
          <w:lang w:val="en-GB"/>
        </w:rPr>
        <w:t>were asked</w:t>
      </w:r>
      <w:r w:rsidR="003D6AA6">
        <w:rPr>
          <w:rFonts w:ascii="Times New Roman" w:hAnsi="Times New Roman" w:cs="Times New Roman"/>
          <w:noProof/>
          <w:sz w:val="24"/>
          <w:szCs w:val="24"/>
          <w:lang w:val="en-GB"/>
        </w:rPr>
        <w:t xml:space="preserve"> for</w:t>
      </w:r>
      <w:r w:rsidR="00984B00">
        <w:rPr>
          <w:rFonts w:ascii="Times New Roman" w:hAnsi="Times New Roman" w:cs="Times New Roman"/>
          <w:noProof/>
          <w:sz w:val="24"/>
          <w:szCs w:val="24"/>
          <w:lang w:val="en-GB"/>
        </w:rPr>
        <w:t xml:space="preserve"> </w:t>
      </w:r>
      <w:r w:rsidR="00F8556A" w:rsidRPr="002F73F5">
        <w:rPr>
          <w:rFonts w:ascii="Times New Roman" w:hAnsi="Times New Roman" w:cs="Times New Roman"/>
          <w:noProof/>
          <w:sz w:val="24"/>
          <w:szCs w:val="24"/>
          <w:lang w:val="en-GB"/>
        </w:rPr>
        <w:t>their opinions about grammar instruction and about what methods they use</w:t>
      </w:r>
      <w:r w:rsidR="007978E4">
        <w:rPr>
          <w:rFonts w:ascii="Times New Roman" w:hAnsi="Times New Roman" w:cs="Times New Roman"/>
          <w:noProof/>
          <w:sz w:val="24"/>
          <w:szCs w:val="24"/>
          <w:lang w:val="en-GB"/>
        </w:rPr>
        <w:t>d</w:t>
      </w:r>
      <w:r w:rsidR="00F8556A" w:rsidRPr="002F73F5">
        <w:rPr>
          <w:rFonts w:ascii="Times New Roman" w:hAnsi="Times New Roman" w:cs="Times New Roman"/>
          <w:noProof/>
          <w:sz w:val="24"/>
          <w:szCs w:val="24"/>
          <w:lang w:val="en-GB"/>
        </w:rPr>
        <w:t xml:space="preserve"> in the classroom. </w:t>
      </w:r>
      <w:r w:rsidR="0089186F">
        <w:rPr>
          <w:rFonts w:ascii="Times New Roman" w:hAnsi="Times New Roman" w:cs="Times New Roman"/>
          <w:noProof/>
          <w:sz w:val="24"/>
          <w:szCs w:val="24"/>
          <w:lang w:val="en-GB"/>
        </w:rPr>
        <w:t xml:space="preserve">The questions were </w:t>
      </w:r>
      <w:r w:rsidR="0089186F" w:rsidRPr="00FD3551">
        <w:rPr>
          <w:rFonts w:ascii="Times New Roman" w:hAnsi="Times New Roman" w:cs="Times New Roman"/>
          <w:noProof/>
          <w:sz w:val="24"/>
          <w:szCs w:val="24"/>
          <w:lang w:val="en-GB"/>
        </w:rPr>
        <w:t>open-ended</w:t>
      </w:r>
      <w:r w:rsidR="009D2478" w:rsidRPr="00FD3551">
        <w:rPr>
          <w:rFonts w:ascii="Times New Roman" w:hAnsi="Times New Roman" w:cs="Times New Roman"/>
          <w:noProof/>
          <w:sz w:val="24"/>
          <w:szCs w:val="24"/>
          <w:lang w:val="en-GB"/>
        </w:rPr>
        <w:t>,</w:t>
      </w:r>
      <w:r w:rsidR="0089186F" w:rsidRPr="00FD3551">
        <w:rPr>
          <w:rFonts w:ascii="Times New Roman" w:hAnsi="Times New Roman" w:cs="Times New Roman"/>
          <w:noProof/>
          <w:sz w:val="24"/>
          <w:szCs w:val="24"/>
          <w:lang w:val="en-GB"/>
        </w:rPr>
        <w:t xml:space="preserve"> </w:t>
      </w:r>
      <w:r w:rsidR="0089186F" w:rsidRPr="009D2478">
        <w:rPr>
          <w:rFonts w:ascii="Times New Roman" w:hAnsi="Times New Roman" w:cs="Times New Roman"/>
          <w:noProof/>
          <w:sz w:val="24"/>
          <w:szCs w:val="24"/>
          <w:lang w:val="en-GB"/>
        </w:rPr>
        <w:t>and</w:t>
      </w:r>
      <w:r w:rsidR="0089186F">
        <w:rPr>
          <w:rFonts w:ascii="Times New Roman" w:hAnsi="Times New Roman" w:cs="Times New Roman"/>
          <w:noProof/>
          <w:sz w:val="24"/>
          <w:szCs w:val="24"/>
          <w:lang w:val="en-GB"/>
        </w:rPr>
        <w:t xml:space="preserve"> no particular definition of grammar </w:t>
      </w:r>
      <w:r w:rsidR="0089186F" w:rsidRPr="00936B29">
        <w:rPr>
          <w:rFonts w:ascii="Times New Roman" w:hAnsi="Times New Roman" w:cs="Times New Roman"/>
          <w:noProof/>
          <w:sz w:val="24"/>
          <w:szCs w:val="24"/>
          <w:lang w:val="en-GB"/>
        </w:rPr>
        <w:t>was provi</w:t>
      </w:r>
      <w:r w:rsidR="006F7AE1" w:rsidRPr="00936B29">
        <w:rPr>
          <w:rFonts w:ascii="Times New Roman" w:hAnsi="Times New Roman" w:cs="Times New Roman"/>
          <w:noProof/>
          <w:sz w:val="24"/>
          <w:szCs w:val="24"/>
          <w:lang w:val="en-GB"/>
        </w:rPr>
        <w:t>ded</w:t>
      </w:r>
      <w:r w:rsidR="006F7AE1">
        <w:rPr>
          <w:rFonts w:ascii="Times New Roman" w:hAnsi="Times New Roman" w:cs="Times New Roman"/>
          <w:noProof/>
          <w:sz w:val="24"/>
          <w:szCs w:val="24"/>
          <w:lang w:val="en-GB"/>
        </w:rPr>
        <w:t xml:space="preserve">, </w:t>
      </w:r>
      <w:r w:rsidR="006F7AE1" w:rsidRPr="007978E4">
        <w:rPr>
          <w:rFonts w:ascii="Times New Roman" w:hAnsi="Times New Roman" w:cs="Times New Roman"/>
          <w:noProof/>
          <w:sz w:val="24"/>
          <w:szCs w:val="24"/>
          <w:lang w:val="en-GB"/>
        </w:rPr>
        <w:t>i.e.</w:t>
      </w:r>
      <w:r w:rsidR="007978E4">
        <w:rPr>
          <w:rFonts w:ascii="Times New Roman" w:hAnsi="Times New Roman" w:cs="Times New Roman"/>
          <w:noProof/>
          <w:sz w:val="24"/>
          <w:szCs w:val="24"/>
          <w:lang w:val="en-GB"/>
        </w:rPr>
        <w:t>,</w:t>
      </w:r>
      <w:r w:rsidR="006F7AE1">
        <w:rPr>
          <w:rFonts w:ascii="Times New Roman" w:hAnsi="Times New Roman" w:cs="Times New Roman"/>
          <w:noProof/>
          <w:sz w:val="24"/>
          <w:szCs w:val="24"/>
          <w:lang w:val="en-GB"/>
        </w:rPr>
        <w:t xml:space="preserve"> it was up to </w:t>
      </w:r>
      <w:r w:rsidR="007978E4">
        <w:rPr>
          <w:rFonts w:ascii="Times New Roman" w:hAnsi="Times New Roman" w:cs="Times New Roman"/>
          <w:noProof/>
          <w:sz w:val="24"/>
          <w:szCs w:val="24"/>
          <w:lang w:val="en-GB"/>
        </w:rPr>
        <w:t>each teacher</w:t>
      </w:r>
      <w:r w:rsidR="006F7AE1">
        <w:rPr>
          <w:rFonts w:ascii="Times New Roman" w:hAnsi="Times New Roman" w:cs="Times New Roman"/>
          <w:noProof/>
          <w:sz w:val="24"/>
          <w:szCs w:val="24"/>
          <w:lang w:val="en-GB"/>
        </w:rPr>
        <w:t xml:space="preserve"> to </w:t>
      </w:r>
      <w:r w:rsidR="006F7AE1" w:rsidRPr="008D44AA">
        <w:rPr>
          <w:rFonts w:ascii="Times New Roman" w:hAnsi="Times New Roman" w:cs="Times New Roman"/>
          <w:noProof/>
          <w:sz w:val="24"/>
          <w:szCs w:val="24"/>
          <w:lang w:val="en-GB"/>
        </w:rPr>
        <w:t>interpret</w:t>
      </w:r>
      <w:r w:rsidR="006F7AE1">
        <w:rPr>
          <w:rFonts w:ascii="Times New Roman" w:hAnsi="Times New Roman" w:cs="Times New Roman"/>
          <w:noProof/>
          <w:sz w:val="24"/>
          <w:szCs w:val="24"/>
          <w:lang w:val="en-GB"/>
        </w:rPr>
        <w:t xml:space="preserve"> and define the term </w:t>
      </w:r>
      <w:r w:rsidR="00096ACD">
        <w:rPr>
          <w:rFonts w:ascii="Times New Roman" w:hAnsi="Times New Roman" w:cs="Times New Roman"/>
          <w:noProof/>
          <w:sz w:val="24"/>
          <w:szCs w:val="24"/>
          <w:lang w:val="en-GB"/>
        </w:rPr>
        <w:t>“</w:t>
      </w:r>
      <w:r w:rsidR="006F7AE1">
        <w:rPr>
          <w:rFonts w:ascii="Times New Roman" w:hAnsi="Times New Roman" w:cs="Times New Roman"/>
          <w:noProof/>
          <w:sz w:val="24"/>
          <w:szCs w:val="24"/>
          <w:lang w:val="en-GB"/>
        </w:rPr>
        <w:t>grammar teaching</w:t>
      </w:r>
      <w:r w:rsidR="00096ACD">
        <w:rPr>
          <w:rFonts w:ascii="Times New Roman" w:hAnsi="Times New Roman" w:cs="Times New Roman"/>
          <w:noProof/>
          <w:sz w:val="24"/>
          <w:szCs w:val="24"/>
          <w:lang w:val="en-GB"/>
        </w:rPr>
        <w:t>”</w:t>
      </w:r>
      <w:r w:rsidR="006F7AE1">
        <w:rPr>
          <w:rFonts w:ascii="Times New Roman" w:hAnsi="Times New Roman" w:cs="Times New Roman"/>
          <w:noProof/>
          <w:sz w:val="24"/>
          <w:szCs w:val="24"/>
          <w:lang w:val="en-GB"/>
        </w:rPr>
        <w:t xml:space="preserve">. </w:t>
      </w:r>
      <w:r w:rsidR="00B26F2A">
        <w:rPr>
          <w:rFonts w:ascii="Times New Roman" w:hAnsi="Times New Roman" w:cs="Times New Roman"/>
          <w:noProof/>
          <w:sz w:val="24"/>
          <w:szCs w:val="24"/>
          <w:lang w:val="en-GB"/>
        </w:rPr>
        <w:t>Some teachers</w:t>
      </w:r>
      <w:r w:rsidR="00096ACD">
        <w:rPr>
          <w:rFonts w:ascii="Times New Roman" w:hAnsi="Times New Roman" w:cs="Times New Roman"/>
          <w:noProof/>
          <w:sz w:val="24"/>
          <w:szCs w:val="24"/>
          <w:lang w:val="en-GB"/>
        </w:rPr>
        <w:t xml:space="preserve"> were familiar with the terms in</w:t>
      </w:r>
      <w:r w:rsidR="00B26F2A">
        <w:rPr>
          <w:rFonts w:ascii="Times New Roman" w:hAnsi="Times New Roman" w:cs="Times New Roman"/>
          <w:noProof/>
          <w:sz w:val="24"/>
          <w:szCs w:val="24"/>
          <w:lang w:val="en-GB"/>
        </w:rPr>
        <w:t>ductive and deductive, others were not. Based on their explanations of grammar teaching</w:t>
      </w:r>
      <w:r w:rsidR="000374F9">
        <w:rPr>
          <w:rFonts w:ascii="Times New Roman" w:hAnsi="Times New Roman" w:cs="Times New Roman"/>
          <w:noProof/>
          <w:sz w:val="24"/>
          <w:szCs w:val="24"/>
          <w:lang w:val="en-GB"/>
        </w:rPr>
        <w:t>,</w:t>
      </w:r>
      <w:r w:rsidR="00B26F2A">
        <w:rPr>
          <w:rFonts w:ascii="Times New Roman" w:hAnsi="Times New Roman" w:cs="Times New Roman"/>
          <w:noProof/>
          <w:sz w:val="24"/>
          <w:szCs w:val="24"/>
          <w:lang w:val="en-GB"/>
        </w:rPr>
        <w:t xml:space="preserve"> it was still relatively easy to identify which approach they refer</w:t>
      </w:r>
      <w:r w:rsidR="00167843">
        <w:rPr>
          <w:rFonts w:ascii="Times New Roman" w:hAnsi="Times New Roman" w:cs="Times New Roman"/>
          <w:noProof/>
          <w:sz w:val="24"/>
          <w:szCs w:val="24"/>
          <w:lang w:val="en-GB"/>
        </w:rPr>
        <w:t>r</w:t>
      </w:r>
      <w:r w:rsidR="00B26F2A">
        <w:rPr>
          <w:rFonts w:ascii="Times New Roman" w:hAnsi="Times New Roman" w:cs="Times New Roman"/>
          <w:noProof/>
          <w:sz w:val="24"/>
          <w:szCs w:val="24"/>
          <w:lang w:val="en-GB"/>
        </w:rPr>
        <w:t xml:space="preserve">ed to. </w:t>
      </w:r>
      <w:r w:rsidR="006F7AE1">
        <w:rPr>
          <w:rFonts w:ascii="Times New Roman" w:hAnsi="Times New Roman" w:cs="Times New Roman"/>
          <w:noProof/>
          <w:sz w:val="24"/>
          <w:szCs w:val="24"/>
          <w:lang w:val="en-GB"/>
        </w:rPr>
        <w:t xml:space="preserve">Furthermore, the teachers </w:t>
      </w:r>
      <w:r w:rsidR="006F7AE1" w:rsidRPr="00936B29">
        <w:rPr>
          <w:rFonts w:ascii="Times New Roman" w:hAnsi="Times New Roman" w:cs="Times New Roman"/>
          <w:noProof/>
          <w:sz w:val="24"/>
          <w:szCs w:val="24"/>
          <w:lang w:val="en-GB"/>
        </w:rPr>
        <w:t xml:space="preserve">were </w:t>
      </w:r>
      <w:r w:rsidR="00F8556A" w:rsidRPr="00936B29">
        <w:rPr>
          <w:rFonts w:ascii="Times New Roman" w:hAnsi="Times New Roman" w:cs="Times New Roman"/>
          <w:noProof/>
          <w:sz w:val="24"/>
          <w:szCs w:val="24"/>
          <w:lang w:val="en-GB"/>
        </w:rPr>
        <w:t>asked</w:t>
      </w:r>
      <w:r w:rsidR="00F8556A" w:rsidRPr="002F73F5">
        <w:rPr>
          <w:rFonts w:ascii="Times New Roman" w:hAnsi="Times New Roman" w:cs="Times New Roman"/>
          <w:noProof/>
          <w:sz w:val="24"/>
          <w:szCs w:val="24"/>
          <w:lang w:val="en-GB"/>
        </w:rPr>
        <w:t xml:space="preserve"> questions about tests, feedback and teaching material, their use of the target language and how they think students learn the most. </w:t>
      </w:r>
      <w:r w:rsidR="00096ACD">
        <w:rPr>
          <w:rFonts w:ascii="Times New Roman" w:hAnsi="Times New Roman" w:cs="Times New Roman"/>
          <w:sz w:val="24"/>
          <w:szCs w:val="24"/>
          <w:lang w:val="en-GB"/>
        </w:rPr>
        <w:t xml:space="preserve">All teachers </w:t>
      </w:r>
      <w:r w:rsidR="00C57740" w:rsidRPr="008B1561">
        <w:rPr>
          <w:rFonts w:ascii="Times New Roman" w:hAnsi="Times New Roman" w:cs="Times New Roman"/>
          <w:noProof/>
          <w:sz w:val="24"/>
          <w:szCs w:val="24"/>
          <w:lang w:val="en-GB"/>
        </w:rPr>
        <w:t>except</w:t>
      </w:r>
      <w:r w:rsidR="00C57740" w:rsidRPr="002F73F5">
        <w:rPr>
          <w:rFonts w:ascii="Times New Roman" w:hAnsi="Times New Roman" w:cs="Times New Roman"/>
          <w:sz w:val="24"/>
          <w:szCs w:val="24"/>
          <w:lang w:val="en-GB"/>
        </w:rPr>
        <w:t xml:space="preserve"> two (who were interviewed together for practical </w:t>
      </w:r>
      <w:r w:rsidR="00C57740" w:rsidRPr="009D2478">
        <w:rPr>
          <w:rFonts w:ascii="Times New Roman" w:hAnsi="Times New Roman" w:cs="Times New Roman"/>
          <w:noProof/>
          <w:sz w:val="24"/>
          <w:szCs w:val="24"/>
          <w:lang w:val="en-GB"/>
        </w:rPr>
        <w:t>reasons)</w:t>
      </w:r>
      <w:r w:rsidR="009D2478">
        <w:rPr>
          <w:rFonts w:ascii="Times New Roman" w:hAnsi="Times New Roman" w:cs="Times New Roman"/>
          <w:noProof/>
          <w:sz w:val="24"/>
          <w:szCs w:val="24"/>
          <w:lang w:val="en-GB"/>
        </w:rPr>
        <w:t>,</w:t>
      </w:r>
      <w:r w:rsidR="00C57740" w:rsidRPr="002F73F5">
        <w:rPr>
          <w:rFonts w:ascii="Times New Roman" w:hAnsi="Times New Roman" w:cs="Times New Roman"/>
          <w:sz w:val="24"/>
          <w:szCs w:val="24"/>
          <w:lang w:val="en-GB"/>
        </w:rPr>
        <w:t xml:space="preserve"> </w:t>
      </w:r>
      <w:r w:rsidR="00C57740" w:rsidRPr="009D2478">
        <w:rPr>
          <w:rFonts w:ascii="Times New Roman" w:hAnsi="Times New Roman" w:cs="Times New Roman"/>
          <w:noProof/>
          <w:sz w:val="24"/>
          <w:szCs w:val="24"/>
          <w:lang w:val="en-GB"/>
        </w:rPr>
        <w:t>were</w:t>
      </w:r>
      <w:r w:rsidR="00132754" w:rsidRPr="009D2478">
        <w:rPr>
          <w:rFonts w:ascii="Times New Roman" w:hAnsi="Times New Roman" w:cs="Times New Roman"/>
          <w:noProof/>
          <w:sz w:val="24"/>
          <w:szCs w:val="24"/>
          <w:lang w:val="en-GB"/>
        </w:rPr>
        <w:t xml:space="preserve"> interviewed</w:t>
      </w:r>
      <w:r w:rsidR="00132754" w:rsidRPr="002F73F5">
        <w:rPr>
          <w:rFonts w:ascii="Times New Roman" w:hAnsi="Times New Roman" w:cs="Times New Roman"/>
          <w:sz w:val="24"/>
          <w:szCs w:val="24"/>
          <w:lang w:val="en-GB"/>
        </w:rPr>
        <w:t xml:space="preserve"> individually</w:t>
      </w:r>
      <w:r w:rsidR="00167843">
        <w:rPr>
          <w:rFonts w:ascii="Times New Roman" w:hAnsi="Times New Roman" w:cs="Times New Roman"/>
          <w:sz w:val="24"/>
          <w:szCs w:val="24"/>
          <w:lang w:val="en-GB"/>
        </w:rPr>
        <w:t>. T</w:t>
      </w:r>
      <w:r w:rsidR="00C57740" w:rsidRPr="002F73F5">
        <w:rPr>
          <w:rFonts w:ascii="Times New Roman" w:hAnsi="Times New Roman" w:cs="Times New Roman"/>
          <w:sz w:val="24"/>
          <w:szCs w:val="24"/>
          <w:lang w:val="en-GB"/>
        </w:rPr>
        <w:t xml:space="preserve">he interviews took place </w:t>
      </w:r>
      <w:r w:rsidR="00D350BB" w:rsidRPr="002F73F5">
        <w:rPr>
          <w:rFonts w:ascii="Times New Roman" w:hAnsi="Times New Roman" w:cs="Times New Roman"/>
          <w:sz w:val="24"/>
          <w:szCs w:val="24"/>
          <w:lang w:val="en-GB"/>
        </w:rPr>
        <w:t>in a separate room</w:t>
      </w:r>
      <w:r w:rsidR="00D350BB" w:rsidRPr="002F73F5">
        <w:rPr>
          <w:rStyle w:val="Fotnotereferanse"/>
          <w:rFonts w:ascii="Times New Roman" w:hAnsi="Times New Roman" w:cs="Times New Roman"/>
          <w:sz w:val="24"/>
          <w:szCs w:val="24"/>
          <w:lang w:val="en-GB"/>
        </w:rPr>
        <w:footnoteReference w:id="1"/>
      </w:r>
      <w:r w:rsidR="00132754" w:rsidRPr="002F73F5">
        <w:rPr>
          <w:rFonts w:ascii="Times New Roman" w:hAnsi="Times New Roman" w:cs="Times New Roman"/>
          <w:sz w:val="24"/>
          <w:szCs w:val="24"/>
          <w:lang w:val="en-GB"/>
        </w:rPr>
        <w:t xml:space="preserve"> </w:t>
      </w:r>
      <w:r w:rsidR="00096ACD">
        <w:rPr>
          <w:rFonts w:ascii="Times New Roman" w:hAnsi="Times New Roman" w:cs="Times New Roman"/>
          <w:sz w:val="24"/>
          <w:szCs w:val="24"/>
          <w:lang w:val="en-GB"/>
        </w:rPr>
        <w:t>at</w:t>
      </w:r>
      <w:r w:rsidR="00C57740" w:rsidRPr="002F73F5">
        <w:rPr>
          <w:rFonts w:ascii="Times New Roman" w:hAnsi="Times New Roman" w:cs="Times New Roman"/>
          <w:sz w:val="24"/>
          <w:szCs w:val="24"/>
          <w:lang w:val="en-GB"/>
        </w:rPr>
        <w:t xml:space="preserve"> the workplace of the informant</w:t>
      </w:r>
      <w:r w:rsidR="00096ACD">
        <w:rPr>
          <w:rFonts w:ascii="Times New Roman" w:hAnsi="Times New Roman" w:cs="Times New Roman"/>
          <w:sz w:val="24"/>
          <w:szCs w:val="24"/>
          <w:lang w:val="en-GB"/>
        </w:rPr>
        <w:t xml:space="preserve"> in question</w:t>
      </w:r>
      <w:r w:rsidR="00702855">
        <w:rPr>
          <w:rFonts w:ascii="Times New Roman" w:hAnsi="Times New Roman" w:cs="Times New Roman"/>
          <w:sz w:val="24"/>
          <w:szCs w:val="24"/>
          <w:lang w:val="en-GB"/>
        </w:rPr>
        <w:t xml:space="preserve">. All the interviews </w:t>
      </w:r>
      <w:r w:rsidR="00C57740" w:rsidRPr="00E44684">
        <w:rPr>
          <w:rFonts w:ascii="Times New Roman" w:hAnsi="Times New Roman" w:cs="Times New Roman"/>
          <w:noProof/>
          <w:sz w:val="24"/>
          <w:szCs w:val="24"/>
          <w:lang w:val="en-GB"/>
        </w:rPr>
        <w:t>were conducted</w:t>
      </w:r>
      <w:r w:rsidR="00C57740" w:rsidRPr="00E44684">
        <w:rPr>
          <w:rFonts w:ascii="Times New Roman" w:hAnsi="Times New Roman" w:cs="Times New Roman"/>
          <w:sz w:val="24"/>
          <w:szCs w:val="24"/>
          <w:lang w:val="en-GB"/>
        </w:rPr>
        <w:t xml:space="preserve"> in Norwegian</w:t>
      </w:r>
      <w:r w:rsidR="00702855">
        <w:rPr>
          <w:rFonts w:ascii="Times New Roman" w:hAnsi="Times New Roman" w:cs="Times New Roman"/>
          <w:sz w:val="24"/>
          <w:szCs w:val="24"/>
          <w:lang w:val="en-GB"/>
        </w:rPr>
        <w:t>, audio recorded, and</w:t>
      </w:r>
      <w:r w:rsidR="005A24DC">
        <w:rPr>
          <w:rFonts w:ascii="Times New Roman" w:hAnsi="Times New Roman" w:cs="Times New Roman"/>
          <w:sz w:val="24"/>
          <w:szCs w:val="24"/>
          <w:lang w:val="en-GB"/>
        </w:rPr>
        <w:t xml:space="preserve"> subsequently </w:t>
      </w:r>
      <w:r w:rsidR="006F7AE1">
        <w:rPr>
          <w:rFonts w:ascii="Times New Roman" w:hAnsi="Times New Roman" w:cs="Times New Roman"/>
          <w:sz w:val="24"/>
          <w:szCs w:val="24"/>
          <w:lang w:val="en-GB"/>
        </w:rPr>
        <w:t xml:space="preserve">transcribed </w:t>
      </w:r>
      <w:r w:rsidR="00C57740" w:rsidRPr="002F73F5">
        <w:rPr>
          <w:rFonts w:ascii="Times New Roman" w:hAnsi="Times New Roman" w:cs="Times New Roman"/>
          <w:sz w:val="24"/>
          <w:szCs w:val="24"/>
          <w:lang w:val="en-GB"/>
        </w:rPr>
        <w:t xml:space="preserve">and </w:t>
      </w:r>
      <w:r w:rsidR="00C57740" w:rsidRPr="002F73F5">
        <w:rPr>
          <w:rFonts w:ascii="Times New Roman" w:hAnsi="Times New Roman" w:cs="Times New Roman"/>
          <w:noProof/>
          <w:sz w:val="24"/>
          <w:szCs w:val="24"/>
          <w:lang w:val="en-GB"/>
        </w:rPr>
        <w:t>analy</w:t>
      </w:r>
      <w:r w:rsidR="00096ACD">
        <w:rPr>
          <w:rFonts w:ascii="Times New Roman" w:hAnsi="Times New Roman" w:cs="Times New Roman"/>
          <w:noProof/>
          <w:sz w:val="24"/>
          <w:szCs w:val="24"/>
          <w:lang w:val="en-GB"/>
        </w:rPr>
        <w:t>s</w:t>
      </w:r>
      <w:r w:rsidR="00C57740" w:rsidRPr="002F73F5">
        <w:rPr>
          <w:rFonts w:ascii="Times New Roman" w:hAnsi="Times New Roman" w:cs="Times New Roman"/>
          <w:noProof/>
          <w:sz w:val="24"/>
          <w:szCs w:val="24"/>
          <w:lang w:val="en-GB"/>
        </w:rPr>
        <w:t>ed</w:t>
      </w:r>
      <w:r w:rsidR="00C57740" w:rsidRPr="002F73F5">
        <w:rPr>
          <w:rFonts w:ascii="Times New Roman" w:hAnsi="Times New Roman" w:cs="Times New Roman"/>
          <w:sz w:val="24"/>
          <w:szCs w:val="24"/>
          <w:lang w:val="en-GB"/>
        </w:rPr>
        <w:t xml:space="preserve"> using NVivo software.</w:t>
      </w:r>
      <w:r w:rsidR="00ED2857">
        <w:rPr>
          <w:rFonts w:ascii="Times New Roman" w:hAnsi="Times New Roman" w:cs="Times New Roman"/>
          <w:sz w:val="24"/>
          <w:szCs w:val="24"/>
          <w:lang w:val="en-GB"/>
        </w:rPr>
        <w:t xml:space="preserve"> The</w:t>
      </w:r>
      <w:r w:rsidR="00132754" w:rsidRPr="002F73F5">
        <w:rPr>
          <w:rFonts w:ascii="Times New Roman" w:hAnsi="Times New Roman" w:cs="Times New Roman"/>
          <w:sz w:val="24"/>
          <w:szCs w:val="24"/>
          <w:lang w:val="en-GB"/>
        </w:rPr>
        <w:t xml:space="preserve"> quotes </w:t>
      </w:r>
      <w:r w:rsidR="00ED2857">
        <w:rPr>
          <w:rFonts w:ascii="Times New Roman" w:hAnsi="Times New Roman" w:cs="Times New Roman"/>
          <w:sz w:val="24"/>
          <w:szCs w:val="24"/>
          <w:lang w:val="en-GB"/>
        </w:rPr>
        <w:t xml:space="preserve">have been translated from Norwegian </w:t>
      </w:r>
      <w:r w:rsidR="00132754" w:rsidRPr="002F73F5">
        <w:rPr>
          <w:rFonts w:ascii="Times New Roman" w:hAnsi="Times New Roman" w:cs="Times New Roman"/>
          <w:sz w:val="24"/>
          <w:szCs w:val="24"/>
          <w:lang w:val="en-GB"/>
        </w:rPr>
        <w:t>into English</w:t>
      </w:r>
      <w:r w:rsidR="00B73CED">
        <w:rPr>
          <w:rFonts w:ascii="Times New Roman" w:hAnsi="Times New Roman" w:cs="Times New Roman"/>
          <w:sz w:val="24"/>
          <w:szCs w:val="24"/>
          <w:lang w:val="en-GB"/>
        </w:rPr>
        <w:t xml:space="preserve"> by the author</w:t>
      </w:r>
      <w:r w:rsidR="00132754" w:rsidRPr="002F73F5">
        <w:rPr>
          <w:rFonts w:ascii="Times New Roman" w:hAnsi="Times New Roman" w:cs="Times New Roman"/>
          <w:sz w:val="24"/>
          <w:szCs w:val="24"/>
          <w:lang w:val="en-GB"/>
        </w:rPr>
        <w:t xml:space="preserve">. </w:t>
      </w:r>
    </w:p>
    <w:p w:rsidR="00702855" w:rsidRDefault="007A4934" w:rsidP="00907D3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The purpose</w:t>
      </w:r>
      <w:r w:rsidRPr="002F73F5">
        <w:rPr>
          <w:rFonts w:ascii="Times New Roman" w:hAnsi="Times New Roman" w:cs="Times New Roman"/>
          <w:sz w:val="24"/>
          <w:szCs w:val="24"/>
          <w:lang w:val="en-GB"/>
        </w:rPr>
        <w:t xml:space="preserve"> of the obs</w:t>
      </w:r>
      <w:r w:rsidR="00E44684">
        <w:rPr>
          <w:rFonts w:ascii="Times New Roman" w:hAnsi="Times New Roman" w:cs="Times New Roman"/>
          <w:sz w:val="24"/>
          <w:szCs w:val="24"/>
          <w:lang w:val="en-GB"/>
        </w:rPr>
        <w:t>ervations was to investigate what</w:t>
      </w:r>
      <w:r w:rsidR="00096ACD">
        <w:rPr>
          <w:rFonts w:ascii="Times New Roman" w:hAnsi="Times New Roman" w:cs="Times New Roman"/>
          <w:sz w:val="24"/>
          <w:szCs w:val="24"/>
          <w:lang w:val="en-GB"/>
        </w:rPr>
        <w:t xml:space="preserve"> kind of teaching methods </w:t>
      </w:r>
      <w:r w:rsidR="008D1633">
        <w:rPr>
          <w:rFonts w:ascii="Times New Roman" w:hAnsi="Times New Roman" w:cs="Times New Roman"/>
          <w:noProof/>
          <w:sz w:val="24"/>
          <w:szCs w:val="24"/>
          <w:lang w:val="en-GB"/>
        </w:rPr>
        <w:t>were</w:t>
      </w:r>
      <w:r w:rsidRPr="00936B29">
        <w:rPr>
          <w:rFonts w:ascii="Times New Roman" w:hAnsi="Times New Roman" w:cs="Times New Roman"/>
          <w:noProof/>
          <w:sz w:val="24"/>
          <w:szCs w:val="24"/>
          <w:lang w:val="en-GB"/>
        </w:rPr>
        <w:t xml:space="preserve"> used</w:t>
      </w:r>
      <w:r>
        <w:rPr>
          <w:rFonts w:ascii="Times New Roman" w:hAnsi="Times New Roman" w:cs="Times New Roman"/>
          <w:sz w:val="24"/>
          <w:szCs w:val="24"/>
          <w:lang w:val="en-GB"/>
        </w:rPr>
        <w:t xml:space="preserve"> in the classroom,</w:t>
      </w:r>
      <w:r w:rsidRPr="002F73F5">
        <w:rPr>
          <w:rFonts w:ascii="Times New Roman" w:hAnsi="Times New Roman" w:cs="Times New Roman"/>
          <w:sz w:val="24"/>
          <w:szCs w:val="24"/>
          <w:lang w:val="en-GB"/>
        </w:rPr>
        <w:t xml:space="preserve"> whether the </w:t>
      </w:r>
      <w:r>
        <w:rPr>
          <w:rFonts w:ascii="Times New Roman" w:hAnsi="Times New Roman" w:cs="Times New Roman"/>
          <w:sz w:val="24"/>
          <w:szCs w:val="24"/>
          <w:lang w:val="en-GB"/>
        </w:rPr>
        <w:t xml:space="preserve">grammar </w:t>
      </w:r>
      <w:r w:rsidR="008D1633">
        <w:rPr>
          <w:rFonts w:ascii="Times New Roman" w:hAnsi="Times New Roman" w:cs="Times New Roman"/>
          <w:sz w:val="24"/>
          <w:szCs w:val="24"/>
          <w:lang w:val="en-GB"/>
        </w:rPr>
        <w:t>teaching approaches were</w:t>
      </w:r>
      <w:r w:rsidRPr="002F73F5">
        <w:rPr>
          <w:rFonts w:ascii="Times New Roman" w:hAnsi="Times New Roman" w:cs="Times New Roman"/>
          <w:sz w:val="24"/>
          <w:szCs w:val="24"/>
          <w:lang w:val="en-GB"/>
        </w:rPr>
        <w:t xml:space="preserve"> </w:t>
      </w:r>
      <w:r w:rsidR="009C524B">
        <w:rPr>
          <w:rFonts w:ascii="Times New Roman" w:hAnsi="Times New Roman" w:cs="Times New Roman"/>
          <w:sz w:val="24"/>
          <w:szCs w:val="24"/>
          <w:lang w:val="en-GB"/>
        </w:rPr>
        <w:t>implicit or explicit</w:t>
      </w:r>
      <w:r w:rsidRPr="002F73F5">
        <w:rPr>
          <w:rFonts w:ascii="Times New Roman" w:hAnsi="Times New Roman" w:cs="Times New Roman"/>
          <w:sz w:val="24"/>
          <w:szCs w:val="24"/>
          <w:lang w:val="en-GB"/>
        </w:rPr>
        <w:t xml:space="preserve"> and whether the </w:t>
      </w:r>
      <w:r w:rsidR="009C524B">
        <w:rPr>
          <w:rFonts w:ascii="Times New Roman" w:hAnsi="Times New Roman" w:cs="Times New Roman"/>
          <w:sz w:val="24"/>
          <w:szCs w:val="24"/>
          <w:lang w:val="en-GB"/>
        </w:rPr>
        <w:t>meth</w:t>
      </w:r>
      <w:r w:rsidR="008D1633">
        <w:rPr>
          <w:rFonts w:ascii="Times New Roman" w:hAnsi="Times New Roman" w:cs="Times New Roman"/>
          <w:sz w:val="24"/>
          <w:szCs w:val="24"/>
          <w:lang w:val="en-GB"/>
        </w:rPr>
        <w:t>ods were</w:t>
      </w:r>
      <w:r w:rsidR="009C524B">
        <w:rPr>
          <w:rFonts w:ascii="Times New Roman" w:hAnsi="Times New Roman" w:cs="Times New Roman"/>
          <w:sz w:val="24"/>
          <w:szCs w:val="24"/>
          <w:lang w:val="en-GB"/>
        </w:rPr>
        <w:t xml:space="preserve"> inductive or deductive</w:t>
      </w:r>
      <w:r w:rsidRPr="002F73F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Furthermore, </w:t>
      </w:r>
      <w:r w:rsidR="00B73CED">
        <w:rPr>
          <w:rFonts w:ascii="Times New Roman" w:hAnsi="Times New Roman" w:cs="Times New Roman"/>
          <w:sz w:val="24"/>
          <w:szCs w:val="24"/>
          <w:lang w:val="en-GB"/>
        </w:rPr>
        <w:t>I wanted to observe</w:t>
      </w:r>
      <w:r w:rsidRPr="002F73F5">
        <w:rPr>
          <w:rFonts w:ascii="Times New Roman" w:hAnsi="Times New Roman" w:cs="Times New Roman"/>
          <w:sz w:val="24"/>
          <w:szCs w:val="24"/>
          <w:lang w:val="en-GB"/>
        </w:rPr>
        <w:t xml:space="preserve"> the extent to which the t</w:t>
      </w:r>
      <w:r>
        <w:rPr>
          <w:rFonts w:ascii="Times New Roman" w:hAnsi="Times New Roman" w:cs="Times New Roman"/>
          <w:sz w:val="24"/>
          <w:szCs w:val="24"/>
          <w:lang w:val="en-GB"/>
        </w:rPr>
        <w:t>arget language</w:t>
      </w:r>
      <w:r w:rsidR="00096ACD">
        <w:rPr>
          <w:rFonts w:ascii="Times New Roman" w:hAnsi="Times New Roman" w:cs="Times New Roman"/>
          <w:sz w:val="24"/>
          <w:szCs w:val="24"/>
          <w:lang w:val="en-GB"/>
        </w:rPr>
        <w:t>,</w:t>
      </w:r>
      <w:r>
        <w:rPr>
          <w:rFonts w:ascii="Times New Roman" w:hAnsi="Times New Roman" w:cs="Times New Roman"/>
          <w:sz w:val="24"/>
          <w:szCs w:val="24"/>
          <w:lang w:val="en-GB"/>
        </w:rPr>
        <w:t xml:space="preserve"> Spanish</w:t>
      </w:r>
      <w:r w:rsidR="00096ACD">
        <w:rPr>
          <w:rFonts w:ascii="Times New Roman" w:hAnsi="Times New Roman" w:cs="Times New Roman"/>
          <w:sz w:val="24"/>
          <w:szCs w:val="24"/>
          <w:lang w:val="en-GB"/>
        </w:rPr>
        <w:t>,</w:t>
      </w:r>
      <w:r w:rsidR="008D1633">
        <w:rPr>
          <w:rFonts w:ascii="Times New Roman" w:hAnsi="Times New Roman" w:cs="Times New Roman"/>
          <w:sz w:val="24"/>
          <w:szCs w:val="24"/>
          <w:lang w:val="en-GB"/>
        </w:rPr>
        <w:t xml:space="preserve"> was</w:t>
      </w:r>
      <w:r>
        <w:rPr>
          <w:rFonts w:ascii="Times New Roman" w:hAnsi="Times New Roman" w:cs="Times New Roman"/>
          <w:sz w:val="24"/>
          <w:szCs w:val="24"/>
          <w:lang w:val="en-GB"/>
        </w:rPr>
        <w:t xml:space="preserve"> </w:t>
      </w:r>
      <w:r w:rsidRPr="002F73F5">
        <w:rPr>
          <w:rFonts w:ascii="Times New Roman" w:hAnsi="Times New Roman" w:cs="Times New Roman"/>
          <w:sz w:val="24"/>
          <w:szCs w:val="24"/>
          <w:lang w:val="en-GB"/>
        </w:rPr>
        <w:t xml:space="preserve">used in the classroom. </w:t>
      </w:r>
      <w:r>
        <w:rPr>
          <w:rFonts w:ascii="Times New Roman" w:hAnsi="Times New Roman" w:cs="Times New Roman"/>
          <w:sz w:val="24"/>
          <w:szCs w:val="24"/>
          <w:lang w:val="en-GB"/>
        </w:rPr>
        <w:t>Finally, I wanted to find out whether w</w:t>
      </w:r>
      <w:r w:rsidR="00096ACD">
        <w:rPr>
          <w:rFonts w:ascii="Times New Roman" w:hAnsi="Times New Roman" w:cs="Times New Roman"/>
          <w:sz w:val="24"/>
          <w:szCs w:val="24"/>
          <w:lang w:val="en-GB"/>
        </w:rPr>
        <w:t xml:space="preserve">hat the teachers said they did </w:t>
      </w:r>
      <w:r w:rsidRPr="00D14EAC">
        <w:rPr>
          <w:rFonts w:ascii="Times New Roman" w:hAnsi="Times New Roman" w:cs="Times New Roman"/>
          <w:noProof/>
          <w:sz w:val="24"/>
          <w:szCs w:val="24"/>
          <w:lang w:val="en-GB"/>
        </w:rPr>
        <w:t>coincided</w:t>
      </w:r>
      <w:r>
        <w:rPr>
          <w:rFonts w:ascii="Times New Roman" w:hAnsi="Times New Roman" w:cs="Times New Roman"/>
          <w:sz w:val="24"/>
          <w:szCs w:val="24"/>
          <w:lang w:val="en-GB"/>
        </w:rPr>
        <w:t xml:space="preserve"> with what was </w:t>
      </w:r>
      <w:r w:rsidR="00096ACD">
        <w:rPr>
          <w:rFonts w:ascii="Times New Roman" w:hAnsi="Times New Roman" w:cs="Times New Roman"/>
          <w:sz w:val="24"/>
          <w:szCs w:val="24"/>
          <w:lang w:val="en-GB"/>
        </w:rPr>
        <w:t xml:space="preserve">actually </w:t>
      </w:r>
      <w:r>
        <w:rPr>
          <w:rFonts w:ascii="Times New Roman" w:hAnsi="Times New Roman" w:cs="Times New Roman"/>
          <w:sz w:val="24"/>
          <w:szCs w:val="24"/>
          <w:lang w:val="en-GB"/>
        </w:rPr>
        <w:t xml:space="preserve">happening in the classroom. </w:t>
      </w:r>
    </w:p>
    <w:p w:rsidR="00702855" w:rsidRDefault="00702855" w:rsidP="00702855">
      <w:pPr>
        <w:spacing w:line="240" w:lineRule="auto"/>
        <w:rPr>
          <w:rFonts w:ascii="Times New Roman" w:hAnsi="Times New Roman" w:cs="Times New Roman"/>
          <w:sz w:val="24"/>
          <w:szCs w:val="24"/>
          <w:lang w:val="en-GB"/>
        </w:rPr>
      </w:pPr>
      <w:r>
        <w:rPr>
          <w:rFonts w:ascii="Times New Roman" w:hAnsi="Times New Roman" w:cs="Times New Roman"/>
          <w:noProof/>
          <w:sz w:val="24"/>
          <w:szCs w:val="24"/>
          <w:lang w:val="en-GB"/>
        </w:rPr>
        <w:t>B</w:t>
      </w:r>
      <w:r w:rsidRPr="002F73F5">
        <w:rPr>
          <w:rFonts w:ascii="Times New Roman" w:hAnsi="Times New Roman" w:cs="Times New Roman"/>
          <w:noProof/>
          <w:sz w:val="24"/>
          <w:szCs w:val="24"/>
          <w:lang w:val="en-GB"/>
        </w:rPr>
        <w:t>efore</w:t>
      </w:r>
      <w:r>
        <w:rPr>
          <w:rFonts w:ascii="Times New Roman" w:hAnsi="Times New Roman" w:cs="Times New Roman"/>
          <w:sz w:val="24"/>
          <w:szCs w:val="24"/>
          <w:lang w:val="en-GB"/>
        </w:rPr>
        <w:t xml:space="preserve"> the observations</w:t>
      </w:r>
      <w:r w:rsidRPr="00A56575">
        <w:rPr>
          <w:rFonts w:ascii="Times New Roman" w:hAnsi="Times New Roman" w:cs="Times New Roman"/>
          <w:sz w:val="24"/>
          <w:szCs w:val="24"/>
          <w:lang w:val="en-GB"/>
        </w:rPr>
        <w:t xml:space="preserve"> </w:t>
      </w:r>
      <w:r>
        <w:rPr>
          <w:rFonts w:ascii="Times New Roman" w:hAnsi="Times New Roman" w:cs="Times New Roman"/>
          <w:sz w:val="24"/>
          <w:szCs w:val="24"/>
          <w:lang w:val="en-GB"/>
        </w:rPr>
        <w:t>were carried out, a</w:t>
      </w:r>
      <w:r w:rsidRPr="002F73F5">
        <w:rPr>
          <w:rFonts w:ascii="Times New Roman" w:hAnsi="Times New Roman" w:cs="Times New Roman"/>
          <w:sz w:val="24"/>
          <w:szCs w:val="24"/>
          <w:lang w:val="en-GB"/>
        </w:rPr>
        <w:t xml:space="preserve">n </w:t>
      </w:r>
      <w:r w:rsidRPr="000E7347">
        <w:rPr>
          <w:rFonts w:ascii="Times New Roman" w:hAnsi="Times New Roman" w:cs="Times New Roman"/>
          <w:sz w:val="24"/>
          <w:szCs w:val="24"/>
          <w:lang w:val="en-GB"/>
        </w:rPr>
        <w:t>observation s</w:t>
      </w:r>
      <w:r>
        <w:rPr>
          <w:rFonts w:ascii="Times New Roman" w:hAnsi="Times New Roman" w:cs="Times New Roman"/>
          <w:sz w:val="24"/>
          <w:szCs w:val="24"/>
          <w:lang w:val="en-GB"/>
        </w:rPr>
        <w:t>cheme</w:t>
      </w:r>
      <w:r w:rsidRPr="002F73F5">
        <w:rPr>
          <w:rFonts w:ascii="Times New Roman" w:hAnsi="Times New Roman" w:cs="Times New Roman"/>
          <w:sz w:val="24"/>
          <w:szCs w:val="24"/>
          <w:lang w:val="en-GB"/>
        </w:rPr>
        <w:t xml:space="preserve"> was designed and piloted. </w:t>
      </w:r>
      <w:r>
        <w:rPr>
          <w:rFonts w:ascii="Times New Roman" w:hAnsi="Times New Roman" w:cs="Times New Roman"/>
          <w:sz w:val="24"/>
          <w:szCs w:val="24"/>
          <w:lang w:val="en-GB"/>
        </w:rPr>
        <w:t>During the pilot observations it became clear that the observation scheme was too elaborate, and it was simplified to include two main categories: ‘what does the teacher do?’ and ‘what do the students do</w:t>
      </w:r>
      <w:r>
        <w:rPr>
          <w:rFonts w:ascii="Times New Roman" w:hAnsi="Times New Roman" w:cs="Times New Roman"/>
          <w:noProof/>
          <w:sz w:val="24"/>
          <w:szCs w:val="24"/>
          <w:lang w:val="en-GB"/>
        </w:rPr>
        <w:t xml:space="preserve">?’ </w:t>
      </w:r>
      <w:r w:rsidRPr="00112F6F">
        <w:rPr>
          <w:rFonts w:ascii="Times New Roman" w:hAnsi="Times New Roman" w:cs="Times New Roman"/>
          <w:sz w:val="24"/>
          <w:szCs w:val="24"/>
          <w:lang w:val="en-GB"/>
        </w:rPr>
        <w:t>The observations</w:t>
      </w:r>
      <w:r w:rsidRPr="005A24DC">
        <w:rPr>
          <w:rFonts w:ascii="Times New Roman" w:hAnsi="Times New Roman" w:cs="Times New Roman"/>
          <w:sz w:val="24"/>
          <w:szCs w:val="24"/>
          <w:lang w:val="en-GB"/>
        </w:rPr>
        <w:t xml:space="preserve"> </w:t>
      </w:r>
      <w:r w:rsidRPr="002F73F5">
        <w:rPr>
          <w:rFonts w:ascii="Times New Roman" w:hAnsi="Times New Roman" w:cs="Times New Roman"/>
          <w:sz w:val="24"/>
          <w:szCs w:val="24"/>
          <w:lang w:val="en-GB"/>
        </w:rPr>
        <w:t xml:space="preserve">in this study took place </w:t>
      </w:r>
      <w:r w:rsidRPr="002F73F5">
        <w:rPr>
          <w:rFonts w:ascii="Times New Roman" w:hAnsi="Times New Roman" w:cs="Times New Roman"/>
          <w:noProof/>
          <w:sz w:val="24"/>
          <w:szCs w:val="24"/>
          <w:lang w:val="en-GB"/>
        </w:rPr>
        <w:t>sometime</w:t>
      </w:r>
      <w:r w:rsidRPr="002F73F5">
        <w:rPr>
          <w:rFonts w:ascii="Times New Roman" w:hAnsi="Times New Roman" w:cs="Times New Roman"/>
          <w:sz w:val="24"/>
          <w:szCs w:val="24"/>
          <w:lang w:val="en-GB"/>
        </w:rPr>
        <w:t xml:space="preserve"> after the interviews</w:t>
      </w:r>
      <w:r>
        <w:rPr>
          <w:rFonts w:ascii="Times New Roman" w:hAnsi="Times New Roman" w:cs="Times New Roman"/>
          <w:sz w:val="24"/>
          <w:szCs w:val="24"/>
          <w:lang w:val="en-GB"/>
        </w:rPr>
        <w:t xml:space="preserve">, typically two to </w:t>
      </w:r>
      <w:r w:rsidRPr="002F73F5">
        <w:rPr>
          <w:rFonts w:ascii="Times New Roman" w:hAnsi="Times New Roman" w:cs="Times New Roman"/>
          <w:sz w:val="24"/>
          <w:szCs w:val="24"/>
          <w:lang w:val="en-GB"/>
        </w:rPr>
        <w:t>four weeks</w:t>
      </w:r>
      <w:r>
        <w:rPr>
          <w:rFonts w:ascii="Times New Roman" w:hAnsi="Times New Roman" w:cs="Times New Roman"/>
          <w:sz w:val="24"/>
          <w:szCs w:val="24"/>
          <w:lang w:val="en-GB"/>
        </w:rPr>
        <w:t xml:space="preserve"> afterwards</w:t>
      </w:r>
      <w:r w:rsidRPr="002F73F5">
        <w:rPr>
          <w:rStyle w:val="Fotnotereferanse"/>
          <w:rFonts w:ascii="Times New Roman" w:hAnsi="Times New Roman" w:cs="Times New Roman"/>
          <w:sz w:val="24"/>
          <w:szCs w:val="24"/>
          <w:lang w:val="en-GB"/>
        </w:rPr>
        <w:footnoteReference w:id="2"/>
      </w:r>
      <w:r>
        <w:rPr>
          <w:rFonts w:ascii="Times New Roman" w:hAnsi="Times New Roman" w:cs="Times New Roman"/>
          <w:sz w:val="24"/>
          <w:szCs w:val="24"/>
          <w:lang w:val="en-GB"/>
        </w:rPr>
        <w:t xml:space="preserve">. Field notes taken during the observations included information about type of activity, </w:t>
      </w:r>
      <w:r w:rsidR="008D1633">
        <w:rPr>
          <w:rFonts w:ascii="Times New Roman" w:hAnsi="Times New Roman" w:cs="Times New Roman"/>
          <w:sz w:val="24"/>
          <w:szCs w:val="24"/>
          <w:lang w:val="en-GB"/>
        </w:rPr>
        <w:t xml:space="preserve">methods used, </w:t>
      </w:r>
      <w:r>
        <w:rPr>
          <w:rFonts w:ascii="Times New Roman" w:hAnsi="Times New Roman" w:cs="Times New Roman"/>
          <w:sz w:val="24"/>
          <w:szCs w:val="24"/>
          <w:lang w:val="en-GB"/>
        </w:rPr>
        <w:t xml:space="preserve">time spent on each activity and use of the TL. </w:t>
      </w:r>
    </w:p>
    <w:p w:rsidR="00907D38" w:rsidRPr="00907D38" w:rsidRDefault="00702855" w:rsidP="00907D38">
      <w:pPr>
        <w:spacing w:line="240" w:lineRule="auto"/>
        <w:rPr>
          <w:rFonts w:ascii="Times New Roman" w:hAnsi="Times New Roman" w:cs="Times New Roman"/>
          <w:sz w:val="24"/>
          <w:szCs w:val="24"/>
          <w:lang w:val="en-GB"/>
        </w:rPr>
      </w:pPr>
      <w:r w:rsidRPr="00C22D90">
        <w:rPr>
          <w:rFonts w:ascii="Times New Roman" w:hAnsi="Times New Roman" w:cs="Times New Roman"/>
          <w:sz w:val="24"/>
          <w:szCs w:val="24"/>
          <w:lang w:val="en-GB"/>
        </w:rPr>
        <w:t>According to Klette</w:t>
      </w:r>
      <w:r w:rsidRPr="00C22D90">
        <w:rPr>
          <w:rStyle w:val="Fotnotereferanse"/>
          <w:rFonts w:ascii="Times New Roman" w:hAnsi="Times New Roman" w:cs="Times New Roman"/>
          <w:sz w:val="24"/>
          <w:szCs w:val="24"/>
          <w:lang w:val="en-GB"/>
        </w:rPr>
        <w:footnoteReference w:id="3"/>
      </w:r>
      <w:r w:rsidRPr="00C22D90">
        <w:rPr>
          <w:rFonts w:ascii="Times New Roman" w:hAnsi="Times New Roman" w:cs="Times New Roman"/>
          <w:sz w:val="24"/>
          <w:szCs w:val="24"/>
          <w:lang w:val="en-GB"/>
        </w:rPr>
        <w:t>, observing three or four lessons gives a reasonably reliable picture of what goes on in a certain teacher’s classroom. Even the observation of two lessons gives a relatively good impression of the teaching style of that teacher. I aimed to observe at least two lessons of teaching conducted by every teacher, but this was not always possible for practical reasons. The teachers decided when I could come and observe, and lessons by the same teacher were observed on the same day if their teaching involved different classes, or within a week or two if the teaching involved the same class</w:t>
      </w:r>
      <w:r w:rsidRPr="00C22D90">
        <w:rPr>
          <w:rStyle w:val="Fotnotereferanse"/>
          <w:rFonts w:ascii="Times New Roman" w:hAnsi="Times New Roman" w:cs="Times New Roman"/>
          <w:sz w:val="24"/>
          <w:szCs w:val="24"/>
          <w:lang w:val="en-GB"/>
        </w:rPr>
        <w:footnoteReference w:id="4"/>
      </w:r>
      <w:r w:rsidRPr="00C22D90">
        <w:rPr>
          <w:rStyle w:val="Fotnotereferanse"/>
          <w:rFonts w:ascii="Times New Roman" w:hAnsi="Times New Roman" w:cs="Times New Roman"/>
          <w:sz w:val="24"/>
          <w:szCs w:val="24"/>
          <w:lang w:val="en-GB"/>
        </w:rPr>
        <w:footnoteReference w:id="5"/>
      </w:r>
      <w:r w:rsidRPr="00C22D90">
        <w:rPr>
          <w:rFonts w:ascii="Times New Roman" w:hAnsi="Times New Roman" w:cs="Times New Roman"/>
          <w:sz w:val="24"/>
          <w:szCs w:val="24"/>
          <w:lang w:val="en-GB"/>
        </w:rPr>
        <w:t>. Most</w:t>
      </w:r>
      <w:r w:rsidRPr="00C22D90">
        <w:rPr>
          <w:rStyle w:val="Fotnotereferanse"/>
          <w:rFonts w:ascii="Times New Roman" w:hAnsi="Times New Roman" w:cs="Times New Roman"/>
          <w:sz w:val="24"/>
          <w:szCs w:val="24"/>
          <w:lang w:val="en-GB"/>
        </w:rPr>
        <w:footnoteReference w:id="6"/>
      </w:r>
      <w:r w:rsidRPr="00C22D90">
        <w:rPr>
          <w:rFonts w:ascii="Times New Roman" w:hAnsi="Times New Roman" w:cs="Times New Roman"/>
          <w:sz w:val="24"/>
          <w:szCs w:val="24"/>
          <w:lang w:val="en-GB"/>
        </w:rPr>
        <w:t xml:space="preserve"> of the participating teachers </w:t>
      </w:r>
      <w:r>
        <w:rPr>
          <w:rFonts w:ascii="Times New Roman" w:hAnsi="Times New Roman" w:cs="Times New Roman"/>
          <w:noProof/>
          <w:sz w:val="24"/>
          <w:szCs w:val="24"/>
          <w:lang w:val="en-GB"/>
        </w:rPr>
        <w:t>were</w:t>
      </w:r>
      <w:r w:rsidRPr="00C22D90">
        <w:rPr>
          <w:rFonts w:ascii="Times New Roman" w:hAnsi="Times New Roman" w:cs="Times New Roman"/>
          <w:noProof/>
          <w:sz w:val="24"/>
          <w:szCs w:val="24"/>
          <w:lang w:val="en-GB"/>
        </w:rPr>
        <w:t xml:space="preserve"> observed</w:t>
      </w:r>
      <w:r w:rsidRPr="00C22D90">
        <w:rPr>
          <w:rFonts w:ascii="Times New Roman" w:hAnsi="Times New Roman" w:cs="Times New Roman"/>
          <w:sz w:val="24"/>
          <w:szCs w:val="24"/>
          <w:lang w:val="en-GB"/>
        </w:rPr>
        <w:t xml:space="preserve"> while teaching between two and four 45 or </w:t>
      </w:r>
      <w:r w:rsidRPr="00C22D90">
        <w:rPr>
          <w:rFonts w:ascii="Times New Roman" w:hAnsi="Times New Roman" w:cs="Times New Roman"/>
          <w:noProof/>
          <w:sz w:val="24"/>
          <w:szCs w:val="24"/>
          <w:lang w:val="en-GB"/>
        </w:rPr>
        <w:t>60-minute</w:t>
      </w:r>
      <w:r w:rsidR="00AF4CD8">
        <w:rPr>
          <w:rFonts w:ascii="Times New Roman" w:hAnsi="Times New Roman" w:cs="Times New Roman"/>
          <w:sz w:val="24"/>
          <w:szCs w:val="24"/>
          <w:lang w:val="en-GB"/>
        </w:rPr>
        <w:t xml:space="preserve"> lessons of Spanish. </w:t>
      </w:r>
      <w:r w:rsidR="00AF4CD8">
        <w:rPr>
          <w:rFonts w:ascii="Times New Roman" w:hAnsi="Times New Roman" w:cs="Times New Roman"/>
          <w:noProof/>
          <w:sz w:val="24"/>
          <w:szCs w:val="24"/>
          <w:lang w:val="en-GB"/>
        </w:rPr>
        <w:t>They</w:t>
      </w:r>
      <w:r w:rsidR="00907D38" w:rsidRPr="00907D38">
        <w:rPr>
          <w:rFonts w:ascii="Times New Roman" w:hAnsi="Times New Roman" w:cs="Times New Roman"/>
          <w:noProof/>
          <w:sz w:val="24"/>
          <w:szCs w:val="24"/>
          <w:lang w:val="en-GB"/>
        </w:rPr>
        <w:t xml:space="preserve"> were observed in ordinary classroom situations, and my presence as an observer was announced to the teachers and the students in advance. All the classrooms</w:t>
      </w:r>
      <w:r w:rsidR="00907D38" w:rsidRPr="00907D38">
        <w:rPr>
          <w:rStyle w:val="Fotnotereferanse"/>
          <w:rFonts w:ascii="Times New Roman" w:hAnsi="Times New Roman" w:cs="Times New Roman"/>
          <w:noProof/>
          <w:sz w:val="24"/>
          <w:szCs w:val="24"/>
          <w:lang w:val="en-GB"/>
        </w:rPr>
        <w:footnoteReference w:id="7"/>
      </w:r>
      <w:r w:rsidR="00907D38" w:rsidRPr="00907D38">
        <w:rPr>
          <w:rFonts w:ascii="Times New Roman" w:hAnsi="Times New Roman" w:cs="Times New Roman"/>
          <w:noProof/>
          <w:sz w:val="24"/>
          <w:szCs w:val="24"/>
          <w:lang w:val="en-GB"/>
        </w:rPr>
        <w:t xml:space="preserve"> were of the traditional type, and the students were seated in rows. </w:t>
      </w:r>
      <w:r w:rsidR="000924DE">
        <w:rPr>
          <w:rFonts w:ascii="Times New Roman" w:hAnsi="Times New Roman" w:cs="Times New Roman"/>
          <w:noProof/>
          <w:sz w:val="24"/>
          <w:szCs w:val="24"/>
          <w:lang w:val="en-GB"/>
        </w:rPr>
        <w:t>T</w:t>
      </w:r>
      <w:r w:rsidR="000924DE" w:rsidRPr="00614B0C">
        <w:rPr>
          <w:rFonts w:ascii="Times New Roman" w:hAnsi="Times New Roman" w:cs="Times New Roman"/>
          <w:noProof/>
          <w:sz w:val="24"/>
          <w:szCs w:val="24"/>
          <w:lang w:val="en-GB"/>
        </w:rPr>
        <w:t>o</w:t>
      </w:r>
      <w:r w:rsidR="000924DE" w:rsidRPr="002F73F5">
        <w:rPr>
          <w:rFonts w:ascii="Times New Roman" w:hAnsi="Times New Roman" w:cs="Times New Roman"/>
          <w:sz w:val="24"/>
          <w:szCs w:val="24"/>
          <w:lang w:val="en-GB"/>
        </w:rPr>
        <w:t xml:space="preserve"> interfere and intrude as little as possible </w:t>
      </w:r>
      <w:r w:rsidR="000924DE">
        <w:rPr>
          <w:rFonts w:ascii="Times New Roman" w:hAnsi="Times New Roman" w:cs="Times New Roman"/>
          <w:sz w:val="24"/>
          <w:szCs w:val="24"/>
          <w:lang w:val="en-GB"/>
        </w:rPr>
        <w:t>in the actual teaching, and</w:t>
      </w:r>
      <w:r w:rsidR="000924DE" w:rsidRPr="002F73F5">
        <w:rPr>
          <w:rFonts w:ascii="Times New Roman" w:hAnsi="Times New Roman" w:cs="Times New Roman"/>
          <w:sz w:val="24"/>
          <w:szCs w:val="24"/>
          <w:lang w:val="en-GB"/>
        </w:rPr>
        <w:t xml:space="preserve"> for practical, ethical and economic reasons, I decided not to </w:t>
      </w:r>
      <w:r w:rsidR="000924DE" w:rsidRPr="00614B0C">
        <w:rPr>
          <w:rFonts w:ascii="Times New Roman" w:hAnsi="Times New Roman" w:cs="Times New Roman"/>
          <w:noProof/>
          <w:sz w:val="24"/>
          <w:szCs w:val="24"/>
          <w:lang w:val="en-GB"/>
        </w:rPr>
        <w:t>videotape</w:t>
      </w:r>
      <w:r w:rsidR="000924DE" w:rsidRPr="002F73F5">
        <w:rPr>
          <w:rFonts w:ascii="Times New Roman" w:hAnsi="Times New Roman" w:cs="Times New Roman"/>
          <w:sz w:val="24"/>
          <w:szCs w:val="24"/>
          <w:lang w:val="en-GB"/>
        </w:rPr>
        <w:t xml:space="preserve">, take pictures or record during the observations. </w:t>
      </w:r>
      <w:r w:rsidR="00AE082A" w:rsidRPr="002F73F5">
        <w:rPr>
          <w:rFonts w:ascii="Times New Roman" w:hAnsi="Times New Roman" w:cs="Times New Roman"/>
          <w:sz w:val="24"/>
          <w:szCs w:val="24"/>
          <w:lang w:val="en-GB"/>
        </w:rPr>
        <w:t xml:space="preserve">The observations can be defined as </w:t>
      </w:r>
      <w:r w:rsidR="00AE082A" w:rsidRPr="00BD3A2F">
        <w:rPr>
          <w:rFonts w:ascii="Times New Roman" w:hAnsi="Times New Roman" w:cs="Times New Roman"/>
          <w:i/>
          <w:noProof/>
          <w:sz w:val="24"/>
          <w:szCs w:val="24"/>
          <w:lang w:val="en-GB"/>
        </w:rPr>
        <w:t>semi-structured</w:t>
      </w:r>
      <w:r w:rsidR="00AE082A" w:rsidRPr="00BD3A2F">
        <w:rPr>
          <w:rFonts w:ascii="Times New Roman" w:hAnsi="Times New Roman" w:cs="Times New Roman"/>
          <w:noProof/>
          <w:sz w:val="24"/>
          <w:szCs w:val="24"/>
          <w:lang w:val="en-GB"/>
        </w:rPr>
        <w:t xml:space="preserve"> as</w:t>
      </w:r>
      <w:r w:rsidR="00AE082A" w:rsidRPr="002F73F5">
        <w:rPr>
          <w:rFonts w:ascii="Times New Roman" w:hAnsi="Times New Roman" w:cs="Times New Roman"/>
          <w:sz w:val="24"/>
          <w:szCs w:val="24"/>
          <w:lang w:val="en-GB"/>
        </w:rPr>
        <w:t xml:space="preserve"> there was an agenda of issues</w:t>
      </w:r>
      <w:r w:rsidR="00AF4CD8">
        <w:rPr>
          <w:rFonts w:ascii="Times New Roman" w:hAnsi="Times New Roman" w:cs="Times New Roman"/>
          <w:sz w:val="24"/>
          <w:szCs w:val="24"/>
          <w:lang w:val="en-GB"/>
        </w:rPr>
        <w:t>, and data were</w:t>
      </w:r>
      <w:r w:rsidR="00AE082A" w:rsidRPr="002F73F5">
        <w:rPr>
          <w:rFonts w:ascii="Times New Roman" w:hAnsi="Times New Roman" w:cs="Times New Roman"/>
          <w:sz w:val="24"/>
          <w:szCs w:val="24"/>
          <w:lang w:val="en-GB"/>
        </w:rPr>
        <w:t xml:space="preserve"> gathered to illuminate these issues </w:t>
      </w:r>
      <w:r w:rsidR="00AE082A" w:rsidRPr="002F73F5">
        <w:rPr>
          <w:rFonts w:ascii="Times New Roman" w:hAnsi="Times New Roman" w:cs="Times New Roman"/>
          <w:sz w:val="24"/>
          <w:szCs w:val="24"/>
          <w:lang w:val="en-GB"/>
        </w:rPr>
        <w:fldChar w:fldCharType="begin"/>
      </w:r>
      <w:r w:rsidR="00AE082A">
        <w:rPr>
          <w:rFonts w:ascii="Times New Roman" w:hAnsi="Times New Roman" w:cs="Times New Roman"/>
          <w:sz w:val="24"/>
          <w:szCs w:val="24"/>
          <w:lang w:val="en-GB"/>
        </w:rPr>
        <w:instrText xml:space="preserve"> ADDIN EN.CITE &lt;EndNote&gt;&lt;Cite&gt;&lt;Author&gt;Cohen&lt;/Author&gt;&lt;Year&gt;2011&lt;/Year&gt;&lt;RecNum&gt;32&lt;/RecNum&gt;&lt;Pages&gt;457&lt;/Pages&gt;&lt;DisplayText&gt;(Cohen et al., 2011, p. 457)&lt;/DisplayText&gt;&lt;record&gt;&lt;rec-number&gt;32&lt;/rec-number&gt;&lt;foreign-keys&gt;&lt;key app="EN" db-id="509evwdt2pp09zedpevxfxdgw92d52zz2pzt" timestamp="1489576325"&gt;32&lt;/key&gt;&lt;/foreign-keys&gt;&lt;ref-type name="Book"&gt;6&lt;/ref-type&gt;&lt;contributors&gt;&lt;authors&gt;&lt;author&gt;Cohen, Louis&lt;/author&gt;&lt;author&gt;Manion, Lawrence&lt;/author&gt;&lt;author&gt;Keith Morrison&lt;/author&gt;&lt;/authors&gt;&lt;/contributors&gt;&lt;titles&gt;&lt;title&gt;Research methods in education&lt;/title&gt;&lt;/titles&gt;&lt;pages&gt;book&lt;/pages&gt;&lt;keywords&gt;&lt;keyword&gt;Education&lt;/keyword&gt;&lt;keyword&gt;forskningmetoder&lt;/keyword&gt;&lt;keyword&gt;pedagogikk&lt;/keyword&gt;&lt;keyword&gt;undervisning&lt;/keyword&gt;&lt;keyword&gt;pedagogisk&lt;/keyword&gt;&lt;keyword&gt;forskning&lt;/keyword&gt;&lt;keyword&gt;forsking&lt;/keyword&gt;&lt;keyword&gt;forskingsmetodar&lt;/keyword&gt;&lt;/keywords&gt;&lt;dates&gt;&lt;year&gt;2011&lt;/year&gt;&lt;/dates&gt;&lt;pub-location&gt;London&lt;/pub-location&gt;&lt;publisher&gt;Routledge&lt;/publisher&gt;&lt;isbn&gt;9780415583350&lt;/isbn&gt;&lt;urls&gt;&lt;/urls&gt;&lt;/record&gt;&lt;/Cite&gt;&lt;/EndNote&gt;</w:instrText>
      </w:r>
      <w:r w:rsidR="00AE082A" w:rsidRPr="002F73F5">
        <w:rPr>
          <w:rFonts w:ascii="Times New Roman" w:hAnsi="Times New Roman" w:cs="Times New Roman"/>
          <w:sz w:val="24"/>
          <w:szCs w:val="24"/>
          <w:lang w:val="en-GB"/>
        </w:rPr>
        <w:fldChar w:fldCharType="separate"/>
      </w:r>
      <w:r w:rsidR="00AE082A">
        <w:rPr>
          <w:rFonts w:ascii="Times New Roman" w:hAnsi="Times New Roman" w:cs="Times New Roman"/>
          <w:noProof/>
          <w:sz w:val="24"/>
          <w:szCs w:val="24"/>
          <w:lang w:val="en-GB"/>
        </w:rPr>
        <w:t>(Cohen et al., 2011, p. 457)</w:t>
      </w:r>
      <w:r w:rsidR="00AE082A" w:rsidRPr="002F73F5">
        <w:rPr>
          <w:rFonts w:ascii="Times New Roman" w:hAnsi="Times New Roman" w:cs="Times New Roman"/>
          <w:sz w:val="24"/>
          <w:szCs w:val="24"/>
          <w:lang w:val="en-GB"/>
        </w:rPr>
        <w:fldChar w:fldCharType="end"/>
      </w:r>
      <w:r w:rsidR="00AE082A" w:rsidRPr="002F73F5">
        <w:rPr>
          <w:rFonts w:ascii="Times New Roman" w:hAnsi="Times New Roman" w:cs="Times New Roman"/>
          <w:sz w:val="24"/>
          <w:szCs w:val="24"/>
          <w:lang w:val="en-GB"/>
        </w:rPr>
        <w:t xml:space="preserve">. </w:t>
      </w:r>
      <w:r w:rsidR="00AE082A" w:rsidRPr="007E6766">
        <w:rPr>
          <w:rFonts w:ascii="Times New Roman" w:hAnsi="Times New Roman" w:cs="Times New Roman"/>
          <w:noProof/>
          <w:sz w:val="24"/>
          <w:szCs w:val="24"/>
          <w:lang w:val="en-GB"/>
        </w:rPr>
        <w:t xml:space="preserve">The position of the observer can </w:t>
      </w:r>
      <w:r w:rsidR="00AE082A" w:rsidRPr="00936B29">
        <w:rPr>
          <w:rFonts w:ascii="Times New Roman" w:hAnsi="Times New Roman" w:cs="Times New Roman"/>
          <w:noProof/>
          <w:sz w:val="24"/>
          <w:szCs w:val="24"/>
          <w:lang w:val="en-GB"/>
        </w:rPr>
        <w:t>be defined</w:t>
      </w:r>
      <w:r w:rsidR="00AE082A" w:rsidRPr="007E6766">
        <w:rPr>
          <w:rFonts w:ascii="Times New Roman" w:hAnsi="Times New Roman" w:cs="Times New Roman"/>
          <w:noProof/>
          <w:sz w:val="24"/>
          <w:szCs w:val="24"/>
          <w:lang w:val="en-GB"/>
        </w:rPr>
        <w:t xml:space="preserve"> as the </w:t>
      </w:r>
      <w:r w:rsidR="00AE082A" w:rsidRPr="008D1633">
        <w:rPr>
          <w:rFonts w:ascii="Times New Roman" w:hAnsi="Times New Roman" w:cs="Times New Roman"/>
          <w:i/>
          <w:noProof/>
          <w:sz w:val="24"/>
          <w:szCs w:val="24"/>
          <w:lang w:val="en-GB"/>
        </w:rPr>
        <w:t>observer-as-participant</w:t>
      </w:r>
      <w:r w:rsidR="00DA3452">
        <w:rPr>
          <w:rFonts w:ascii="Times New Roman" w:hAnsi="Times New Roman" w:cs="Times New Roman"/>
          <w:noProof/>
          <w:sz w:val="24"/>
          <w:szCs w:val="24"/>
          <w:lang w:val="en-GB"/>
        </w:rPr>
        <w:t>:</w:t>
      </w:r>
      <w:r w:rsidR="00AE082A" w:rsidRPr="002F4A3C">
        <w:rPr>
          <w:rFonts w:ascii="Times New Roman" w:hAnsi="Times New Roman" w:cs="Times New Roman"/>
          <w:noProof/>
          <w:sz w:val="24"/>
          <w:szCs w:val="24"/>
          <w:lang w:val="en-GB"/>
        </w:rPr>
        <w:t xml:space="preserve"> </w:t>
      </w:r>
      <w:r w:rsidR="00DA3452">
        <w:rPr>
          <w:rFonts w:ascii="Times New Roman" w:hAnsi="Times New Roman" w:cs="Times New Roman"/>
          <w:noProof/>
          <w:sz w:val="24"/>
          <w:szCs w:val="24"/>
          <w:lang w:val="en-GB"/>
        </w:rPr>
        <w:t xml:space="preserve">it </w:t>
      </w:r>
      <w:r w:rsidR="00AE082A">
        <w:rPr>
          <w:rFonts w:ascii="Times New Roman" w:hAnsi="Times New Roman" w:cs="Times New Roman"/>
          <w:noProof/>
          <w:sz w:val="24"/>
          <w:szCs w:val="24"/>
          <w:lang w:val="en-GB"/>
        </w:rPr>
        <w:t xml:space="preserve">was overt, usually detachted from the group, but occasionally participating in the groups’ activities </w:t>
      </w:r>
      <w:r w:rsidR="00AE082A" w:rsidRPr="007E6766">
        <w:rPr>
          <w:rFonts w:ascii="Times New Roman" w:hAnsi="Times New Roman" w:cs="Times New Roman"/>
          <w:noProof/>
          <w:sz w:val="24"/>
          <w:szCs w:val="24"/>
          <w:lang w:val="en-GB"/>
        </w:rPr>
        <w:fldChar w:fldCharType="begin"/>
      </w:r>
      <w:r w:rsidR="00AE082A" w:rsidRPr="007E6766">
        <w:rPr>
          <w:rFonts w:ascii="Times New Roman" w:hAnsi="Times New Roman" w:cs="Times New Roman"/>
          <w:noProof/>
          <w:sz w:val="24"/>
          <w:szCs w:val="24"/>
          <w:lang w:val="en-GB"/>
        </w:rPr>
        <w:instrText xml:space="preserve"> ADDIN EN.CITE &lt;EndNote&gt;&lt;Cite&gt;&lt;Author&gt;Cohen&lt;/Author&gt;&lt;Year&gt;2011&lt;/Year&gt;&lt;RecNum&gt;32&lt;/RecNum&gt;&lt;Pages&gt;457&lt;/Pages&gt;&lt;DisplayText&gt;(Cohen et al., 2011, p. 457)&lt;/DisplayText&gt;&lt;record&gt;&lt;rec-number&gt;32&lt;/rec-number&gt;&lt;foreign-keys&gt;&lt;key app="EN" db-id="509evwdt2pp09zedpevxfxdgw92d52zz2pzt" timestamp="1489576325"&gt;32&lt;/key&gt;&lt;/foreign-keys&gt;&lt;ref-type name="Book"&gt;6&lt;/ref-type&gt;&lt;contributors&gt;&lt;authors&gt;&lt;author&gt;Cohen, Louis&lt;/author&gt;&lt;author&gt;Manion, Lawrence&lt;/author&gt;&lt;author&gt;Keith Morrison&lt;/author&gt;&lt;/authors&gt;&lt;/contributors&gt;&lt;titles&gt;&lt;title&gt;Research methods in education&lt;/title&gt;&lt;/titles&gt;&lt;pages&gt;book&lt;/pages&gt;&lt;keywords&gt;&lt;keyword&gt;Education&lt;/keyword&gt;&lt;keyword&gt;forskningmetoder&lt;/keyword&gt;&lt;keyword&gt;pedagogikk&lt;/keyword&gt;&lt;keyword&gt;undervisning&lt;/keyword&gt;&lt;keyword&gt;pedagogisk&lt;/keyword&gt;&lt;keyword&gt;forskning&lt;/keyword&gt;&lt;keyword&gt;forsking&lt;/keyword&gt;&lt;keyword&gt;forskingsmetodar&lt;/keyword&gt;&lt;/keywords&gt;&lt;dates&gt;&lt;year&gt;2011&lt;/year&gt;&lt;/dates&gt;&lt;pub-location&gt;London&lt;/pub-location&gt;&lt;publisher&gt;Routledge&lt;/publisher&gt;&lt;isbn&gt;9780415583350&lt;/isbn&gt;&lt;urls&gt;&lt;/urls&gt;&lt;/record&gt;&lt;/Cite&gt;&lt;/EndNote&gt;</w:instrText>
      </w:r>
      <w:r w:rsidR="00AE082A" w:rsidRPr="007E6766">
        <w:rPr>
          <w:rFonts w:ascii="Times New Roman" w:hAnsi="Times New Roman" w:cs="Times New Roman"/>
          <w:noProof/>
          <w:sz w:val="24"/>
          <w:szCs w:val="24"/>
          <w:lang w:val="en-GB"/>
        </w:rPr>
        <w:fldChar w:fldCharType="separate"/>
      </w:r>
      <w:r w:rsidR="00AE082A" w:rsidRPr="007E6766">
        <w:rPr>
          <w:rFonts w:ascii="Times New Roman" w:hAnsi="Times New Roman" w:cs="Times New Roman"/>
          <w:noProof/>
          <w:sz w:val="24"/>
          <w:szCs w:val="24"/>
          <w:lang w:val="en-GB"/>
        </w:rPr>
        <w:t>(Cohen et al., 2011, p. 457)</w:t>
      </w:r>
      <w:r w:rsidR="00AE082A" w:rsidRPr="007E6766">
        <w:rPr>
          <w:rFonts w:ascii="Times New Roman" w:hAnsi="Times New Roman" w:cs="Times New Roman"/>
          <w:noProof/>
          <w:sz w:val="24"/>
          <w:szCs w:val="24"/>
          <w:lang w:val="en-GB"/>
        </w:rPr>
        <w:fldChar w:fldCharType="end"/>
      </w:r>
      <w:r w:rsidR="00AE082A">
        <w:rPr>
          <w:rFonts w:ascii="Times New Roman" w:hAnsi="Times New Roman" w:cs="Times New Roman"/>
          <w:noProof/>
          <w:sz w:val="24"/>
          <w:szCs w:val="24"/>
          <w:lang w:val="en-GB"/>
        </w:rPr>
        <w:t>.</w:t>
      </w:r>
      <w:r w:rsidR="00907D38" w:rsidRPr="00907D38">
        <w:rPr>
          <w:rFonts w:ascii="Times New Roman" w:hAnsi="Times New Roman" w:cs="Times New Roman"/>
          <w:noProof/>
          <w:color w:val="FF0000"/>
          <w:sz w:val="24"/>
          <w:szCs w:val="24"/>
          <w:lang w:val="en-GB"/>
        </w:rPr>
        <w:t xml:space="preserve"> </w:t>
      </w:r>
    </w:p>
    <w:p w:rsidR="000924DE" w:rsidRDefault="00E44684" w:rsidP="002F73F5">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A</w:t>
      </w:r>
      <w:r>
        <w:rPr>
          <w:rFonts w:ascii="Times New Roman" w:hAnsi="Times New Roman" w:cs="Times New Roman"/>
          <w:noProof/>
          <w:sz w:val="24"/>
          <w:szCs w:val="24"/>
          <w:lang w:val="en-GB"/>
        </w:rPr>
        <w:t>fter the observation</w:t>
      </w:r>
      <w:r w:rsidR="00AE082A">
        <w:rPr>
          <w:rFonts w:ascii="Times New Roman" w:hAnsi="Times New Roman" w:cs="Times New Roman"/>
          <w:noProof/>
          <w:sz w:val="24"/>
          <w:szCs w:val="24"/>
          <w:lang w:val="en-GB"/>
        </w:rPr>
        <w:t>s</w:t>
      </w:r>
      <w:r w:rsidR="00C22D90">
        <w:rPr>
          <w:rFonts w:ascii="Times New Roman" w:hAnsi="Times New Roman" w:cs="Times New Roman"/>
          <w:noProof/>
          <w:sz w:val="24"/>
          <w:szCs w:val="24"/>
          <w:lang w:val="en-GB"/>
        </w:rPr>
        <w:t>,</w:t>
      </w:r>
      <w:r>
        <w:rPr>
          <w:rFonts w:ascii="Times New Roman" w:hAnsi="Times New Roman" w:cs="Times New Roman"/>
          <w:noProof/>
          <w:sz w:val="24"/>
          <w:szCs w:val="24"/>
          <w:lang w:val="en-GB"/>
        </w:rPr>
        <w:t xml:space="preserve"> </w:t>
      </w:r>
      <w:r w:rsidR="00132754" w:rsidRPr="002F73F5">
        <w:rPr>
          <w:rFonts w:ascii="Times New Roman" w:hAnsi="Times New Roman" w:cs="Times New Roman"/>
          <w:sz w:val="24"/>
          <w:szCs w:val="24"/>
          <w:lang w:val="en-GB"/>
        </w:rPr>
        <w:t xml:space="preserve">the teachers </w:t>
      </w:r>
      <w:r w:rsidR="00132754" w:rsidRPr="00E41EDF">
        <w:rPr>
          <w:rFonts w:ascii="Times New Roman" w:hAnsi="Times New Roman" w:cs="Times New Roman"/>
          <w:noProof/>
          <w:sz w:val="24"/>
          <w:szCs w:val="24"/>
          <w:lang w:val="en-GB"/>
        </w:rPr>
        <w:t>were given</w:t>
      </w:r>
      <w:r w:rsidR="00132754" w:rsidRPr="002F73F5">
        <w:rPr>
          <w:rFonts w:ascii="Times New Roman" w:hAnsi="Times New Roman" w:cs="Times New Roman"/>
          <w:sz w:val="24"/>
          <w:szCs w:val="24"/>
          <w:lang w:val="en-GB"/>
        </w:rPr>
        <w:t xml:space="preserve"> a post-observ</w:t>
      </w:r>
      <w:r w:rsidR="005A24DC">
        <w:rPr>
          <w:rFonts w:ascii="Times New Roman" w:hAnsi="Times New Roman" w:cs="Times New Roman"/>
          <w:sz w:val="24"/>
          <w:szCs w:val="24"/>
          <w:lang w:val="en-GB"/>
        </w:rPr>
        <w:t xml:space="preserve">ation questionnaire </w:t>
      </w:r>
      <w:r w:rsidR="00132754" w:rsidRPr="002F73F5">
        <w:rPr>
          <w:rFonts w:ascii="Times New Roman" w:hAnsi="Times New Roman" w:cs="Times New Roman"/>
          <w:sz w:val="24"/>
          <w:szCs w:val="24"/>
          <w:lang w:val="en-GB"/>
        </w:rPr>
        <w:t xml:space="preserve">to </w:t>
      </w:r>
      <w:r w:rsidR="008D0700">
        <w:rPr>
          <w:rFonts w:ascii="Times New Roman" w:hAnsi="Times New Roman" w:cs="Times New Roman"/>
          <w:sz w:val="24"/>
          <w:szCs w:val="24"/>
          <w:lang w:val="en-GB"/>
        </w:rPr>
        <w:t xml:space="preserve">determine </w:t>
      </w:r>
      <w:r w:rsidR="00132754" w:rsidRPr="002F73F5">
        <w:rPr>
          <w:rFonts w:ascii="Times New Roman" w:hAnsi="Times New Roman" w:cs="Times New Roman"/>
          <w:sz w:val="24"/>
          <w:szCs w:val="24"/>
          <w:lang w:val="en-GB"/>
        </w:rPr>
        <w:t xml:space="preserve">whether the </w:t>
      </w:r>
      <w:r w:rsidR="00132754" w:rsidRPr="002F73F5">
        <w:rPr>
          <w:rFonts w:ascii="Times New Roman" w:hAnsi="Times New Roman" w:cs="Times New Roman"/>
          <w:noProof/>
          <w:sz w:val="24"/>
          <w:szCs w:val="24"/>
          <w:lang w:val="en-GB"/>
        </w:rPr>
        <w:t xml:space="preserve">students, as well as </w:t>
      </w:r>
      <w:r w:rsidR="001171F2">
        <w:rPr>
          <w:rFonts w:ascii="Times New Roman" w:hAnsi="Times New Roman" w:cs="Times New Roman"/>
          <w:noProof/>
          <w:sz w:val="24"/>
          <w:szCs w:val="24"/>
          <w:lang w:val="en-GB"/>
        </w:rPr>
        <w:t xml:space="preserve">the teachers </w:t>
      </w:r>
      <w:r w:rsidR="00132754" w:rsidRPr="002F73F5">
        <w:rPr>
          <w:rFonts w:ascii="Times New Roman" w:hAnsi="Times New Roman" w:cs="Times New Roman"/>
          <w:noProof/>
          <w:sz w:val="24"/>
          <w:szCs w:val="24"/>
          <w:lang w:val="en-GB"/>
        </w:rPr>
        <w:t>themselves,</w:t>
      </w:r>
      <w:r w:rsidR="00132754" w:rsidRPr="002F73F5">
        <w:rPr>
          <w:rFonts w:ascii="Times New Roman" w:hAnsi="Times New Roman" w:cs="Times New Roman"/>
          <w:sz w:val="24"/>
          <w:szCs w:val="24"/>
          <w:lang w:val="en-GB"/>
        </w:rPr>
        <w:t xml:space="preserve"> acted as they would normally do in a teaching situation. </w:t>
      </w:r>
      <w:r w:rsidR="00AF4CD8">
        <w:rPr>
          <w:rFonts w:ascii="Times New Roman" w:hAnsi="Times New Roman" w:cs="Times New Roman"/>
          <w:noProof/>
          <w:sz w:val="24"/>
          <w:szCs w:val="24"/>
          <w:lang w:val="en-GB"/>
        </w:rPr>
        <w:t>The purpose of the</w:t>
      </w:r>
      <w:r w:rsidR="00132754" w:rsidRPr="002F73F5">
        <w:rPr>
          <w:rFonts w:ascii="Times New Roman" w:hAnsi="Times New Roman" w:cs="Times New Roman"/>
          <w:noProof/>
          <w:sz w:val="24"/>
          <w:szCs w:val="24"/>
          <w:lang w:val="en-GB"/>
        </w:rPr>
        <w:t xml:space="preserve"> questionnaire was to</w:t>
      </w:r>
      <w:r w:rsidR="00F8556A" w:rsidRPr="002F73F5">
        <w:rPr>
          <w:rFonts w:ascii="Times New Roman" w:hAnsi="Times New Roman" w:cs="Times New Roman"/>
          <w:sz w:val="24"/>
          <w:szCs w:val="24"/>
          <w:lang w:val="en-GB"/>
        </w:rPr>
        <w:t xml:space="preserve"> check</w:t>
      </w:r>
      <w:r w:rsidR="00132754" w:rsidRPr="002F73F5">
        <w:rPr>
          <w:rFonts w:ascii="Times New Roman" w:hAnsi="Times New Roman" w:cs="Times New Roman"/>
          <w:sz w:val="24"/>
          <w:szCs w:val="24"/>
          <w:lang w:val="en-GB"/>
        </w:rPr>
        <w:t xml:space="preserve"> for possible </w:t>
      </w:r>
      <w:r w:rsidR="00BD3A2F" w:rsidRPr="00941FA5">
        <w:rPr>
          <w:rFonts w:ascii="Times New Roman" w:hAnsi="Times New Roman" w:cs="Times New Roman"/>
          <w:i/>
          <w:sz w:val="24"/>
          <w:szCs w:val="24"/>
          <w:lang w:val="en-GB"/>
        </w:rPr>
        <w:t>observer effect</w:t>
      </w:r>
      <w:r w:rsidR="00C93F6E" w:rsidRPr="00941FA5">
        <w:rPr>
          <w:rFonts w:ascii="Times New Roman" w:hAnsi="Times New Roman" w:cs="Times New Roman"/>
          <w:sz w:val="24"/>
          <w:szCs w:val="24"/>
          <w:lang w:val="en-GB"/>
        </w:rPr>
        <w:t>,</w:t>
      </w:r>
      <w:r w:rsidR="00941FA5">
        <w:rPr>
          <w:rFonts w:ascii="Times New Roman" w:hAnsi="Times New Roman" w:cs="Times New Roman"/>
          <w:sz w:val="24"/>
          <w:szCs w:val="24"/>
          <w:lang w:val="en-GB"/>
        </w:rPr>
        <w:t xml:space="preserve"> </w:t>
      </w:r>
      <w:r w:rsidR="00C93F6E" w:rsidRPr="00BD3A2F">
        <w:rPr>
          <w:rFonts w:ascii="Times New Roman" w:hAnsi="Times New Roman" w:cs="Times New Roman"/>
          <w:noProof/>
          <w:sz w:val="24"/>
          <w:szCs w:val="24"/>
          <w:lang w:val="en-GB"/>
        </w:rPr>
        <w:t>i.e.</w:t>
      </w:r>
      <w:r w:rsidR="00941FA5">
        <w:rPr>
          <w:rFonts w:ascii="Times New Roman" w:hAnsi="Times New Roman" w:cs="Times New Roman"/>
          <w:noProof/>
          <w:sz w:val="24"/>
          <w:szCs w:val="24"/>
          <w:lang w:val="en-GB"/>
        </w:rPr>
        <w:t xml:space="preserve"> </w:t>
      </w:r>
      <w:r w:rsidR="008D0700">
        <w:rPr>
          <w:rFonts w:ascii="Times New Roman" w:hAnsi="Times New Roman" w:cs="Times New Roman"/>
          <w:sz w:val="24"/>
          <w:szCs w:val="24"/>
          <w:lang w:val="en-GB"/>
        </w:rPr>
        <w:t>participants changing</w:t>
      </w:r>
      <w:r w:rsidR="00C93F6E" w:rsidRPr="002F73F5">
        <w:rPr>
          <w:rFonts w:ascii="Times New Roman" w:hAnsi="Times New Roman" w:cs="Times New Roman"/>
          <w:sz w:val="24"/>
          <w:szCs w:val="24"/>
          <w:lang w:val="en-GB"/>
        </w:rPr>
        <w:t xml:space="preserve"> their </w:t>
      </w:r>
      <w:r w:rsidR="00C93F6E" w:rsidRPr="00936B29">
        <w:rPr>
          <w:rFonts w:ascii="Times New Roman" w:hAnsi="Times New Roman" w:cs="Times New Roman"/>
          <w:noProof/>
          <w:sz w:val="24"/>
          <w:szCs w:val="24"/>
          <w:lang w:val="en-GB"/>
        </w:rPr>
        <w:t>behaviour</w:t>
      </w:r>
      <w:r w:rsidR="00C93F6E" w:rsidRPr="002F73F5">
        <w:rPr>
          <w:rFonts w:ascii="Times New Roman" w:hAnsi="Times New Roman" w:cs="Times New Roman"/>
          <w:sz w:val="24"/>
          <w:szCs w:val="24"/>
          <w:lang w:val="en-GB"/>
        </w:rPr>
        <w:t xml:space="preserve"> because they are </w:t>
      </w:r>
      <w:r w:rsidR="00C93F6E" w:rsidRPr="00936B29">
        <w:rPr>
          <w:rFonts w:ascii="Times New Roman" w:hAnsi="Times New Roman" w:cs="Times New Roman"/>
          <w:noProof/>
          <w:sz w:val="24"/>
          <w:szCs w:val="24"/>
          <w:lang w:val="en-GB"/>
        </w:rPr>
        <w:t>being observed</w:t>
      </w:r>
      <w:r w:rsidR="00C93F6E" w:rsidRPr="002F73F5">
        <w:rPr>
          <w:rFonts w:ascii="Times New Roman" w:hAnsi="Times New Roman" w:cs="Times New Roman"/>
          <w:sz w:val="24"/>
          <w:szCs w:val="24"/>
          <w:lang w:val="en-GB"/>
        </w:rPr>
        <w:t xml:space="preserve"> </w:t>
      </w:r>
      <w:r w:rsidR="00C93F6E" w:rsidRPr="002F73F5">
        <w:rPr>
          <w:rFonts w:ascii="Times New Roman" w:hAnsi="Times New Roman" w:cs="Times New Roman"/>
          <w:sz w:val="24"/>
          <w:szCs w:val="24"/>
          <w:lang w:val="en-GB"/>
        </w:rPr>
        <w:fldChar w:fldCharType="begin"/>
      </w:r>
      <w:r w:rsidR="001F0C13">
        <w:rPr>
          <w:rFonts w:ascii="Times New Roman" w:hAnsi="Times New Roman" w:cs="Times New Roman"/>
          <w:sz w:val="24"/>
          <w:szCs w:val="24"/>
          <w:lang w:val="en-GB"/>
        </w:rPr>
        <w:instrText xml:space="preserve"> ADDIN EN.CITE &lt;EndNote&gt;&lt;Cite&gt;&lt;Author&gt;Cohen&lt;/Author&gt;&lt;Year&gt;2011&lt;/Year&gt;&lt;RecNum&gt;32&lt;/RecNum&gt;&lt;Pages&gt;473&lt;/Pages&gt;&lt;DisplayText&gt;(Cohen et al., 2011, p. 473; Labov, 1972)&lt;/DisplayText&gt;&lt;record&gt;&lt;rec-number&gt;32&lt;/rec-number&gt;&lt;foreign-keys&gt;&lt;key app="EN" db-id="509evwdt2pp09zedpevxfxdgw92d52zz2pzt" timestamp="1489576325"&gt;32&lt;/key&gt;&lt;/foreign-keys&gt;&lt;ref-type name="Book"&gt;6&lt;/ref-type&gt;&lt;contributors&gt;&lt;authors&gt;&lt;author&gt;Cohen, Louis&lt;/author&gt;&lt;author&gt;Manion, Lawrence&lt;/author&gt;&lt;author&gt;Keith Morrison&lt;/author&gt;&lt;/authors&gt;&lt;/contributors&gt;&lt;titles&gt;&lt;title&gt;Research methods in education&lt;/title&gt;&lt;/titles&gt;&lt;pages&gt;book&lt;/pages&gt;&lt;keywords&gt;&lt;keyword&gt;Education&lt;/keyword&gt;&lt;keyword&gt;forskningmetoder&lt;/keyword&gt;&lt;keyword&gt;pedagogikk&lt;/keyword&gt;&lt;keyword&gt;undervisning&lt;/keyword&gt;&lt;keyword&gt;pedagogisk&lt;/keyword&gt;&lt;keyword&gt;forskning&lt;/keyword&gt;&lt;keyword&gt;forsking&lt;/keyword&gt;&lt;keyword&gt;forskingsmetodar&lt;/keyword&gt;&lt;/keywords&gt;&lt;dates&gt;&lt;year&gt;2011&lt;/year&gt;&lt;/dates&gt;&lt;pub-location&gt;London&lt;/pub-location&gt;&lt;publisher&gt;Routledge&lt;/publisher&gt;&lt;isbn&gt;9780415583350&lt;/isbn&gt;&lt;urls&gt;&lt;/urls&gt;&lt;/record&gt;&lt;/Cite&gt;&lt;Cite&gt;&lt;Author&gt;Labov&lt;/Author&gt;&lt;Year&gt;1972&lt;/Year&gt;&lt;RecNum&gt;247&lt;/RecNum&gt;&lt;record&gt;&lt;rec-number&gt;247&lt;/rec-number&gt;&lt;foreign-keys&gt;&lt;key app="EN" db-id="509evwdt2pp09zedpevxfxdgw92d52zz2pzt" timestamp="1530688703"&gt;247&lt;/key&gt;&lt;/foreign-keys&gt;&lt;ref-type name="Book"&gt;6&lt;/ref-type&gt;&lt;contributors&gt;&lt;authors&gt;&lt;author&gt;Labov, William&lt;/author&gt;&lt;/authors&gt;&lt;/contributors&gt;&lt;titles&gt;&lt;title&gt;Sociolinguistic patterns&lt;/title&gt;&lt;/titles&gt;&lt;number&gt;4&lt;/number&gt;&lt;dates&gt;&lt;year&gt;1972&lt;/year&gt;&lt;/dates&gt;&lt;publisher&gt;University of Pennsylvania Press&lt;/publisher&gt;&lt;isbn&gt;0812210522&lt;/isbn&gt;&lt;urls&gt;&lt;/urls&gt;&lt;/record&gt;&lt;/Cite&gt;&lt;/EndNote&gt;</w:instrText>
      </w:r>
      <w:r w:rsidR="00C93F6E" w:rsidRPr="002F73F5">
        <w:rPr>
          <w:rFonts w:ascii="Times New Roman" w:hAnsi="Times New Roman" w:cs="Times New Roman"/>
          <w:sz w:val="24"/>
          <w:szCs w:val="24"/>
          <w:lang w:val="en-GB"/>
        </w:rPr>
        <w:fldChar w:fldCharType="separate"/>
      </w:r>
      <w:r w:rsidR="001F0C13">
        <w:rPr>
          <w:rFonts w:ascii="Times New Roman" w:hAnsi="Times New Roman" w:cs="Times New Roman"/>
          <w:noProof/>
          <w:sz w:val="24"/>
          <w:szCs w:val="24"/>
          <w:lang w:val="en-GB"/>
        </w:rPr>
        <w:t>(Cohen et al., 2011, p. 473; Labov, 1972)</w:t>
      </w:r>
      <w:r w:rsidR="00C93F6E" w:rsidRPr="002F73F5">
        <w:rPr>
          <w:rFonts w:ascii="Times New Roman" w:hAnsi="Times New Roman" w:cs="Times New Roman"/>
          <w:sz w:val="24"/>
          <w:szCs w:val="24"/>
          <w:lang w:val="en-GB"/>
        </w:rPr>
        <w:fldChar w:fldCharType="end"/>
      </w:r>
      <w:r w:rsidR="006D003F">
        <w:rPr>
          <w:rFonts w:ascii="Times New Roman" w:hAnsi="Times New Roman" w:cs="Times New Roman"/>
          <w:sz w:val="24"/>
          <w:szCs w:val="24"/>
          <w:lang w:val="en-GB"/>
        </w:rPr>
        <w:t>.</w:t>
      </w:r>
      <w:r w:rsidR="003E256D">
        <w:rPr>
          <w:rFonts w:ascii="Times New Roman" w:hAnsi="Times New Roman" w:cs="Times New Roman"/>
          <w:sz w:val="24"/>
          <w:szCs w:val="24"/>
          <w:lang w:val="en-GB"/>
        </w:rPr>
        <w:t xml:space="preserve"> </w:t>
      </w:r>
    </w:p>
    <w:p w:rsidR="002266AD" w:rsidRPr="008B1561" w:rsidRDefault="001207CA" w:rsidP="002F73F5">
      <w:pPr>
        <w:spacing w:line="240" w:lineRule="auto"/>
        <w:rPr>
          <w:rFonts w:ascii="Times New Roman" w:hAnsi="Times New Roman" w:cs="Times New Roman"/>
          <w:sz w:val="24"/>
          <w:szCs w:val="24"/>
          <w:lang w:val="en-GB"/>
        </w:rPr>
      </w:pPr>
      <w:r w:rsidRPr="000E7347">
        <w:rPr>
          <w:rFonts w:ascii="Times New Roman" w:hAnsi="Times New Roman" w:cs="Times New Roman"/>
          <w:i/>
          <w:sz w:val="24"/>
          <w:szCs w:val="24"/>
          <w:lang w:val="en-GB"/>
        </w:rPr>
        <w:t>Sample</w:t>
      </w:r>
    </w:p>
    <w:p w:rsidR="00222CF0" w:rsidRPr="002F73F5" w:rsidRDefault="001207CA" w:rsidP="002F73F5">
      <w:pPr>
        <w:spacing w:line="240" w:lineRule="auto"/>
        <w:rPr>
          <w:rFonts w:ascii="Times New Roman" w:hAnsi="Times New Roman" w:cs="Times New Roman"/>
          <w:sz w:val="24"/>
          <w:szCs w:val="24"/>
          <w:lang w:val="en-GB"/>
        </w:rPr>
      </w:pPr>
      <w:r w:rsidRPr="002F73F5">
        <w:rPr>
          <w:rFonts w:ascii="Times New Roman" w:hAnsi="Times New Roman" w:cs="Times New Roman"/>
          <w:sz w:val="24"/>
          <w:szCs w:val="24"/>
          <w:lang w:val="en-GB"/>
        </w:rPr>
        <w:t xml:space="preserve">The data material </w:t>
      </w:r>
      <w:r w:rsidRPr="00936B29">
        <w:rPr>
          <w:rFonts w:ascii="Times New Roman" w:hAnsi="Times New Roman" w:cs="Times New Roman"/>
          <w:noProof/>
          <w:sz w:val="24"/>
          <w:szCs w:val="24"/>
          <w:lang w:val="en-GB"/>
        </w:rPr>
        <w:t>is collected</w:t>
      </w:r>
      <w:r w:rsidRPr="002F73F5">
        <w:rPr>
          <w:rFonts w:ascii="Times New Roman" w:hAnsi="Times New Roman" w:cs="Times New Roman"/>
          <w:sz w:val="24"/>
          <w:szCs w:val="24"/>
          <w:lang w:val="en-GB"/>
        </w:rPr>
        <w:t xml:space="preserve"> from </w:t>
      </w:r>
      <w:r w:rsidR="008D1633">
        <w:rPr>
          <w:rFonts w:ascii="Times New Roman" w:hAnsi="Times New Roman" w:cs="Times New Roman"/>
          <w:sz w:val="24"/>
          <w:szCs w:val="24"/>
          <w:lang w:val="en-GB"/>
        </w:rPr>
        <w:t xml:space="preserve">four </w:t>
      </w:r>
      <w:r w:rsidRPr="002F73F5">
        <w:rPr>
          <w:rFonts w:ascii="Times New Roman" w:hAnsi="Times New Roman" w:cs="Times New Roman"/>
          <w:sz w:val="24"/>
          <w:szCs w:val="24"/>
          <w:lang w:val="en-GB"/>
        </w:rPr>
        <w:t xml:space="preserve">different lower secondary schools and </w:t>
      </w:r>
      <w:r w:rsidR="008D1633">
        <w:rPr>
          <w:rFonts w:ascii="Times New Roman" w:hAnsi="Times New Roman" w:cs="Times New Roman"/>
          <w:sz w:val="24"/>
          <w:szCs w:val="24"/>
          <w:lang w:val="en-GB"/>
        </w:rPr>
        <w:t xml:space="preserve">four </w:t>
      </w:r>
      <w:r w:rsidRPr="002F73F5">
        <w:rPr>
          <w:rFonts w:ascii="Times New Roman" w:hAnsi="Times New Roman" w:cs="Times New Roman"/>
          <w:sz w:val="24"/>
          <w:szCs w:val="24"/>
          <w:lang w:val="en-GB"/>
        </w:rPr>
        <w:t xml:space="preserve">upper secondary </w:t>
      </w:r>
      <w:r w:rsidRPr="002F73F5">
        <w:rPr>
          <w:rFonts w:ascii="Times New Roman" w:hAnsi="Times New Roman" w:cs="Times New Roman"/>
          <w:noProof/>
          <w:sz w:val="24"/>
          <w:szCs w:val="24"/>
          <w:lang w:val="en-GB"/>
        </w:rPr>
        <w:t>schools</w:t>
      </w:r>
      <w:r w:rsidR="008D1633">
        <w:rPr>
          <w:rFonts w:ascii="Times New Roman" w:hAnsi="Times New Roman" w:cs="Times New Roman"/>
          <w:noProof/>
          <w:sz w:val="24"/>
          <w:szCs w:val="24"/>
          <w:lang w:val="en-GB"/>
        </w:rPr>
        <w:t>,</w:t>
      </w:r>
      <w:r w:rsidR="00662394" w:rsidRPr="002F73F5">
        <w:rPr>
          <w:rFonts w:ascii="Times New Roman" w:hAnsi="Times New Roman" w:cs="Times New Roman"/>
          <w:noProof/>
          <w:sz w:val="24"/>
          <w:szCs w:val="24"/>
          <w:lang w:val="en-GB"/>
        </w:rPr>
        <w:t xml:space="preserve"> </w:t>
      </w:r>
      <w:r w:rsidR="008D1633">
        <w:rPr>
          <w:rFonts w:ascii="Times New Roman" w:hAnsi="Times New Roman" w:cs="Times New Roman"/>
          <w:sz w:val="24"/>
          <w:szCs w:val="24"/>
          <w:lang w:val="en-GB"/>
        </w:rPr>
        <w:t>which varied</w:t>
      </w:r>
      <w:r w:rsidR="008D1633" w:rsidRPr="002F73F5">
        <w:rPr>
          <w:rFonts w:ascii="Times New Roman" w:hAnsi="Times New Roman" w:cs="Times New Roman"/>
          <w:sz w:val="24"/>
          <w:szCs w:val="24"/>
          <w:lang w:val="en-GB"/>
        </w:rPr>
        <w:t xml:space="preserve"> </w:t>
      </w:r>
      <w:r w:rsidR="008D1633">
        <w:rPr>
          <w:rFonts w:ascii="Times New Roman" w:hAnsi="Times New Roman" w:cs="Times New Roman"/>
          <w:noProof/>
          <w:sz w:val="24"/>
          <w:szCs w:val="24"/>
          <w:lang w:val="en-GB"/>
        </w:rPr>
        <w:t>in</w:t>
      </w:r>
      <w:r w:rsidR="008D1633" w:rsidRPr="002F73F5">
        <w:rPr>
          <w:rFonts w:ascii="Times New Roman" w:hAnsi="Times New Roman" w:cs="Times New Roman"/>
          <w:sz w:val="24"/>
          <w:szCs w:val="24"/>
          <w:lang w:val="en-GB"/>
        </w:rPr>
        <w:t xml:space="preserve"> size and study programmes</w:t>
      </w:r>
      <w:r w:rsidR="008D1633">
        <w:rPr>
          <w:rFonts w:ascii="Times New Roman" w:hAnsi="Times New Roman" w:cs="Times New Roman"/>
          <w:sz w:val="24"/>
          <w:szCs w:val="24"/>
          <w:lang w:val="en-GB"/>
        </w:rPr>
        <w:t xml:space="preserve"> offered. The schools are located</w:t>
      </w:r>
      <w:r w:rsidR="008D1633" w:rsidRPr="002F73F5">
        <w:rPr>
          <w:rFonts w:ascii="Times New Roman" w:hAnsi="Times New Roman" w:cs="Times New Roman"/>
          <w:noProof/>
          <w:sz w:val="24"/>
          <w:szCs w:val="24"/>
          <w:lang w:val="en-GB"/>
        </w:rPr>
        <w:t xml:space="preserve"> </w:t>
      </w:r>
      <w:r w:rsidR="00662394" w:rsidRPr="002F73F5">
        <w:rPr>
          <w:rFonts w:ascii="Times New Roman" w:hAnsi="Times New Roman" w:cs="Times New Roman"/>
          <w:noProof/>
          <w:sz w:val="24"/>
          <w:szCs w:val="24"/>
          <w:lang w:val="en-GB"/>
        </w:rPr>
        <w:t>in the southern part</w:t>
      </w:r>
      <w:r w:rsidRPr="002F73F5">
        <w:rPr>
          <w:rFonts w:ascii="Times New Roman" w:hAnsi="Times New Roman" w:cs="Times New Roman"/>
          <w:noProof/>
          <w:sz w:val="24"/>
          <w:szCs w:val="24"/>
          <w:lang w:val="en-GB"/>
        </w:rPr>
        <w:t xml:space="preserve"> of Norway</w:t>
      </w:r>
      <w:r w:rsidR="00E44684">
        <w:rPr>
          <w:rFonts w:ascii="Times New Roman" w:hAnsi="Times New Roman" w:cs="Times New Roman"/>
          <w:noProof/>
          <w:sz w:val="24"/>
          <w:szCs w:val="24"/>
          <w:lang w:val="en-GB"/>
        </w:rPr>
        <w:t xml:space="preserve"> for </w:t>
      </w:r>
      <w:r w:rsidR="000924DE">
        <w:rPr>
          <w:rFonts w:ascii="Times New Roman" w:hAnsi="Times New Roman" w:cs="Times New Roman"/>
          <w:noProof/>
          <w:sz w:val="24"/>
          <w:szCs w:val="24"/>
          <w:lang w:val="en-GB"/>
        </w:rPr>
        <w:t xml:space="preserve">proximity </w:t>
      </w:r>
      <w:r w:rsidR="0026163F">
        <w:rPr>
          <w:rFonts w:ascii="Times New Roman" w:hAnsi="Times New Roman" w:cs="Times New Roman"/>
          <w:noProof/>
          <w:sz w:val="24"/>
          <w:szCs w:val="24"/>
          <w:lang w:val="en-GB"/>
        </w:rPr>
        <w:t>reason</w:t>
      </w:r>
      <w:r w:rsidR="00E44684">
        <w:rPr>
          <w:rFonts w:ascii="Times New Roman" w:hAnsi="Times New Roman" w:cs="Times New Roman"/>
          <w:noProof/>
          <w:sz w:val="24"/>
          <w:szCs w:val="24"/>
          <w:lang w:val="en-GB"/>
        </w:rPr>
        <w:t>s</w:t>
      </w:r>
      <w:r w:rsidRPr="002F73F5">
        <w:rPr>
          <w:rFonts w:ascii="Times New Roman" w:hAnsi="Times New Roman" w:cs="Times New Roman"/>
          <w:noProof/>
          <w:sz w:val="24"/>
          <w:szCs w:val="24"/>
          <w:lang w:val="en-GB"/>
        </w:rPr>
        <w:t>.</w:t>
      </w:r>
      <w:r w:rsidRPr="002F73F5">
        <w:rPr>
          <w:rFonts w:ascii="Times New Roman" w:hAnsi="Times New Roman" w:cs="Times New Roman"/>
          <w:i/>
          <w:sz w:val="24"/>
          <w:szCs w:val="24"/>
          <w:lang w:val="en-GB"/>
        </w:rPr>
        <w:t xml:space="preserve"> </w:t>
      </w:r>
      <w:r w:rsidR="00D4066B" w:rsidRPr="002F73F5">
        <w:rPr>
          <w:rFonts w:ascii="Times New Roman" w:hAnsi="Times New Roman" w:cs="Times New Roman"/>
          <w:sz w:val="24"/>
          <w:szCs w:val="24"/>
          <w:lang w:val="en-GB"/>
        </w:rPr>
        <w:t xml:space="preserve">The participating teachers </w:t>
      </w:r>
      <w:r w:rsidR="00D4066B" w:rsidRPr="002F73F5">
        <w:rPr>
          <w:rFonts w:ascii="Times New Roman" w:hAnsi="Times New Roman" w:cs="Times New Roman"/>
          <w:noProof/>
          <w:sz w:val="24"/>
          <w:szCs w:val="24"/>
          <w:lang w:val="en-GB"/>
        </w:rPr>
        <w:t>were recruited</w:t>
      </w:r>
      <w:r w:rsidR="00D4066B" w:rsidRPr="002F73F5">
        <w:rPr>
          <w:rFonts w:ascii="Times New Roman" w:hAnsi="Times New Roman" w:cs="Times New Roman"/>
          <w:sz w:val="24"/>
          <w:szCs w:val="24"/>
          <w:lang w:val="en-GB"/>
        </w:rPr>
        <w:t xml:space="preserve"> by</w:t>
      </w:r>
      <w:r w:rsidRPr="002F73F5">
        <w:rPr>
          <w:rFonts w:ascii="Times New Roman" w:hAnsi="Times New Roman" w:cs="Times New Roman"/>
          <w:sz w:val="24"/>
          <w:szCs w:val="24"/>
          <w:lang w:val="en-GB"/>
        </w:rPr>
        <w:t xml:space="preserve"> contacting </w:t>
      </w:r>
      <w:r w:rsidR="008D1633">
        <w:rPr>
          <w:rFonts w:ascii="Times New Roman" w:hAnsi="Times New Roman" w:cs="Times New Roman"/>
          <w:noProof/>
          <w:sz w:val="24"/>
          <w:szCs w:val="24"/>
          <w:lang w:val="en-GB"/>
        </w:rPr>
        <w:t>school adminstrations, as well as</w:t>
      </w:r>
      <w:r w:rsidR="008D1633" w:rsidRPr="002F73F5">
        <w:rPr>
          <w:rFonts w:ascii="Times New Roman" w:hAnsi="Times New Roman" w:cs="Times New Roman"/>
          <w:sz w:val="24"/>
          <w:szCs w:val="24"/>
          <w:lang w:val="en-GB"/>
        </w:rPr>
        <w:t xml:space="preserve"> </w:t>
      </w:r>
      <w:r w:rsidRPr="002F73F5">
        <w:rPr>
          <w:rFonts w:ascii="Times New Roman" w:hAnsi="Times New Roman" w:cs="Times New Roman"/>
          <w:sz w:val="24"/>
          <w:szCs w:val="24"/>
          <w:lang w:val="en-GB"/>
        </w:rPr>
        <w:t xml:space="preserve">former </w:t>
      </w:r>
      <w:r w:rsidRPr="002F73F5">
        <w:rPr>
          <w:rFonts w:ascii="Times New Roman" w:hAnsi="Times New Roman" w:cs="Times New Roman"/>
          <w:noProof/>
          <w:sz w:val="24"/>
          <w:szCs w:val="24"/>
          <w:lang w:val="en-GB"/>
        </w:rPr>
        <w:t>colleagues</w:t>
      </w:r>
      <w:r w:rsidRPr="002F73F5">
        <w:rPr>
          <w:rFonts w:ascii="Times New Roman" w:hAnsi="Times New Roman" w:cs="Times New Roman"/>
          <w:sz w:val="24"/>
          <w:szCs w:val="24"/>
          <w:lang w:val="en-GB"/>
        </w:rPr>
        <w:t xml:space="preserve"> and </w:t>
      </w:r>
      <w:r w:rsidRPr="002F73F5">
        <w:rPr>
          <w:rFonts w:ascii="Times New Roman" w:hAnsi="Times New Roman" w:cs="Times New Roman"/>
          <w:noProof/>
          <w:sz w:val="24"/>
          <w:szCs w:val="24"/>
          <w:lang w:val="en-GB"/>
        </w:rPr>
        <w:t>acquaintances</w:t>
      </w:r>
      <w:r w:rsidR="008D1633">
        <w:rPr>
          <w:rFonts w:ascii="Times New Roman" w:hAnsi="Times New Roman" w:cs="Times New Roman"/>
          <w:noProof/>
          <w:sz w:val="24"/>
          <w:szCs w:val="24"/>
          <w:lang w:val="en-GB"/>
        </w:rPr>
        <w:t xml:space="preserve">, </w:t>
      </w:r>
      <w:r w:rsidR="008D0700">
        <w:rPr>
          <w:rFonts w:ascii="Times New Roman" w:hAnsi="Times New Roman" w:cs="Times New Roman"/>
          <w:noProof/>
          <w:sz w:val="24"/>
          <w:szCs w:val="24"/>
          <w:lang w:val="en-GB"/>
        </w:rPr>
        <w:t xml:space="preserve">and </w:t>
      </w:r>
      <w:r w:rsidR="00DB5224">
        <w:rPr>
          <w:rFonts w:ascii="Times New Roman" w:hAnsi="Times New Roman" w:cs="Times New Roman"/>
          <w:noProof/>
          <w:sz w:val="24"/>
          <w:szCs w:val="24"/>
          <w:lang w:val="en-GB"/>
        </w:rPr>
        <w:t xml:space="preserve">asking them to </w:t>
      </w:r>
      <w:r w:rsidR="008D0700">
        <w:rPr>
          <w:rFonts w:ascii="Times New Roman" w:hAnsi="Times New Roman" w:cs="Times New Roman"/>
          <w:sz w:val="24"/>
          <w:szCs w:val="24"/>
          <w:lang w:val="en-GB"/>
        </w:rPr>
        <w:t xml:space="preserve">suggest </w:t>
      </w:r>
      <w:r w:rsidR="00DB5224" w:rsidRPr="003B51C1">
        <w:rPr>
          <w:rFonts w:ascii="Times New Roman" w:hAnsi="Times New Roman" w:cs="Times New Roman"/>
          <w:sz w:val="24"/>
          <w:szCs w:val="24"/>
          <w:lang w:val="en-GB"/>
        </w:rPr>
        <w:t>possible informants</w:t>
      </w:r>
      <w:r w:rsidR="003B51C1">
        <w:rPr>
          <w:rFonts w:ascii="Times New Roman" w:hAnsi="Times New Roman" w:cs="Times New Roman"/>
          <w:sz w:val="24"/>
          <w:szCs w:val="24"/>
          <w:lang w:val="en-GB"/>
        </w:rPr>
        <w:t>.</w:t>
      </w:r>
      <w:r w:rsidR="00DB5224" w:rsidRPr="003B51C1">
        <w:rPr>
          <w:rFonts w:ascii="Times New Roman" w:hAnsi="Times New Roman" w:cs="Times New Roman"/>
          <w:sz w:val="24"/>
          <w:szCs w:val="24"/>
          <w:lang w:val="en-GB"/>
        </w:rPr>
        <w:t xml:space="preserve"> </w:t>
      </w:r>
      <w:r w:rsidR="003B51C1">
        <w:rPr>
          <w:rFonts w:ascii="Times New Roman" w:hAnsi="Times New Roman" w:cs="Times New Roman"/>
          <w:sz w:val="24"/>
          <w:szCs w:val="24"/>
          <w:lang w:val="en-GB"/>
        </w:rPr>
        <w:t xml:space="preserve">Participants were </w:t>
      </w:r>
      <w:r w:rsidRPr="003B51C1">
        <w:rPr>
          <w:rFonts w:ascii="Times New Roman" w:hAnsi="Times New Roman" w:cs="Times New Roman"/>
          <w:noProof/>
          <w:sz w:val="24"/>
          <w:szCs w:val="24"/>
          <w:lang w:val="en-GB"/>
        </w:rPr>
        <w:t xml:space="preserve">thus </w:t>
      </w:r>
      <w:r w:rsidRPr="002F73F5">
        <w:rPr>
          <w:rFonts w:ascii="Times New Roman" w:hAnsi="Times New Roman" w:cs="Times New Roman"/>
          <w:noProof/>
          <w:sz w:val="24"/>
          <w:szCs w:val="24"/>
          <w:lang w:val="en-GB"/>
        </w:rPr>
        <w:t xml:space="preserve">recruited through a type of </w:t>
      </w:r>
      <w:r w:rsidRPr="002F73F5">
        <w:rPr>
          <w:rFonts w:ascii="Times New Roman" w:hAnsi="Times New Roman" w:cs="Times New Roman"/>
          <w:i/>
          <w:noProof/>
          <w:sz w:val="24"/>
          <w:szCs w:val="24"/>
          <w:lang w:val="en-GB"/>
        </w:rPr>
        <w:t>convenience sampling</w:t>
      </w:r>
      <w:r w:rsidR="00F97B17" w:rsidRPr="002F73F5">
        <w:rPr>
          <w:rFonts w:ascii="Times New Roman" w:hAnsi="Times New Roman" w:cs="Times New Roman"/>
          <w:noProof/>
          <w:sz w:val="24"/>
          <w:szCs w:val="24"/>
          <w:lang w:val="en-GB"/>
        </w:rPr>
        <w:t xml:space="preserve"> </w:t>
      </w:r>
      <w:r w:rsidR="00F97B17" w:rsidRPr="002F73F5">
        <w:rPr>
          <w:rFonts w:ascii="Times New Roman" w:hAnsi="Times New Roman" w:cs="Times New Roman"/>
          <w:noProof/>
          <w:sz w:val="24"/>
          <w:szCs w:val="24"/>
          <w:lang w:val="en-GB"/>
        </w:rPr>
        <w:fldChar w:fldCharType="begin"/>
      </w:r>
      <w:r w:rsidR="00621772" w:rsidRPr="002F73F5">
        <w:rPr>
          <w:rFonts w:ascii="Times New Roman" w:hAnsi="Times New Roman" w:cs="Times New Roman"/>
          <w:noProof/>
          <w:sz w:val="24"/>
          <w:szCs w:val="24"/>
          <w:lang w:val="en-GB"/>
        </w:rPr>
        <w:instrText xml:space="preserve"> ADDIN EN.CITE &lt;EndNote&gt;&lt;Cite&gt;&lt;Author&gt;Cohen&lt;/Author&gt;&lt;Year&gt;2011&lt;/Year&gt;&lt;RecNum&gt;32&lt;/RecNum&gt;&lt;Pages&gt;154&lt;/Pages&gt;&lt;DisplayText&gt;(Cohen et al., 2011, p. 154)&lt;/DisplayText&gt;&lt;record&gt;&lt;rec-number&gt;32&lt;/rec-number&gt;&lt;foreign-keys&gt;&lt;key app="EN" db-id="509evwdt2pp09zedpevxfxdgw92d52zz2pzt" timestamp="1489576325"&gt;32&lt;/key&gt;&lt;/foreign-keys&gt;&lt;ref-type name="Book"&gt;6&lt;/ref-type&gt;&lt;contributors&gt;&lt;authors&gt;&lt;author&gt;Cohen, Louis&lt;/author&gt;&lt;author&gt;Manion, Lawrence&lt;/author&gt;&lt;author&gt;Keith Morrison&lt;/author&gt;&lt;/authors&gt;&lt;/contributors&gt;&lt;titles&gt;&lt;title&gt;Research methods in education&lt;/title&gt;&lt;/titles&gt;&lt;pages&gt;book&lt;/pages&gt;&lt;keywords&gt;&lt;keyword&gt;Education&lt;/keyword&gt;&lt;keyword&gt;forskningmetoder&lt;/keyword&gt;&lt;keyword&gt;pedagogikk&lt;/keyword&gt;&lt;keyword&gt;undervisning&lt;/keyword&gt;&lt;keyword&gt;pedagogisk&lt;/keyword&gt;&lt;keyword&gt;forskning&lt;/keyword&gt;&lt;keyword&gt;forsking&lt;/keyword&gt;&lt;keyword&gt;forskingsmetodar&lt;/keyword&gt;&lt;/keywords&gt;&lt;dates&gt;&lt;year&gt;2011&lt;/year&gt;&lt;/dates&gt;&lt;pub-location&gt;London&lt;/pub-location&gt;&lt;publisher&gt;Routledge&lt;/publisher&gt;&lt;isbn&gt;9780415583350&lt;/isbn&gt;&lt;urls&gt;&lt;/urls&gt;&lt;/record&gt;&lt;/Cite&gt;&lt;/EndNote&gt;</w:instrText>
      </w:r>
      <w:r w:rsidR="00F97B17" w:rsidRPr="002F73F5">
        <w:rPr>
          <w:rFonts w:ascii="Times New Roman" w:hAnsi="Times New Roman" w:cs="Times New Roman"/>
          <w:noProof/>
          <w:sz w:val="24"/>
          <w:szCs w:val="24"/>
          <w:lang w:val="en-GB"/>
        </w:rPr>
        <w:fldChar w:fldCharType="separate"/>
      </w:r>
      <w:r w:rsidR="00621772" w:rsidRPr="002F73F5">
        <w:rPr>
          <w:rFonts w:ascii="Times New Roman" w:hAnsi="Times New Roman" w:cs="Times New Roman"/>
          <w:noProof/>
          <w:sz w:val="24"/>
          <w:szCs w:val="24"/>
          <w:lang w:val="en-GB"/>
        </w:rPr>
        <w:t>(Cohen et al., 2011, p. 154)</w:t>
      </w:r>
      <w:r w:rsidR="00F97B17" w:rsidRPr="002F73F5">
        <w:rPr>
          <w:rFonts w:ascii="Times New Roman" w:hAnsi="Times New Roman" w:cs="Times New Roman"/>
          <w:noProof/>
          <w:sz w:val="24"/>
          <w:szCs w:val="24"/>
          <w:lang w:val="en-GB"/>
        </w:rPr>
        <w:fldChar w:fldCharType="end"/>
      </w:r>
      <w:r w:rsidR="00001A4F" w:rsidRPr="002F73F5">
        <w:rPr>
          <w:rFonts w:ascii="Times New Roman" w:hAnsi="Times New Roman" w:cs="Times New Roman"/>
          <w:noProof/>
          <w:sz w:val="24"/>
          <w:szCs w:val="24"/>
          <w:lang w:val="en-GB"/>
        </w:rPr>
        <w:t xml:space="preserve">. However, the purpose of the selection of Spanish teachers was to ensure a certain variation in the sample </w:t>
      </w:r>
      <w:r w:rsidR="00001A4F" w:rsidRPr="00936B29">
        <w:rPr>
          <w:rFonts w:ascii="Times New Roman" w:hAnsi="Times New Roman" w:cs="Times New Roman"/>
          <w:noProof/>
          <w:sz w:val="24"/>
          <w:szCs w:val="24"/>
          <w:lang w:val="en-GB"/>
        </w:rPr>
        <w:t>with regard to</w:t>
      </w:r>
      <w:r w:rsidR="00396CC9" w:rsidRPr="002F73F5">
        <w:rPr>
          <w:rFonts w:ascii="Times New Roman" w:hAnsi="Times New Roman" w:cs="Times New Roman"/>
          <w:noProof/>
          <w:sz w:val="24"/>
          <w:szCs w:val="24"/>
          <w:lang w:val="en-GB"/>
        </w:rPr>
        <w:t xml:space="preserve"> educational background</w:t>
      </w:r>
      <w:r w:rsidR="003B51C1">
        <w:rPr>
          <w:rFonts w:ascii="Times New Roman" w:hAnsi="Times New Roman" w:cs="Times New Roman"/>
          <w:noProof/>
          <w:sz w:val="24"/>
          <w:szCs w:val="24"/>
          <w:lang w:val="en-GB"/>
        </w:rPr>
        <w:t xml:space="preserve">, experience </w:t>
      </w:r>
      <w:r w:rsidR="00001A4F" w:rsidRPr="002F73F5">
        <w:rPr>
          <w:rFonts w:ascii="Times New Roman" w:hAnsi="Times New Roman" w:cs="Times New Roman"/>
          <w:noProof/>
          <w:sz w:val="24"/>
          <w:szCs w:val="24"/>
          <w:lang w:val="en-GB"/>
        </w:rPr>
        <w:t xml:space="preserve">and level of Spanish, so the sampling was also strategic to a certain degree. </w:t>
      </w:r>
      <w:r w:rsidR="00DA3452">
        <w:rPr>
          <w:rFonts w:ascii="Times New Roman" w:hAnsi="Times New Roman" w:cs="Times New Roman"/>
          <w:sz w:val="24"/>
          <w:szCs w:val="24"/>
          <w:lang w:val="en-GB"/>
        </w:rPr>
        <w:t>Ten</w:t>
      </w:r>
      <w:r w:rsidRPr="00B26F2A">
        <w:rPr>
          <w:rFonts w:ascii="Times New Roman" w:hAnsi="Times New Roman" w:cs="Times New Roman"/>
          <w:sz w:val="24"/>
          <w:szCs w:val="24"/>
          <w:lang w:val="en-GB"/>
        </w:rPr>
        <w:t xml:space="preserve"> </w:t>
      </w:r>
      <w:r w:rsidRPr="002F73F5">
        <w:rPr>
          <w:rFonts w:ascii="Times New Roman" w:hAnsi="Times New Roman" w:cs="Times New Roman"/>
          <w:sz w:val="24"/>
          <w:szCs w:val="24"/>
          <w:lang w:val="en-GB"/>
        </w:rPr>
        <w:t xml:space="preserve">teachers of Spanish </w:t>
      </w:r>
      <w:r w:rsidRPr="00936B29">
        <w:rPr>
          <w:rFonts w:ascii="Times New Roman" w:hAnsi="Times New Roman" w:cs="Times New Roman"/>
          <w:noProof/>
          <w:sz w:val="24"/>
          <w:szCs w:val="24"/>
          <w:lang w:val="en-GB"/>
        </w:rPr>
        <w:t xml:space="preserve">were </w:t>
      </w:r>
      <w:r w:rsidR="00D4066B" w:rsidRPr="00936B29">
        <w:rPr>
          <w:rFonts w:ascii="Times New Roman" w:hAnsi="Times New Roman" w:cs="Times New Roman"/>
          <w:noProof/>
          <w:sz w:val="24"/>
          <w:szCs w:val="24"/>
          <w:lang w:val="en-GB"/>
        </w:rPr>
        <w:t>interviewed</w:t>
      </w:r>
      <w:r w:rsidR="003B51C1">
        <w:rPr>
          <w:rFonts w:ascii="Times New Roman" w:hAnsi="Times New Roman" w:cs="Times New Roman"/>
          <w:sz w:val="24"/>
          <w:szCs w:val="24"/>
          <w:lang w:val="en-GB"/>
        </w:rPr>
        <w:t>, five</w:t>
      </w:r>
      <w:r w:rsidR="00D4066B" w:rsidRPr="002F73F5">
        <w:rPr>
          <w:rFonts w:ascii="Times New Roman" w:hAnsi="Times New Roman" w:cs="Times New Roman"/>
          <w:sz w:val="24"/>
          <w:szCs w:val="24"/>
          <w:lang w:val="en-GB"/>
        </w:rPr>
        <w:t xml:space="preserve"> in lower secondary school (year</w:t>
      </w:r>
      <w:r w:rsidR="008D0700">
        <w:rPr>
          <w:rFonts w:ascii="Times New Roman" w:hAnsi="Times New Roman" w:cs="Times New Roman"/>
          <w:sz w:val="24"/>
          <w:szCs w:val="24"/>
          <w:lang w:val="en-GB"/>
        </w:rPr>
        <w:t>s</w:t>
      </w:r>
      <w:r w:rsidR="00D4066B" w:rsidRPr="002F73F5">
        <w:rPr>
          <w:rFonts w:ascii="Times New Roman" w:hAnsi="Times New Roman" w:cs="Times New Roman"/>
          <w:sz w:val="24"/>
          <w:szCs w:val="24"/>
          <w:lang w:val="en-GB"/>
        </w:rPr>
        <w:t xml:space="preserve"> </w:t>
      </w:r>
      <w:r w:rsidR="003B51C1">
        <w:rPr>
          <w:rFonts w:ascii="Times New Roman" w:hAnsi="Times New Roman" w:cs="Times New Roman"/>
          <w:sz w:val="24"/>
          <w:szCs w:val="24"/>
          <w:lang w:val="en-GB"/>
        </w:rPr>
        <w:t>8-10) and five</w:t>
      </w:r>
      <w:r w:rsidR="00D4066B" w:rsidRPr="002F73F5">
        <w:rPr>
          <w:rFonts w:ascii="Times New Roman" w:hAnsi="Times New Roman" w:cs="Times New Roman"/>
          <w:sz w:val="24"/>
          <w:szCs w:val="24"/>
          <w:lang w:val="en-GB"/>
        </w:rPr>
        <w:t xml:space="preserve"> in </w:t>
      </w:r>
      <w:r w:rsidRPr="002F73F5">
        <w:rPr>
          <w:rFonts w:ascii="Times New Roman" w:hAnsi="Times New Roman" w:cs="Times New Roman"/>
          <w:sz w:val="24"/>
          <w:szCs w:val="24"/>
          <w:lang w:val="en-GB"/>
        </w:rPr>
        <w:t>upper secondary school (year</w:t>
      </w:r>
      <w:r w:rsidR="008D0700">
        <w:rPr>
          <w:rFonts w:ascii="Times New Roman" w:hAnsi="Times New Roman" w:cs="Times New Roman"/>
          <w:sz w:val="24"/>
          <w:szCs w:val="24"/>
          <w:lang w:val="en-GB"/>
        </w:rPr>
        <w:t>s</w:t>
      </w:r>
      <w:r w:rsidRPr="002F73F5">
        <w:rPr>
          <w:rFonts w:ascii="Times New Roman" w:hAnsi="Times New Roman" w:cs="Times New Roman"/>
          <w:sz w:val="24"/>
          <w:szCs w:val="24"/>
          <w:lang w:val="en-GB"/>
        </w:rPr>
        <w:t xml:space="preserve"> 1</w:t>
      </w:r>
      <w:r w:rsidR="00662394" w:rsidRPr="002F73F5">
        <w:rPr>
          <w:rFonts w:ascii="Times New Roman" w:hAnsi="Times New Roman" w:cs="Times New Roman"/>
          <w:sz w:val="24"/>
          <w:szCs w:val="24"/>
          <w:lang w:val="en-GB"/>
        </w:rPr>
        <w:t>1</w:t>
      </w:r>
      <w:r w:rsidRPr="002F73F5">
        <w:rPr>
          <w:rFonts w:ascii="Times New Roman" w:hAnsi="Times New Roman" w:cs="Times New Roman"/>
          <w:sz w:val="24"/>
          <w:szCs w:val="24"/>
          <w:lang w:val="en-GB"/>
        </w:rPr>
        <w:t>-</w:t>
      </w:r>
      <w:r w:rsidR="00662394" w:rsidRPr="002F73F5">
        <w:rPr>
          <w:rFonts w:ascii="Times New Roman" w:hAnsi="Times New Roman" w:cs="Times New Roman"/>
          <w:sz w:val="24"/>
          <w:szCs w:val="24"/>
          <w:lang w:val="en-GB"/>
        </w:rPr>
        <w:t>1</w:t>
      </w:r>
      <w:r w:rsidRPr="002F73F5">
        <w:rPr>
          <w:rFonts w:ascii="Times New Roman" w:hAnsi="Times New Roman" w:cs="Times New Roman"/>
          <w:sz w:val="24"/>
          <w:szCs w:val="24"/>
          <w:lang w:val="en-GB"/>
        </w:rPr>
        <w:t>3</w:t>
      </w:r>
      <w:r w:rsidR="00D4066B" w:rsidRPr="002F73F5">
        <w:rPr>
          <w:rFonts w:ascii="Times New Roman" w:hAnsi="Times New Roman" w:cs="Times New Roman"/>
          <w:sz w:val="24"/>
          <w:szCs w:val="24"/>
          <w:lang w:val="en-GB"/>
        </w:rPr>
        <w:t>).</w:t>
      </w:r>
      <w:r w:rsidR="008D1633">
        <w:rPr>
          <w:rFonts w:ascii="Times New Roman" w:hAnsi="Times New Roman" w:cs="Times New Roman"/>
          <w:sz w:val="24"/>
          <w:szCs w:val="24"/>
          <w:lang w:val="en-GB"/>
        </w:rPr>
        <w:t xml:space="preserve"> </w:t>
      </w:r>
      <w:r w:rsidR="008D1633" w:rsidRPr="002F73F5">
        <w:rPr>
          <w:rFonts w:ascii="Times New Roman" w:hAnsi="Times New Roman" w:cs="Times New Roman"/>
          <w:sz w:val="24"/>
          <w:szCs w:val="24"/>
          <w:lang w:val="en-GB"/>
        </w:rPr>
        <w:t>T</w:t>
      </w:r>
      <w:r w:rsidR="008D1633">
        <w:rPr>
          <w:rFonts w:ascii="Times New Roman" w:hAnsi="Times New Roman" w:cs="Times New Roman"/>
          <w:sz w:val="24"/>
          <w:szCs w:val="24"/>
          <w:lang w:val="en-GB"/>
        </w:rPr>
        <w:t>here were</w:t>
      </w:r>
      <w:r w:rsidR="008D1633" w:rsidRPr="002F73F5">
        <w:rPr>
          <w:rFonts w:ascii="Times New Roman" w:hAnsi="Times New Roman" w:cs="Times New Roman"/>
          <w:sz w:val="24"/>
          <w:szCs w:val="24"/>
          <w:lang w:val="en-GB"/>
        </w:rPr>
        <w:t xml:space="preserve"> three male and </w:t>
      </w:r>
      <w:r w:rsidR="008D1633">
        <w:rPr>
          <w:rFonts w:ascii="Times New Roman" w:hAnsi="Times New Roman" w:cs="Times New Roman"/>
          <w:sz w:val="24"/>
          <w:szCs w:val="24"/>
          <w:lang w:val="en-GB"/>
        </w:rPr>
        <w:t>seven</w:t>
      </w:r>
      <w:r w:rsidR="008D1633" w:rsidRPr="002F73F5">
        <w:rPr>
          <w:rFonts w:ascii="Times New Roman" w:hAnsi="Times New Roman" w:cs="Times New Roman"/>
          <w:sz w:val="24"/>
          <w:szCs w:val="24"/>
          <w:lang w:val="en-GB"/>
        </w:rPr>
        <w:t xml:space="preserve"> female teachers in the sample</w:t>
      </w:r>
      <w:r w:rsidR="008D1633">
        <w:rPr>
          <w:rFonts w:ascii="Times New Roman" w:hAnsi="Times New Roman" w:cs="Times New Roman"/>
          <w:sz w:val="24"/>
          <w:szCs w:val="24"/>
          <w:lang w:val="en-GB"/>
        </w:rPr>
        <w:t>, and they were</w:t>
      </w:r>
      <w:r w:rsidR="008D1633" w:rsidRPr="002F73F5">
        <w:rPr>
          <w:rFonts w:ascii="Times New Roman" w:hAnsi="Times New Roman" w:cs="Times New Roman"/>
          <w:sz w:val="24"/>
          <w:szCs w:val="24"/>
          <w:lang w:val="en-GB"/>
        </w:rPr>
        <w:t xml:space="preserve"> all experienced teachers. </w:t>
      </w:r>
      <w:r w:rsidR="008E7103">
        <w:rPr>
          <w:rFonts w:ascii="Times New Roman" w:hAnsi="Times New Roman" w:cs="Times New Roman"/>
          <w:sz w:val="24"/>
          <w:szCs w:val="24"/>
          <w:lang w:val="en-GB"/>
        </w:rPr>
        <w:t xml:space="preserve">Most interviews were conducted </w:t>
      </w:r>
      <w:r w:rsidR="00132754" w:rsidRPr="002F73F5">
        <w:rPr>
          <w:rFonts w:ascii="Times New Roman" w:hAnsi="Times New Roman" w:cs="Times New Roman"/>
          <w:sz w:val="24"/>
          <w:szCs w:val="24"/>
          <w:lang w:val="en-GB"/>
        </w:rPr>
        <w:t>individually</w:t>
      </w:r>
      <w:r w:rsidR="008D1633">
        <w:rPr>
          <w:rFonts w:ascii="Times New Roman" w:hAnsi="Times New Roman" w:cs="Times New Roman"/>
          <w:sz w:val="24"/>
          <w:szCs w:val="24"/>
          <w:lang w:val="en-GB"/>
        </w:rPr>
        <w:t>,</w:t>
      </w:r>
      <w:r w:rsidR="008E7103">
        <w:rPr>
          <w:rFonts w:ascii="Times New Roman" w:hAnsi="Times New Roman" w:cs="Times New Roman"/>
          <w:sz w:val="24"/>
          <w:szCs w:val="24"/>
          <w:lang w:val="en-GB"/>
        </w:rPr>
        <w:t xml:space="preserve"> and lasted for about an hour</w:t>
      </w:r>
      <w:r w:rsidR="008E7103">
        <w:rPr>
          <w:rStyle w:val="Fotnotereferanse"/>
          <w:rFonts w:ascii="Times New Roman" w:hAnsi="Times New Roman" w:cs="Times New Roman"/>
          <w:sz w:val="24"/>
          <w:szCs w:val="24"/>
          <w:lang w:val="en-GB"/>
        </w:rPr>
        <w:footnoteReference w:id="8"/>
      </w:r>
      <w:r w:rsidR="008E7103">
        <w:rPr>
          <w:rFonts w:ascii="Times New Roman" w:hAnsi="Times New Roman" w:cs="Times New Roman"/>
          <w:sz w:val="24"/>
          <w:szCs w:val="24"/>
          <w:lang w:val="en-GB"/>
        </w:rPr>
        <w:t xml:space="preserve">. </w:t>
      </w:r>
    </w:p>
    <w:p w:rsidR="00662394" w:rsidRPr="00020913" w:rsidRDefault="00396CC9" w:rsidP="002F73F5">
      <w:pPr>
        <w:spacing w:line="240" w:lineRule="auto"/>
        <w:rPr>
          <w:rFonts w:ascii="Times New Roman" w:hAnsi="Times New Roman" w:cs="Times New Roman"/>
          <w:color w:val="FF0000"/>
          <w:sz w:val="24"/>
          <w:szCs w:val="24"/>
          <w:lang w:val="en-GB"/>
        </w:rPr>
      </w:pPr>
      <w:r w:rsidRPr="002F73F5">
        <w:rPr>
          <w:rFonts w:ascii="Times New Roman" w:hAnsi="Times New Roman" w:cs="Times New Roman"/>
          <w:sz w:val="24"/>
          <w:szCs w:val="24"/>
          <w:lang w:val="en-GB"/>
        </w:rPr>
        <w:t xml:space="preserve">Table 1 below presents the </w:t>
      </w:r>
      <w:r w:rsidR="003B51C1">
        <w:rPr>
          <w:rFonts w:ascii="Times New Roman" w:hAnsi="Times New Roman" w:cs="Times New Roman"/>
          <w:sz w:val="24"/>
          <w:szCs w:val="24"/>
          <w:lang w:val="en-GB"/>
        </w:rPr>
        <w:t>10</w:t>
      </w:r>
      <w:r w:rsidR="00FB7BD4" w:rsidRPr="002F73F5">
        <w:rPr>
          <w:rFonts w:ascii="Times New Roman" w:hAnsi="Times New Roman" w:cs="Times New Roman"/>
          <w:sz w:val="24"/>
          <w:szCs w:val="24"/>
          <w:lang w:val="en-GB"/>
        </w:rPr>
        <w:t xml:space="preserve"> </w:t>
      </w:r>
      <w:r w:rsidRPr="002F73F5">
        <w:rPr>
          <w:rFonts w:ascii="Times New Roman" w:hAnsi="Times New Roman" w:cs="Times New Roman"/>
          <w:noProof/>
          <w:sz w:val="24"/>
          <w:szCs w:val="24"/>
          <w:lang w:val="en-GB"/>
        </w:rPr>
        <w:t>informants</w:t>
      </w:r>
      <w:r w:rsidR="005A0165" w:rsidRPr="002F73F5">
        <w:rPr>
          <w:rFonts w:ascii="Times New Roman" w:hAnsi="Times New Roman" w:cs="Times New Roman"/>
          <w:noProof/>
          <w:sz w:val="24"/>
          <w:szCs w:val="24"/>
          <w:lang w:val="en-GB"/>
        </w:rPr>
        <w:t xml:space="preserve"> </w:t>
      </w:r>
      <w:r w:rsidR="005A0165" w:rsidRPr="00936B29">
        <w:rPr>
          <w:rFonts w:ascii="Times New Roman" w:hAnsi="Times New Roman" w:cs="Times New Roman"/>
          <w:noProof/>
          <w:sz w:val="24"/>
          <w:szCs w:val="24"/>
          <w:lang w:val="en-GB"/>
        </w:rPr>
        <w:t>in terms of</w:t>
      </w:r>
      <w:r w:rsidR="00B26F2A">
        <w:rPr>
          <w:rFonts w:ascii="Times New Roman" w:hAnsi="Times New Roman" w:cs="Times New Roman"/>
          <w:noProof/>
          <w:sz w:val="24"/>
          <w:szCs w:val="24"/>
          <w:lang w:val="en-GB"/>
        </w:rPr>
        <w:t xml:space="preserve"> education</w:t>
      </w:r>
      <w:r w:rsidR="005A0165" w:rsidRPr="002F73F5">
        <w:rPr>
          <w:rFonts w:ascii="Times New Roman" w:hAnsi="Times New Roman" w:cs="Times New Roman"/>
          <w:noProof/>
          <w:sz w:val="24"/>
          <w:szCs w:val="24"/>
          <w:lang w:val="en-GB"/>
        </w:rPr>
        <w:t xml:space="preserve">, </w:t>
      </w:r>
      <w:r w:rsidR="00FB7BD4" w:rsidRPr="002F73F5">
        <w:rPr>
          <w:rFonts w:ascii="Times New Roman" w:hAnsi="Times New Roman" w:cs="Times New Roman"/>
          <w:noProof/>
          <w:sz w:val="24"/>
          <w:szCs w:val="24"/>
          <w:lang w:val="en-GB"/>
        </w:rPr>
        <w:t xml:space="preserve">teaching experience, time spent </w:t>
      </w:r>
      <w:r w:rsidR="00D14EAC">
        <w:rPr>
          <w:rFonts w:ascii="Times New Roman" w:hAnsi="Times New Roman" w:cs="Times New Roman"/>
          <w:noProof/>
          <w:sz w:val="24"/>
          <w:szCs w:val="24"/>
          <w:lang w:val="en-GB"/>
        </w:rPr>
        <w:t>in a Span</w:t>
      </w:r>
      <w:r w:rsidR="00D350BB" w:rsidRPr="002F73F5">
        <w:rPr>
          <w:rFonts w:ascii="Times New Roman" w:hAnsi="Times New Roman" w:cs="Times New Roman"/>
          <w:noProof/>
          <w:sz w:val="24"/>
          <w:szCs w:val="24"/>
          <w:lang w:val="en-GB"/>
        </w:rPr>
        <w:t>ish-speaking country and language proficiency</w:t>
      </w:r>
      <w:r w:rsidR="00FB7BD4" w:rsidRPr="002F73F5">
        <w:rPr>
          <w:rFonts w:ascii="Times New Roman" w:hAnsi="Times New Roman" w:cs="Times New Roman"/>
          <w:noProof/>
          <w:sz w:val="24"/>
          <w:szCs w:val="24"/>
          <w:lang w:val="en-GB"/>
        </w:rPr>
        <w:t xml:space="preserve">. The informants </w:t>
      </w:r>
      <w:r w:rsidR="00FB7BD4" w:rsidRPr="00936B29">
        <w:rPr>
          <w:rFonts w:ascii="Times New Roman" w:hAnsi="Times New Roman" w:cs="Times New Roman"/>
          <w:noProof/>
          <w:sz w:val="24"/>
          <w:szCs w:val="24"/>
          <w:lang w:val="en-GB"/>
        </w:rPr>
        <w:t>are numbered</w:t>
      </w:r>
      <w:r w:rsidR="00FB7BD4" w:rsidRPr="002F73F5">
        <w:rPr>
          <w:rFonts w:ascii="Times New Roman" w:hAnsi="Times New Roman" w:cs="Times New Roman"/>
          <w:noProof/>
          <w:sz w:val="24"/>
          <w:szCs w:val="24"/>
          <w:lang w:val="en-GB"/>
        </w:rPr>
        <w:t xml:space="preserve"> from I 1 to I 13. </w:t>
      </w:r>
    </w:p>
    <w:p w:rsidR="008367A0" w:rsidRPr="00C22D90" w:rsidRDefault="00F75666" w:rsidP="002F73F5">
      <w:pPr>
        <w:spacing w:line="240" w:lineRule="auto"/>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 xml:space="preserve">Table 1 </w:t>
      </w:r>
    </w:p>
    <w:p w:rsidR="00174E05" w:rsidRPr="00C22D90" w:rsidRDefault="00F75666" w:rsidP="002F73F5">
      <w:pPr>
        <w:spacing w:line="240" w:lineRule="auto"/>
        <w:rPr>
          <w:rFonts w:ascii="Times New Roman" w:hAnsi="Times New Roman" w:cs="Times New Roman"/>
          <w:noProof/>
          <w:sz w:val="24"/>
          <w:szCs w:val="24"/>
          <w:lang w:val="en-GB"/>
        </w:rPr>
      </w:pPr>
      <w:r w:rsidRPr="00C22D90">
        <w:rPr>
          <w:rFonts w:ascii="Times New Roman" w:hAnsi="Times New Roman" w:cs="Times New Roman"/>
          <w:i/>
          <w:noProof/>
          <w:sz w:val="24"/>
          <w:szCs w:val="24"/>
          <w:lang w:val="en-GB"/>
        </w:rPr>
        <w:t>Distribution of the informants across different variables</w:t>
      </w:r>
    </w:p>
    <w:tbl>
      <w:tblPr>
        <w:tblStyle w:val="Rutenettabell2"/>
        <w:tblW w:w="0" w:type="auto"/>
        <w:tblLook w:val="04A0" w:firstRow="1" w:lastRow="0" w:firstColumn="1" w:lastColumn="0" w:noHBand="0" w:noVBand="1"/>
      </w:tblPr>
      <w:tblGrid>
        <w:gridCol w:w="1812"/>
        <w:gridCol w:w="1812"/>
        <w:gridCol w:w="1812"/>
        <w:gridCol w:w="1813"/>
        <w:gridCol w:w="1813"/>
      </w:tblGrid>
      <w:tr w:rsidR="00174E05" w:rsidRPr="00C22D90" w:rsidTr="00C22D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auto"/>
              <w:bottom w:val="nil"/>
            </w:tcBorders>
          </w:tcPr>
          <w:p w:rsidR="00174E05" w:rsidRPr="00C22D90" w:rsidRDefault="00174E05" w:rsidP="00174E05">
            <w:pPr>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Informant (teacher)</w:t>
            </w:r>
          </w:p>
        </w:tc>
        <w:tc>
          <w:tcPr>
            <w:tcW w:w="1812" w:type="dxa"/>
            <w:tcBorders>
              <w:top w:val="single" w:sz="4" w:space="0" w:color="auto"/>
              <w:bottom w:val="nil"/>
            </w:tcBorders>
          </w:tcPr>
          <w:p w:rsidR="00174E05" w:rsidRPr="00C22D90" w:rsidRDefault="00174E05" w:rsidP="00174E0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C22D90">
              <w:rPr>
                <w:rFonts w:ascii="Times New Roman" w:hAnsi="Times New Roman" w:cs="Times New Roman"/>
                <w:sz w:val="24"/>
                <w:szCs w:val="24"/>
                <w:lang w:val="en-GB"/>
              </w:rPr>
              <w:t>Higher education</w:t>
            </w:r>
          </w:p>
          <w:p w:rsidR="00174E05" w:rsidRPr="00C22D90" w:rsidRDefault="00174E05" w:rsidP="00174E0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C22D90">
              <w:rPr>
                <w:rFonts w:ascii="Times New Roman" w:hAnsi="Times New Roman" w:cs="Times New Roman"/>
                <w:sz w:val="24"/>
                <w:szCs w:val="24"/>
                <w:lang w:val="en-GB"/>
              </w:rPr>
              <w:t xml:space="preserve">-ECTS </w:t>
            </w:r>
            <w:r w:rsidRPr="00C22D90">
              <w:rPr>
                <w:rFonts w:ascii="Times New Roman" w:hAnsi="Times New Roman" w:cs="Times New Roman"/>
                <w:noProof/>
                <w:sz w:val="24"/>
                <w:szCs w:val="24"/>
                <w:lang w:val="en-GB"/>
              </w:rPr>
              <w:t xml:space="preserve">credits, </w:t>
            </w:r>
            <w:r w:rsidRPr="00C22D90">
              <w:rPr>
                <w:rFonts w:ascii="Times New Roman" w:hAnsi="Times New Roman" w:cs="Times New Roman"/>
                <w:sz w:val="24"/>
                <w:szCs w:val="24"/>
                <w:lang w:val="en-GB"/>
              </w:rPr>
              <w:t>Spanish</w:t>
            </w:r>
          </w:p>
        </w:tc>
        <w:tc>
          <w:tcPr>
            <w:tcW w:w="1812" w:type="dxa"/>
            <w:tcBorders>
              <w:top w:val="single" w:sz="4" w:space="0" w:color="auto"/>
              <w:bottom w:val="nil"/>
            </w:tcBorders>
          </w:tcPr>
          <w:p w:rsidR="00174E05" w:rsidRPr="00C22D90" w:rsidRDefault="00174E05" w:rsidP="00174E0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C22D90">
              <w:rPr>
                <w:rFonts w:ascii="Times New Roman" w:hAnsi="Times New Roman" w:cs="Times New Roman"/>
                <w:sz w:val="24"/>
                <w:szCs w:val="24"/>
                <w:lang w:val="en-GB"/>
              </w:rPr>
              <w:t>Teaching experience</w:t>
            </w:r>
          </w:p>
          <w:p w:rsidR="00174E05" w:rsidRPr="00C22D90" w:rsidRDefault="00174E05" w:rsidP="00174E0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sz w:val="24"/>
                <w:szCs w:val="24"/>
                <w:lang w:val="en-GB"/>
              </w:rPr>
              <w:t>-years</w:t>
            </w:r>
          </w:p>
        </w:tc>
        <w:tc>
          <w:tcPr>
            <w:tcW w:w="1813" w:type="dxa"/>
            <w:tcBorders>
              <w:top w:val="single" w:sz="4" w:space="0" w:color="auto"/>
              <w:bottom w:val="nil"/>
            </w:tcBorders>
          </w:tcPr>
          <w:p w:rsidR="00174E05" w:rsidRPr="00C22D90" w:rsidRDefault="00174E05" w:rsidP="00174E0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sz w:val="24"/>
                <w:szCs w:val="24"/>
                <w:lang w:val="en-GB"/>
              </w:rPr>
              <w:t>Time spent in Spanish-speaking country</w:t>
            </w:r>
          </w:p>
        </w:tc>
        <w:tc>
          <w:tcPr>
            <w:tcW w:w="1813" w:type="dxa"/>
            <w:tcBorders>
              <w:top w:val="single" w:sz="4" w:space="0" w:color="auto"/>
              <w:bottom w:val="nil"/>
            </w:tcBorders>
          </w:tcPr>
          <w:p w:rsidR="00174E05" w:rsidRPr="00C22D90" w:rsidRDefault="00174E05" w:rsidP="00174E0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C22D90">
              <w:rPr>
                <w:rFonts w:ascii="Times New Roman" w:hAnsi="Times New Roman" w:cs="Times New Roman"/>
                <w:sz w:val="24"/>
                <w:szCs w:val="24"/>
                <w:lang w:val="en-GB"/>
              </w:rPr>
              <w:t>Language proficiency</w:t>
            </w:r>
          </w:p>
          <w:p w:rsidR="00174E05" w:rsidRPr="00C22D90" w:rsidRDefault="00174E05" w:rsidP="00174E0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sz w:val="24"/>
                <w:szCs w:val="24"/>
                <w:lang w:val="en-GB"/>
              </w:rPr>
              <w:t>(self-reported)</w:t>
            </w:r>
          </w:p>
        </w:tc>
      </w:tr>
      <w:tr w:rsidR="008367A0" w:rsidRPr="00C22D90" w:rsidTr="008367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Borders>
              <w:top w:val="nil"/>
              <w:bottom w:val="single" w:sz="4" w:space="0" w:color="auto"/>
              <w:right w:val="nil"/>
            </w:tcBorders>
          </w:tcPr>
          <w:p w:rsidR="00174E05" w:rsidRPr="00C22D90" w:rsidRDefault="00174E05" w:rsidP="00174E05">
            <w:pPr>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I 1-Elise</w:t>
            </w:r>
          </w:p>
        </w:tc>
        <w:tc>
          <w:tcPr>
            <w:tcW w:w="1812" w:type="dxa"/>
            <w:tcBorders>
              <w:top w:val="nil"/>
              <w:left w:val="nil"/>
              <w:bottom w:val="single" w:sz="4" w:space="0" w:color="auto"/>
              <w:right w:val="nil"/>
            </w:tcBorders>
          </w:tcPr>
          <w:p w:rsidR="00174E05" w:rsidRPr="00C22D90" w:rsidRDefault="004D4C70" w:rsidP="00174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60</w:t>
            </w:r>
          </w:p>
        </w:tc>
        <w:tc>
          <w:tcPr>
            <w:tcW w:w="1812" w:type="dxa"/>
            <w:tcBorders>
              <w:top w:val="nil"/>
              <w:left w:val="nil"/>
              <w:bottom w:val="single" w:sz="4" w:space="0" w:color="auto"/>
              <w:right w:val="nil"/>
            </w:tcBorders>
          </w:tcPr>
          <w:p w:rsidR="00174E05" w:rsidRPr="00C22D90" w:rsidRDefault="004D4C70" w:rsidP="00174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15-20</w:t>
            </w:r>
          </w:p>
        </w:tc>
        <w:tc>
          <w:tcPr>
            <w:tcW w:w="1813" w:type="dxa"/>
            <w:tcBorders>
              <w:top w:val="nil"/>
              <w:left w:val="nil"/>
              <w:bottom w:val="single" w:sz="4" w:space="0" w:color="auto"/>
              <w:right w:val="nil"/>
            </w:tcBorders>
          </w:tcPr>
          <w:p w:rsidR="00174E05" w:rsidRPr="00C22D90" w:rsidRDefault="00520AA4" w:rsidP="00174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sz w:val="24"/>
                <w:szCs w:val="24"/>
                <w:lang w:val="en-GB"/>
              </w:rPr>
              <w:t>&gt;12 months</w:t>
            </w:r>
          </w:p>
        </w:tc>
        <w:tc>
          <w:tcPr>
            <w:tcW w:w="1813" w:type="dxa"/>
            <w:tcBorders>
              <w:top w:val="nil"/>
              <w:left w:val="nil"/>
              <w:bottom w:val="single" w:sz="4" w:space="0" w:color="auto"/>
            </w:tcBorders>
          </w:tcPr>
          <w:p w:rsidR="00174E05" w:rsidRPr="00C22D90" w:rsidRDefault="00520AA4" w:rsidP="00174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B2</w:t>
            </w:r>
          </w:p>
        </w:tc>
      </w:tr>
      <w:tr w:rsidR="00174E05" w:rsidRPr="00C22D90" w:rsidTr="008367A0">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auto"/>
              <w:bottom w:val="single" w:sz="4" w:space="0" w:color="auto"/>
              <w:right w:val="nil"/>
            </w:tcBorders>
          </w:tcPr>
          <w:p w:rsidR="00174E05" w:rsidRPr="00C22D90" w:rsidRDefault="00174E05" w:rsidP="00174E05">
            <w:pPr>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I 2-Felipa</w:t>
            </w:r>
          </w:p>
        </w:tc>
        <w:tc>
          <w:tcPr>
            <w:tcW w:w="1812" w:type="dxa"/>
            <w:tcBorders>
              <w:top w:val="single" w:sz="4" w:space="0" w:color="auto"/>
              <w:left w:val="nil"/>
              <w:bottom w:val="single" w:sz="4" w:space="0" w:color="auto"/>
              <w:right w:val="nil"/>
            </w:tcBorders>
          </w:tcPr>
          <w:p w:rsidR="00174E05" w:rsidRPr="00C22D90" w:rsidRDefault="004D4C70" w:rsidP="00174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60</w:t>
            </w:r>
          </w:p>
        </w:tc>
        <w:tc>
          <w:tcPr>
            <w:tcW w:w="1812" w:type="dxa"/>
            <w:tcBorders>
              <w:top w:val="single" w:sz="4" w:space="0" w:color="auto"/>
              <w:left w:val="nil"/>
              <w:bottom w:val="single" w:sz="4" w:space="0" w:color="auto"/>
              <w:right w:val="nil"/>
            </w:tcBorders>
          </w:tcPr>
          <w:p w:rsidR="00174E05" w:rsidRPr="00C22D90" w:rsidRDefault="004D4C70" w:rsidP="00174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5-9</w:t>
            </w:r>
          </w:p>
        </w:tc>
        <w:tc>
          <w:tcPr>
            <w:tcW w:w="1813" w:type="dxa"/>
            <w:tcBorders>
              <w:top w:val="single" w:sz="4" w:space="0" w:color="auto"/>
              <w:left w:val="nil"/>
              <w:bottom w:val="single" w:sz="4" w:space="0" w:color="auto"/>
              <w:right w:val="nil"/>
            </w:tcBorders>
          </w:tcPr>
          <w:p w:rsidR="00174E05" w:rsidRPr="00C22D90" w:rsidRDefault="00520AA4" w:rsidP="00174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sz w:val="24"/>
                <w:szCs w:val="24"/>
                <w:lang w:val="en-GB"/>
              </w:rPr>
              <w:t>&gt;12 months</w:t>
            </w:r>
          </w:p>
        </w:tc>
        <w:tc>
          <w:tcPr>
            <w:tcW w:w="1813" w:type="dxa"/>
            <w:tcBorders>
              <w:top w:val="single" w:sz="4" w:space="0" w:color="auto"/>
              <w:left w:val="nil"/>
              <w:bottom w:val="single" w:sz="4" w:space="0" w:color="auto"/>
            </w:tcBorders>
          </w:tcPr>
          <w:p w:rsidR="00174E05" w:rsidRPr="00C22D90" w:rsidRDefault="00520AA4" w:rsidP="00174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NS</w:t>
            </w:r>
            <w:r w:rsidR="00B73CED">
              <w:rPr>
                <w:rStyle w:val="Fotnotereferanse"/>
                <w:rFonts w:ascii="Times New Roman" w:hAnsi="Times New Roman" w:cs="Times New Roman"/>
                <w:noProof/>
                <w:sz w:val="24"/>
                <w:szCs w:val="24"/>
                <w:lang w:val="en-GB"/>
              </w:rPr>
              <w:footnoteReference w:id="9"/>
            </w:r>
          </w:p>
        </w:tc>
      </w:tr>
      <w:tr w:rsidR="00174E05" w:rsidRPr="00C22D90" w:rsidTr="008367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auto"/>
              <w:bottom w:val="single" w:sz="4" w:space="0" w:color="auto"/>
              <w:right w:val="nil"/>
            </w:tcBorders>
          </w:tcPr>
          <w:p w:rsidR="00174E05" w:rsidRPr="00C22D90" w:rsidRDefault="00174E05" w:rsidP="00174E05">
            <w:pPr>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I 3-Gerda</w:t>
            </w:r>
          </w:p>
        </w:tc>
        <w:tc>
          <w:tcPr>
            <w:tcW w:w="1812" w:type="dxa"/>
            <w:tcBorders>
              <w:top w:val="single" w:sz="4" w:space="0" w:color="auto"/>
              <w:left w:val="nil"/>
              <w:bottom w:val="single" w:sz="4" w:space="0" w:color="auto"/>
              <w:right w:val="nil"/>
            </w:tcBorders>
          </w:tcPr>
          <w:p w:rsidR="00174E05" w:rsidRPr="00C22D90" w:rsidRDefault="004D4C70" w:rsidP="00174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30</w:t>
            </w:r>
          </w:p>
        </w:tc>
        <w:tc>
          <w:tcPr>
            <w:tcW w:w="1812" w:type="dxa"/>
            <w:tcBorders>
              <w:top w:val="single" w:sz="4" w:space="0" w:color="auto"/>
              <w:left w:val="nil"/>
              <w:bottom w:val="single" w:sz="4" w:space="0" w:color="auto"/>
              <w:right w:val="nil"/>
            </w:tcBorders>
          </w:tcPr>
          <w:p w:rsidR="00174E05" w:rsidRPr="00C22D90" w:rsidRDefault="004D4C70" w:rsidP="00174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10-14</w:t>
            </w:r>
          </w:p>
        </w:tc>
        <w:tc>
          <w:tcPr>
            <w:tcW w:w="1813" w:type="dxa"/>
            <w:tcBorders>
              <w:top w:val="single" w:sz="4" w:space="0" w:color="auto"/>
              <w:left w:val="nil"/>
              <w:bottom w:val="single" w:sz="4" w:space="0" w:color="auto"/>
              <w:right w:val="nil"/>
            </w:tcBorders>
          </w:tcPr>
          <w:p w:rsidR="00174E05" w:rsidRPr="00C22D90" w:rsidRDefault="00520AA4" w:rsidP="00174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C22D90">
              <w:rPr>
                <w:rFonts w:ascii="Times New Roman" w:hAnsi="Times New Roman" w:cs="Times New Roman"/>
                <w:sz w:val="24"/>
                <w:szCs w:val="24"/>
                <w:lang w:val="en-GB"/>
              </w:rPr>
              <w:t>&lt;3 months</w:t>
            </w:r>
          </w:p>
        </w:tc>
        <w:tc>
          <w:tcPr>
            <w:tcW w:w="1813" w:type="dxa"/>
            <w:tcBorders>
              <w:top w:val="single" w:sz="4" w:space="0" w:color="auto"/>
              <w:left w:val="nil"/>
              <w:bottom w:val="single" w:sz="4" w:space="0" w:color="auto"/>
            </w:tcBorders>
          </w:tcPr>
          <w:p w:rsidR="00174E05" w:rsidRPr="00C22D90" w:rsidRDefault="00520AA4" w:rsidP="00174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B1</w:t>
            </w:r>
          </w:p>
        </w:tc>
      </w:tr>
      <w:tr w:rsidR="00174E05" w:rsidRPr="00C22D90" w:rsidTr="008367A0">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auto"/>
              <w:bottom w:val="single" w:sz="4" w:space="0" w:color="auto"/>
              <w:right w:val="nil"/>
            </w:tcBorders>
          </w:tcPr>
          <w:p w:rsidR="00174E05" w:rsidRPr="00C22D90" w:rsidRDefault="00174E05" w:rsidP="00174E05">
            <w:pPr>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I 5-Bruno</w:t>
            </w:r>
          </w:p>
        </w:tc>
        <w:tc>
          <w:tcPr>
            <w:tcW w:w="1812" w:type="dxa"/>
            <w:tcBorders>
              <w:top w:val="single" w:sz="4" w:space="0" w:color="auto"/>
              <w:left w:val="nil"/>
              <w:bottom w:val="single" w:sz="4" w:space="0" w:color="auto"/>
              <w:right w:val="nil"/>
            </w:tcBorders>
          </w:tcPr>
          <w:p w:rsidR="00174E05" w:rsidRPr="00C22D90" w:rsidRDefault="004D4C70" w:rsidP="00174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60</w:t>
            </w:r>
          </w:p>
        </w:tc>
        <w:tc>
          <w:tcPr>
            <w:tcW w:w="1812" w:type="dxa"/>
            <w:tcBorders>
              <w:top w:val="single" w:sz="4" w:space="0" w:color="auto"/>
              <w:left w:val="nil"/>
              <w:bottom w:val="single" w:sz="4" w:space="0" w:color="auto"/>
              <w:right w:val="nil"/>
            </w:tcBorders>
          </w:tcPr>
          <w:p w:rsidR="00174E05" w:rsidRPr="00C22D90" w:rsidRDefault="004D4C70" w:rsidP="00174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5-9</w:t>
            </w:r>
          </w:p>
        </w:tc>
        <w:tc>
          <w:tcPr>
            <w:tcW w:w="1813" w:type="dxa"/>
            <w:tcBorders>
              <w:top w:val="single" w:sz="4" w:space="0" w:color="auto"/>
              <w:left w:val="nil"/>
              <w:bottom w:val="single" w:sz="4" w:space="0" w:color="auto"/>
              <w:right w:val="nil"/>
            </w:tcBorders>
          </w:tcPr>
          <w:p w:rsidR="00174E05" w:rsidRPr="00C22D90" w:rsidRDefault="00520AA4" w:rsidP="00174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sz w:val="24"/>
                <w:szCs w:val="24"/>
                <w:lang w:val="en-GB"/>
              </w:rPr>
              <w:t>&gt;12 months</w:t>
            </w:r>
          </w:p>
        </w:tc>
        <w:tc>
          <w:tcPr>
            <w:tcW w:w="1813" w:type="dxa"/>
            <w:tcBorders>
              <w:top w:val="single" w:sz="4" w:space="0" w:color="auto"/>
              <w:left w:val="nil"/>
              <w:bottom w:val="single" w:sz="4" w:space="0" w:color="auto"/>
            </w:tcBorders>
          </w:tcPr>
          <w:p w:rsidR="00174E05" w:rsidRPr="00C22D90" w:rsidRDefault="00520AA4" w:rsidP="00174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NS</w:t>
            </w:r>
          </w:p>
        </w:tc>
      </w:tr>
      <w:tr w:rsidR="00174E05" w:rsidRPr="00C22D90" w:rsidTr="008367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auto"/>
              <w:bottom w:val="single" w:sz="4" w:space="0" w:color="auto"/>
              <w:right w:val="nil"/>
            </w:tcBorders>
          </w:tcPr>
          <w:p w:rsidR="00174E05" w:rsidRPr="00C22D90" w:rsidRDefault="00174E05" w:rsidP="00174E05">
            <w:pPr>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I 6-Dorte</w:t>
            </w:r>
          </w:p>
        </w:tc>
        <w:tc>
          <w:tcPr>
            <w:tcW w:w="1812" w:type="dxa"/>
            <w:tcBorders>
              <w:top w:val="single" w:sz="4" w:space="0" w:color="auto"/>
              <w:left w:val="nil"/>
              <w:bottom w:val="single" w:sz="4" w:space="0" w:color="auto"/>
              <w:right w:val="nil"/>
            </w:tcBorders>
          </w:tcPr>
          <w:p w:rsidR="00174E05" w:rsidRPr="00C22D90" w:rsidRDefault="004D4C70" w:rsidP="00174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75</w:t>
            </w:r>
          </w:p>
        </w:tc>
        <w:tc>
          <w:tcPr>
            <w:tcW w:w="1812" w:type="dxa"/>
            <w:tcBorders>
              <w:top w:val="single" w:sz="4" w:space="0" w:color="auto"/>
              <w:left w:val="nil"/>
              <w:bottom w:val="single" w:sz="4" w:space="0" w:color="auto"/>
              <w:right w:val="nil"/>
            </w:tcBorders>
          </w:tcPr>
          <w:p w:rsidR="00174E05" w:rsidRPr="00C22D90" w:rsidRDefault="004D4C70" w:rsidP="00174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&gt;20</w:t>
            </w:r>
          </w:p>
        </w:tc>
        <w:tc>
          <w:tcPr>
            <w:tcW w:w="1813" w:type="dxa"/>
            <w:tcBorders>
              <w:top w:val="single" w:sz="4" w:space="0" w:color="auto"/>
              <w:left w:val="nil"/>
              <w:bottom w:val="single" w:sz="4" w:space="0" w:color="auto"/>
              <w:right w:val="nil"/>
            </w:tcBorders>
          </w:tcPr>
          <w:p w:rsidR="00174E05" w:rsidRPr="00C22D90" w:rsidRDefault="00520AA4" w:rsidP="00174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C22D90">
              <w:rPr>
                <w:rFonts w:ascii="Times New Roman" w:hAnsi="Times New Roman" w:cs="Times New Roman"/>
                <w:sz w:val="24"/>
                <w:szCs w:val="24"/>
                <w:lang w:val="en-GB"/>
              </w:rPr>
              <w:t>&lt;3 months</w:t>
            </w:r>
          </w:p>
        </w:tc>
        <w:tc>
          <w:tcPr>
            <w:tcW w:w="1813" w:type="dxa"/>
            <w:tcBorders>
              <w:top w:val="single" w:sz="4" w:space="0" w:color="auto"/>
              <w:left w:val="nil"/>
              <w:bottom w:val="single" w:sz="4" w:space="0" w:color="auto"/>
            </w:tcBorders>
          </w:tcPr>
          <w:p w:rsidR="00174E05" w:rsidRPr="00C22D90" w:rsidRDefault="00520AA4" w:rsidP="00174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A2</w:t>
            </w:r>
          </w:p>
        </w:tc>
      </w:tr>
      <w:tr w:rsidR="00174E05" w:rsidRPr="00C22D90" w:rsidTr="008367A0">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auto"/>
              <w:bottom w:val="single" w:sz="4" w:space="0" w:color="auto"/>
              <w:right w:val="nil"/>
            </w:tcBorders>
          </w:tcPr>
          <w:p w:rsidR="00174E05" w:rsidRPr="00C22D90" w:rsidRDefault="00174E05" w:rsidP="00174E05">
            <w:pPr>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I 7-Ada</w:t>
            </w:r>
          </w:p>
        </w:tc>
        <w:tc>
          <w:tcPr>
            <w:tcW w:w="1812" w:type="dxa"/>
            <w:tcBorders>
              <w:top w:val="single" w:sz="4" w:space="0" w:color="auto"/>
              <w:left w:val="nil"/>
              <w:bottom w:val="single" w:sz="4" w:space="0" w:color="auto"/>
              <w:right w:val="nil"/>
            </w:tcBorders>
          </w:tcPr>
          <w:p w:rsidR="00174E05" w:rsidRPr="00C22D90" w:rsidRDefault="004D4C70" w:rsidP="00174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60</w:t>
            </w:r>
          </w:p>
        </w:tc>
        <w:tc>
          <w:tcPr>
            <w:tcW w:w="1812" w:type="dxa"/>
            <w:tcBorders>
              <w:top w:val="single" w:sz="4" w:space="0" w:color="auto"/>
              <w:left w:val="nil"/>
              <w:bottom w:val="single" w:sz="4" w:space="0" w:color="auto"/>
              <w:right w:val="nil"/>
            </w:tcBorders>
          </w:tcPr>
          <w:p w:rsidR="00174E05" w:rsidRPr="00C22D90" w:rsidRDefault="004D4C70" w:rsidP="00174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&gt;20</w:t>
            </w:r>
          </w:p>
        </w:tc>
        <w:tc>
          <w:tcPr>
            <w:tcW w:w="1813" w:type="dxa"/>
            <w:tcBorders>
              <w:top w:val="single" w:sz="4" w:space="0" w:color="auto"/>
              <w:left w:val="nil"/>
              <w:bottom w:val="single" w:sz="4" w:space="0" w:color="auto"/>
              <w:right w:val="nil"/>
            </w:tcBorders>
          </w:tcPr>
          <w:p w:rsidR="00174E05" w:rsidRPr="00C22D90" w:rsidRDefault="00520AA4" w:rsidP="00174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C22D90">
              <w:rPr>
                <w:rFonts w:ascii="Times New Roman" w:hAnsi="Times New Roman" w:cs="Times New Roman"/>
                <w:sz w:val="24"/>
                <w:szCs w:val="24"/>
                <w:lang w:val="en-GB"/>
              </w:rPr>
              <w:t>&lt;3 months</w:t>
            </w:r>
          </w:p>
        </w:tc>
        <w:tc>
          <w:tcPr>
            <w:tcW w:w="1813" w:type="dxa"/>
            <w:tcBorders>
              <w:top w:val="single" w:sz="4" w:space="0" w:color="auto"/>
              <w:left w:val="nil"/>
              <w:bottom w:val="single" w:sz="4" w:space="0" w:color="auto"/>
            </w:tcBorders>
          </w:tcPr>
          <w:p w:rsidR="00174E05" w:rsidRPr="00C22D90" w:rsidRDefault="00520AA4" w:rsidP="00174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B1</w:t>
            </w:r>
          </w:p>
        </w:tc>
      </w:tr>
      <w:tr w:rsidR="00174E05" w:rsidRPr="00C22D90" w:rsidTr="008367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auto"/>
              <w:bottom w:val="single" w:sz="4" w:space="0" w:color="auto"/>
              <w:right w:val="nil"/>
            </w:tcBorders>
          </w:tcPr>
          <w:p w:rsidR="00174E05" w:rsidRPr="00C22D90" w:rsidRDefault="00174E05" w:rsidP="00174E05">
            <w:pPr>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I 8-Gloria</w:t>
            </w:r>
          </w:p>
        </w:tc>
        <w:tc>
          <w:tcPr>
            <w:tcW w:w="1812" w:type="dxa"/>
            <w:tcBorders>
              <w:top w:val="single" w:sz="4" w:space="0" w:color="auto"/>
              <w:left w:val="nil"/>
              <w:bottom w:val="single" w:sz="4" w:space="0" w:color="auto"/>
              <w:right w:val="nil"/>
            </w:tcBorders>
          </w:tcPr>
          <w:p w:rsidR="00174E05" w:rsidRPr="00C22D90" w:rsidRDefault="004D4C70" w:rsidP="00174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150</w:t>
            </w:r>
          </w:p>
        </w:tc>
        <w:tc>
          <w:tcPr>
            <w:tcW w:w="1812" w:type="dxa"/>
            <w:tcBorders>
              <w:top w:val="single" w:sz="4" w:space="0" w:color="auto"/>
              <w:left w:val="nil"/>
              <w:bottom w:val="single" w:sz="4" w:space="0" w:color="auto"/>
              <w:right w:val="nil"/>
            </w:tcBorders>
          </w:tcPr>
          <w:p w:rsidR="00174E05" w:rsidRPr="00C22D90" w:rsidRDefault="004D4C70" w:rsidP="00174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15-20</w:t>
            </w:r>
          </w:p>
        </w:tc>
        <w:tc>
          <w:tcPr>
            <w:tcW w:w="1813" w:type="dxa"/>
            <w:tcBorders>
              <w:top w:val="single" w:sz="4" w:space="0" w:color="auto"/>
              <w:left w:val="nil"/>
              <w:bottom w:val="single" w:sz="4" w:space="0" w:color="auto"/>
              <w:right w:val="nil"/>
            </w:tcBorders>
          </w:tcPr>
          <w:p w:rsidR="00174E05" w:rsidRPr="00C22D90" w:rsidRDefault="00520AA4" w:rsidP="00174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sz w:val="24"/>
                <w:szCs w:val="24"/>
                <w:lang w:val="en-GB"/>
              </w:rPr>
              <w:t>&gt;12 months</w:t>
            </w:r>
          </w:p>
        </w:tc>
        <w:tc>
          <w:tcPr>
            <w:tcW w:w="1813" w:type="dxa"/>
            <w:tcBorders>
              <w:top w:val="single" w:sz="4" w:space="0" w:color="auto"/>
              <w:left w:val="nil"/>
              <w:bottom w:val="single" w:sz="4" w:space="0" w:color="auto"/>
            </w:tcBorders>
          </w:tcPr>
          <w:p w:rsidR="00174E05" w:rsidRPr="00C22D90" w:rsidRDefault="00520AA4" w:rsidP="00174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NS</w:t>
            </w:r>
          </w:p>
        </w:tc>
      </w:tr>
      <w:tr w:rsidR="00174E05" w:rsidRPr="00C22D90" w:rsidTr="008367A0">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auto"/>
              <w:bottom w:val="single" w:sz="4" w:space="0" w:color="auto"/>
              <w:right w:val="nil"/>
            </w:tcBorders>
          </w:tcPr>
          <w:p w:rsidR="00174E05" w:rsidRPr="00C22D90" w:rsidRDefault="00174E05" w:rsidP="00174E05">
            <w:pPr>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I 10-Carlos</w:t>
            </w:r>
          </w:p>
        </w:tc>
        <w:tc>
          <w:tcPr>
            <w:tcW w:w="1812" w:type="dxa"/>
            <w:tcBorders>
              <w:top w:val="single" w:sz="4" w:space="0" w:color="auto"/>
              <w:left w:val="nil"/>
              <w:bottom w:val="single" w:sz="4" w:space="0" w:color="auto"/>
              <w:right w:val="nil"/>
            </w:tcBorders>
          </w:tcPr>
          <w:p w:rsidR="00174E05" w:rsidRPr="00C22D90" w:rsidRDefault="004D4C70" w:rsidP="00174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150</w:t>
            </w:r>
          </w:p>
        </w:tc>
        <w:tc>
          <w:tcPr>
            <w:tcW w:w="1812" w:type="dxa"/>
            <w:tcBorders>
              <w:top w:val="single" w:sz="4" w:space="0" w:color="auto"/>
              <w:left w:val="nil"/>
              <w:bottom w:val="single" w:sz="4" w:space="0" w:color="auto"/>
              <w:right w:val="nil"/>
            </w:tcBorders>
          </w:tcPr>
          <w:p w:rsidR="00174E05" w:rsidRPr="00C22D90" w:rsidRDefault="004D4C70" w:rsidP="00174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15-20</w:t>
            </w:r>
          </w:p>
        </w:tc>
        <w:tc>
          <w:tcPr>
            <w:tcW w:w="1813" w:type="dxa"/>
            <w:tcBorders>
              <w:top w:val="single" w:sz="4" w:space="0" w:color="auto"/>
              <w:left w:val="nil"/>
              <w:bottom w:val="single" w:sz="4" w:space="0" w:color="auto"/>
              <w:right w:val="nil"/>
            </w:tcBorders>
          </w:tcPr>
          <w:p w:rsidR="00174E05" w:rsidRPr="00C22D90" w:rsidRDefault="00520AA4" w:rsidP="00174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sz w:val="24"/>
                <w:szCs w:val="24"/>
                <w:lang w:val="en-GB"/>
              </w:rPr>
              <w:t>&gt;12 months</w:t>
            </w:r>
          </w:p>
        </w:tc>
        <w:tc>
          <w:tcPr>
            <w:tcW w:w="1813" w:type="dxa"/>
            <w:tcBorders>
              <w:top w:val="single" w:sz="4" w:space="0" w:color="auto"/>
              <w:left w:val="nil"/>
              <w:bottom w:val="single" w:sz="4" w:space="0" w:color="auto"/>
            </w:tcBorders>
          </w:tcPr>
          <w:p w:rsidR="00174E05" w:rsidRPr="00C22D90" w:rsidRDefault="00520AA4" w:rsidP="00174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NS</w:t>
            </w:r>
          </w:p>
        </w:tc>
      </w:tr>
      <w:tr w:rsidR="00174E05" w:rsidRPr="00C22D90" w:rsidTr="008367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auto"/>
              <w:bottom w:val="single" w:sz="4" w:space="0" w:color="auto"/>
              <w:right w:val="nil"/>
            </w:tcBorders>
          </w:tcPr>
          <w:p w:rsidR="00174E05" w:rsidRPr="00C22D90" w:rsidRDefault="00174E05" w:rsidP="00174E05">
            <w:pPr>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I 12-Even</w:t>
            </w:r>
          </w:p>
        </w:tc>
        <w:tc>
          <w:tcPr>
            <w:tcW w:w="1812" w:type="dxa"/>
            <w:tcBorders>
              <w:top w:val="single" w:sz="4" w:space="0" w:color="auto"/>
              <w:left w:val="nil"/>
              <w:bottom w:val="single" w:sz="4" w:space="0" w:color="auto"/>
              <w:right w:val="nil"/>
            </w:tcBorders>
          </w:tcPr>
          <w:p w:rsidR="00174E05" w:rsidRPr="00C22D90" w:rsidRDefault="004D4C70" w:rsidP="00174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MA</w:t>
            </w:r>
          </w:p>
        </w:tc>
        <w:tc>
          <w:tcPr>
            <w:tcW w:w="1812" w:type="dxa"/>
            <w:tcBorders>
              <w:top w:val="single" w:sz="4" w:space="0" w:color="auto"/>
              <w:left w:val="nil"/>
              <w:bottom w:val="single" w:sz="4" w:space="0" w:color="auto"/>
              <w:right w:val="nil"/>
            </w:tcBorders>
          </w:tcPr>
          <w:p w:rsidR="00174E05" w:rsidRPr="00C22D90" w:rsidRDefault="00520AA4" w:rsidP="00174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10-14</w:t>
            </w:r>
          </w:p>
        </w:tc>
        <w:tc>
          <w:tcPr>
            <w:tcW w:w="1813" w:type="dxa"/>
            <w:tcBorders>
              <w:top w:val="single" w:sz="4" w:space="0" w:color="auto"/>
              <w:left w:val="nil"/>
              <w:bottom w:val="single" w:sz="4" w:space="0" w:color="auto"/>
              <w:right w:val="nil"/>
            </w:tcBorders>
          </w:tcPr>
          <w:p w:rsidR="00174E05" w:rsidRPr="00C22D90" w:rsidRDefault="00520AA4" w:rsidP="00174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C22D90">
              <w:rPr>
                <w:rFonts w:ascii="Times New Roman" w:hAnsi="Times New Roman" w:cs="Times New Roman"/>
                <w:sz w:val="24"/>
                <w:szCs w:val="24"/>
                <w:lang w:val="en-GB"/>
              </w:rPr>
              <w:t>3-6 months</w:t>
            </w:r>
          </w:p>
        </w:tc>
        <w:tc>
          <w:tcPr>
            <w:tcW w:w="1813" w:type="dxa"/>
            <w:tcBorders>
              <w:top w:val="single" w:sz="4" w:space="0" w:color="auto"/>
              <w:left w:val="nil"/>
              <w:bottom w:val="single" w:sz="4" w:space="0" w:color="auto"/>
            </w:tcBorders>
          </w:tcPr>
          <w:p w:rsidR="00174E05" w:rsidRPr="00C22D90" w:rsidRDefault="00520AA4" w:rsidP="00174E0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C2</w:t>
            </w:r>
          </w:p>
        </w:tc>
      </w:tr>
      <w:tr w:rsidR="00174E05" w:rsidRPr="00C22D90" w:rsidTr="008367A0">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auto"/>
              <w:bottom w:val="nil"/>
              <w:right w:val="nil"/>
            </w:tcBorders>
          </w:tcPr>
          <w:p w:rsidR="00174E05" w:rsidRPr="00C22D90" w:rsidRDefault="00174E05" w:rsidP="00174E05">
            <w:pPr>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I 13-</w:t>
            </w:r>
            <w:r w:rsidR="004D4C70" w:rsidRPr="00C22D90">
              <w:rPr>
                <w:rFonts w:ascii="Times New Roman" w:hAnsi="Times New Roman" w:cs="Times New Roman"/>
                <w:noProof/>
                <w:sz w:val="24"/>
                <w:szCs w:val="24"/>
                <w:lang w:val="en-GB"/>
              </w:rPr>
              <w:t>Oda</w:t>
            </w:r>
          </w:p>
        </w:tc>
        <w:tc>
          <w:tcPr>
            <w:tcW w:w="1812" w:type="dxa"/>
            <w:tcBorders>
              <w:top w:val="single" w:sz="4" w:space="0" w:color="auto"/>
              <w:left w:val="nil"/>
              <w:bottom w:val="nil"/>
              <w:right w:val="nil"/>
            </w:tcBorders>
          </w:tcPr>
          <w:p w:rsidR="00174E05" w:rsidRPr="00C22D90" w:rsidRDefault="004D4C70" w:rsidP="00174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60</w:t>
            </w:r>
          </w:p>
        </w:tc>
        <w:tc>
          <w:tcPr>
            <w:tcW w:w="1812" w:type="dxa"/>
            <w:tcBorders>
              <w:top w:val="single" w:sz="4" w:space="0" w:color="auto"/>
              <w:left w:val="nil"/>
              <w:bottom w:val="nil"/>
              <w:right w:val="nil"/>
            </w:tcBorders>
          </w:tcPr>
          <w:p w:rsidR="00174E05" w:rsidRPr="00C22D90" w:rsidRDefault="00520AA4" w:rsidP="00174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10-14</w:t>
            </w:r>
          </w:p>
        </w:tc>
        <w:tc>
          <w:tcPr>
            <w:tcW w:w="1813" w:type="dxa"/>
            <w:tcBorders>
              <w:top w:val="single" w:sz="4" w:space="0" w:color="auto"/>
              <w:left w:val="nil"/>
              <w:bottom w:val="nil"/>
              <w:right w:val="nil"/>
            </w:tcBorders>
          </w:tcPr>
          <w:p w:rsidR="00174E05" w:rsidRPr="00C22D90" w:rsidRDefault="00520AA4" w:rsidP="00174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sz w:val="24"/>
                <w:szCs w:val="24"/>
                <w:lang w:val="en-GB"/>
              </w:rPr>
              <w:t>&gt;12 months</w:t>
            </w:r>
          </w:p>
        </w:tc>
        <w:tc>
          <w:tcPr>
            <w:tcW w:w="1813" w:type="dxa"/>
            <w:tcBorders>
              <w:top w:val="single" w:sz="4" w:space="0" w:color="auto"/>
              <w:left w:val="nil"/>
              <w:bottom w:val="nil"/>
            </w:tcBorders>
          </w:tcPr>
          <w:p w:rsidR="00174E05" w:rsidRPr="00C22D90" w:rsidRDefault="00520AA4" w:rsidP="00174E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val="en-GB"/>
              </w:rPr>
            </w:pPr>
            <w:r w:rsidRPr="00C22D90">
              <w:rPr>
                <w:rFonts w:ascii="Times New Roman" w:hAnsi="Times New Roman" w:cs="Times New Roman"/>
                <w:noProof/>
                <w:sz w:val="24"/>
                <w:szCs w:val="24"/>
                <w:lang w:val="en-GB"/>
              </w:rPr>
              <w:t>C2</w:t>
            </w:r>
          </w:p>
        </w:tc>
      </w:tr>
    </w:tbl>
    <w:p w:rsidR="00155586" w:rsidRDefault="00155586" w:rsidP="002F73F5">
      <w:pPr>
        <w:spacing w:line="240" w:lineRule="auto"/>
        <w:rPr>
          <w:rFonts w:ascii="Times New Roman" w:hAnsi="Times New Roman" w:cs="Times New Roman"/>
          <w:sz w:val="24"/>
          <w:szCs w:val="24"/>
          <w:lang w:val="en-GB"/>
        </w:rPr>
      </w:pPr>
    </w:p>
    <w:p w:rsidR="00222CF0" w:rsidRPr="00D74B5E" w:rsidRDefault="00222CF0" w:rsidP="002F73F5">
      <w:pPr>
        <w:spacing w:line="240" w:lineRule="auto"/>
        <w:rPr>
          <w:rFonts w:ascii="Times New Roman" w:hAnsi="Times New Roman" w:cs="Times New Roman"/>
          <w:noProof/>
          <w:sz w:val="24"/>
          <w:szCs w:val="24"/>
          <w:u w:val="thick" w:color="28B473"/>
          <w:lang w:val="en-GB"/>
        </w:rPr>
      </w:pPr>
      <w:r w:rsidRPr="002F73F5">
        <w:rPr>
          <w:rFonts w:ascii="Times New Roman" w:hAnsi="Times New Roman" w:cs="Times New Roman"/>
          <w:sz w:val="24"/>
          <w:szCs w:val="24"/>
          <w:lang w:val="en-GB"/>
        </w:rPr>
        <w:t xml:space="preserve">It </w:t>
      </w:r>
      <w:r w:rsidR="00815CC7">
        <w:rPr>
          <w:rFonts w:ascii="Times New Roman" w:hAnsi="Times New Roman" w:cs="Times New Roman"/>
          <w:sz w:val="24"/>
          <w:szCs w:val="24"/>
          <w:lang w:val="en-GB"/>
        </w:rPr>
        <w:t xml:space="preserve">is important to note that all </w:t>
      </w:r>
      <w:r w:rsidRPr="002F73F5">
        <w:rPr>
          <w:rFonts w:ascii="Times New Roman" w:hAnsi="Times New Roman" w:cs="Times New Roman"/>
          <w:sz w:val="24"/>
          <w:szCs w:val="24"/>
          <w:lang w:val="en-GB"/>
        </w:rPr>
        <w:t>teachers have the necessary qualifications needed to teach a foreign language in Norway</w:t>
      </w:r>
      <w:r w:rsidRPr="002F73F5">
        <w:rPr>
          <w:rStyle w:val="Fotnotereferanse"/>
          <w:rFonts w:ascii="Times New Roman" w:hAnsi="Times New Roman" w:cs="Times New Roman"/>
          <w:sz w:val="24"/>
          <w:szCs w:val="24"/>
          <w:lang w:val="en-GB"/>
        </w:rPr>
        <w:footnoteReference w:id="10"/>
      </w:r>
      <w:r w:rsidR="008D0700">
        <w:rPr>
          <w:rFonts w:ascii="Times New Roman" w:hAnsi="Times New Roman" w:cs="Times New Roman"/>
          <w:sz w:val="24"/>
          <w:szCs w:val="24"/>
          <w:lang w:val="en-GB"/>
        </w:rPr>
        <w:t xml:space="preserve">, and </w:t>
      </w:r>
      <w:r w:rsidR="00191F94" w:rsidRPr="002F73F5">
        <w:rPr>
          <w:rFonts w:ascii="Times New Roman" w:hAnsi="Times New Roman" w:cs="Times New Roman"/>
          <w:noProof/>
          <w:sz w:val="24"/>
          <w:szCs w:val="24"/>
          <w:lang w:val="en-GB"/>
        </w:rPr>
        <w:t xml:space="preserve">are </w:t>
      </w:r>
      <w:r w:rsidRPr="002F73F5">
        <w:rPr>
          <w:rFonts w:ascii="Times New Roman" w:hAnsi="Times New Roman" w:cs="Times New Roman"/>
          <w:noProof/>
          <w:sz w:val="24"/>
          <w:szCs w:val="24"/>
          <w:lang w:val="en-GB"/>
        </w:rPr>
        <w:t xml:space="preserve">experienced teachers of Spanish. </w:t>
      </w:r>
      <w:r w:rsidR="00191F94" w:rsidRPr="002F73F5">
        <w:rPr>
          <w:rFonts w:ascii="Times New Roman" w:hAnsi="Times New Roman" w:cs="Times New Roman"/>
          <w:noProof/>
          <w:sz w:val="24"/>
          <w:szCs w:val="24"/>
          <w:lang w:val="en-GB"/>
        </w:rPr>
        <w:t xml:space="preserve"> </w:t>
      </w:r>
      <w:r w:rsidRPr="002F73F5">
        <w:rPr>
          <w:rFonts w:ascii="Times New Roman" w:hAnsi="Times New Roman" w:cs="Times New Roman"/>
          <w:sz w:val="24"/>
          <w:szCs w:val="24"/>
          <w:lang w:val="en-GB"/>
        </w:rPr>
        <w:t xml:space="preserve">All of them have taught for more than five </w:t>
      </w:r>
      <w:r w:rsidRPr="002F73F5">
        <w:rPr>
          <w:rFonts w:ascii="Times New Roman" w:hAnsi="Times New Roman" w:cs="Times New Roman"/>
          <w:noProof/>
          <w:sz w:val="24"/>
          <w:szCs w:val="24"/>
          <w:lang w:val="en-GB"/>
        </w:rPr>
        <w:t>years,</w:t>
      </w:r>
      <w:r w:rsidR="003B51C1">
        <w:rPr>
          <w:rFonts w:ascii="Times New Roman" w:hAnsi="Times New Roman" w:cs="Times New Roman"/>
          <w:sz w:val="24"/>
          <w:szCs w:val="24"/>
          <w:lang w:val="en-GB"/>
        </w:rPr>
        <w:t xml:space="preserve"> and eight</w:t>
      </w:r>
      <w:r w:rsidRPr="002F73F5">
        <w:rPr>
          <w:rFonts w:ascii="Times New Roman" w:hAnsi="Times New Roman" w:cs="Times New Roman"/>
          <w:sz w:val="24"/>
          <w:szCs w:val="24"/>
          <w:lang w:val="en-GB"/>
        </w:rPr>
        <w:t xml:space="preserve"> teachers have taught for at least </w:t>
      </w:r>
      <w:r w:rsidRPr="002F73F5">
        <w:rPr>
          <w:rFonts w:ascii="Times New Roman" w:hAnsi="Times New Roman" w:cs="Times New Roman"/>
          <w:noProof/>
          <w:sz w:val="24"/>
          <w:szCs w:val="24"/>
          <w:lang w:val="en-GB"/>
        </w:rPr>
        <w:t>ten</w:t>
      </w:r>
      <w:r w:rsidRPr="002F73F5">
        <w:rPr>
          <w:rFonts w:ascii="Times New Roman" w:hAnsi="Times New Roman" w:cs="Times New Roman"/>
          <w:sz w:val="24"/>
          <w:szCs w:val="24"/>
          <w:lang w:val="en-GB"/>
        </w:rPr>
        <w:t xml:space="preserve"> years. </w:t>
      </w:r>
      <w:r w:rsidR="003B51C1">
        <w:rPr>
          <w:rFonts w:ascii="Times New Roman" w:hAnsi="Times New Roman" w:cs="Times New Roman"/>
          <w:sz w:val="24"/>
          <w:szCs w:val="24"/>
          <w:lang w:val="en-GB"/>
        </w:rPr>
        <w:t>Four</w:t>
      </w:r>
      <w:r w:rsidRPr="002F73F5">
        <w:rPr>
          <w:rFonts w:ascii="Times New Roman" w:hAnsi="Times New Roman" w:cs="Times New Roman"/>
          <w:sz w:val="24"/>
          <w:szCs w:val="24"/>
          <w:lang w:val="en-GB"/>
        </w:rPr>
        <w:t xml:space="preserve"> of the informants are native speakers </w:t>
      </w:r>
      <w:r w:rsidR="00520AA4">
        <w:rPr>
          <w:rFonts w:ascii="Times New Roman" w:hAnsi="Times New Roman" w:cs="Times New Roman"/>
          <w:sz w:val="24"/>
          <w:szCs w:val="24"/>
          <w:lang w:val="en-GB"/>
        </w:rPr>
        <w:t xml:space="preserve">(NS) </w:t>
      </w:r>
      <w:r w:rsidRPr="002F73F5">
        <w:rPr>
          <w:rFonts w:ascii="Times New Roman" w:hAnsi="Times New Roman" w:cs="Times New Roman"/>
          <w:sz w:val="24"/>
          <w:szCs w:val="24"/>
          <w:lang w:val="en-GB"/>
        </w:rPr>
        <w:t xml:space="preserve">of </w:t>
      </w:r>
      <w:r w:rsidRPr="002F73F5">
        <w:rPr>
          <w:rFonts w:ascii="Times New Roman" w:hAnsi="Times New Roman" w:cs="Times New Roman"/>
          <w:noProof/>
          <w:sz w:val="24"/>
          <w:szCs w:val="24"/>
          <w:lang w:val="en-GB"/>
        </w:rPr>
        <w:t>Spanish</w:t>
      </w:r>
      <w:r w:rsidR="005966C2" w:rsidRPr="002F73F5">
        <w:rPr>
          <w:rFonts w:ascii="Times New Roman" w:hAnsi="Times New Roman" w:cs="Times New Roman"/>
          <w:noProof/>
          <w:sz w:val="24"/>
          <w:szCs w:val="24"/>
          <w:lang w:val="en-GB"/>
        </w:rPr>
        <w:t>. Of the remaini</w:t>
      </w:r>
      <w:r w:rsidR="003B51C1">
        <w:rPr>
          <w:rFonts w:ascii="Times New Roman" w:hAnsi="Times New Roman" w:cs="Times New Roman"/>
          <w:noProof/>
          <w:sz w:val="24"/>
          <w:szCs w:val="24"/>
          <w:lang w:val="en-GB"/>
        </w:rPr>
        <w:t>ng six</w:t>
      </w:r>
      <w:r w:rsidR="005966C2" w:rsidRPr="002F73F5">
        <w:rPr>
          <w:rFonts w:ascii="Times New Roman" w:hAnsi="Times New Roman" w:cs="Times New Roman"/>
          <w:noProof/>
          <w:sz w:val="24"/>
          <w:szCs w:val="24"/>
          <w:lang w:val="en-GB"/>
        </w:rPr>
        <w:t xml:space="preserve"> informants, </w:t>
      </w:r>
      <w:r w:rsidR="003552C7">
        <w:rPr>
          <w:rFonts w:ascii="Times New Roman" w:hAnsi="Times New Roman" w:cs="Times New Roman"/>
          <w:noProof/>
          <w:sz w:val="24"/>
          <w:szCs w:val="24"/>
          <w:lang w:val="en-GB"/>
        </w:rPr>
        <w:t xml:space="preserve">two </w:t>
      </w:r>
      <w:r w:rsidRPr="002F73F5">
        <w:rPr>
          <w:rFonts w:ascii="Times New Roman" w:hAnsi="Times New Roman" w:cs="Times New Roman"/>
          <w:noProof/>
          <w:sz w:val="24"/>
          <w:szCs w:val="24"/>
          <w:lang w:val="en-GB"/>
        </w:rPr>
        <w:t>rate their</w:t>
      </w:r>
      <w:r w:rsidR="003552C7">
        <w:rPr>
          <w:rFonts w:ascii="Times New Roman" w:hAnsi="Times New Roman" w:cs="Times New Roman"/>
          <w:noProof/>
          <w:sz w:val="24"/>
          <w:szCs w:val="24"/>
          <w:lang w:val="en-GB"/>
        </w:rPr>
        <w:t xml:space="preserve"> proficiency in Spanish as</w:t>
      </w:r>
      <w:r w:rsidRPr="002F73F5">
        <w:rPr>
          <w:rFonts w:ascii="Times New Roman" w:hAnsi="Times New Roman" w:cs="Times New Roman"/>
          <w:noProof/>
          <w:sz w:val="24"/>
          <w:szCs w:val="24"/>
          <w:lang w:val="en-GB"/>
        </w:rPr>
        <w:t xml:space="preserve"> C2, three </w:t>
      </w:r>
      <w:r w:rsidRPr="002F73F5">
        <w:rPr>
          <w:rFonts w:ascii="Times New Roman" w:hAnsi="Times New Roman" w:cs="Times New Roman"/>
          <w:sz w:val="24"/>
          <w:szCs w:val="24"/>
          <w:lang w:val="en-GB"/>
        </w:rPr>
        <w:t>as B1 or B2 and one as A2 (</w:t>
      </w:r>
      <w:r w:rsidR="009D2478">
        <w:rPr>
          <w:rFonts w:ascii="Times New Roman" w:hAnsi="Times New Roman" w:cs="Times New Roman"/>
          <w:sz w:val="24"/>
          <w:szCs w:val="24"/>
          <w:lang w:val="en-GB"/>
        </w:rPr>
        <w:t>cf.</w:t>
      </w:r>
      <w:r w:rsidR="003552C7">
        <w:rPr>
          <w:rFonts w:ascii="Times New Roman" w:hAnsi="Times New Roman" w:cs="Times New Roman"/>
          <w:sz w:val="24"/>
          <w:szCs w:val="24"/>
          <w:lang w:val="en-GB"/>
        </w:rPr>
        <w:t xml:space="preserve"> the Common European Framework </w:t>
      </w:r>
      <w:r w:rsidR="00B73CED">
        <w:rPr>
          <w:rFonts w:ascii="Times New Roman" w:hAnsi="Times New Roman" w:cs="Times New Roman"/>
          <w:sz w:val="24"/>
          <w:szCs w:val="24"/>
          <w:lang w:val="en-GB"/>
        </w:rPr>
        <w:fldChar w:fldCharType="begin"/>
      </w:r>
      <w:r w:rsidR="00B73CED">
        <w:rPr>
          <w:rFonts w:ascii="Times New Roman" w:hAnsi="Times New Roman" w:cs="Times New Roman"/>
          <w:sz w:val="24"/>
          <w:szCs w:val="24"/>
          <w:lang w:val="en-GB"/>
        </w:rPr>
        <w:instrText xml:space="preserve"> ADDIN EN.CITE &lt;EndNote&gt;&lt;Cite ExcludeAuth="1"&gt;&lt;Author&gt;Europe&lt;/Author&gt;&lt;Year&gt;2001&lt;/Year&gt;&lt;RecNum&gt;296&lt;/RecNum&gt;&lt;DisplayText&gt;(2001)&lt;/DisplayText&gt;&lt;record&gt;&lt;rec-number&gt;296&lt;/rec-number&gt;&lt;foreign-keys&gt;&lt;key app="EN" db-id="509evwdt2pp09zedpevxfxdgw92d52zz2pzt" timestamp="1535542143"&gt;296&lt;/key&gt;&lt;/foreign-keys&gt;&lt;ref-type name="Web Page"&gt;12&lt;/ref-type&gt;&lt;contributors&gt;&lt;authors&gt;&lt;author&gt;Council of Europe&lt;/author&gt;&lt;/authors&gt;&lt;/contributors&gt;&lt;titles&gt;&lt;title&gt;Common European Framework of Reference for Languages: learning, teaching, assessment&lt;/title&gt;&lt;/titles&gt;&lt;dates&gt;&lt;year&gt;2001&lt;/year&gt;&lt;/dates&gt;&lt;urls&gt;&lt;related-urls&gt;&lt;url&gt;https://rm.coe.int/1680459f97&lt;/url&gt;&lt;/related-urls&gt;&lt;/urls&gt;&lt;/record&gt;&lt;/Cite&gt;&lt;/EndNote&gt;</w:instrText>
      </w:r>
      <w:r w:rsidR="00B73CED">
        <w:rPr>
          <w:rFonts w:ascii="Times New Roman" w:hAnsi="Times New Roman" w:cs="Times New Roman"/>
          <w:sz w:val="24"/>
          <w:szCs w:val="24"/>
          <w:lang w:val="en-GB"/>
        </w:rPr>
        <w:fldChar w:fldCharType="separate"/>
      </w:r>
      <w:r w:rsidR="00B73CED">
        <w:rPr>
          <w:rFonts w:ascii="Times New Roman" w:hAnsi="Times New Roman" w:cs="Times New Roman"/>
          <w:noProof/>
          <w:sz w:val="24"/>
          <w:szCs w:val="24"/>
          <w:lang w:val="en-GB"/>
        </w:rPr>
        <w:t>(2001)</w:t>
      </w:r>
      <w:r w:rsidR="00B73CED">
        <w:rPr>
          <w:rFonts w:ascii="Times New Roman" w:hAnsi="Times New Roman" w:cs="Times New Roman"/>
          <w:sz w:val="24"/>
          <w:szCs w:val="24"/>
          <w:lang w:val="en-GB"/>
        </w:rPr>
        <w:fldChar w:fldCharType="end"/>
      </w:r>
      <w:r w:rsidRPr="002F73F5">
        <w:rPr>
          <w:rFonts w:ascii="Times New Roman" w:hAnsi="Times New Roman" w:cs="Times New Roman"/>
          <w:sz w:val="24"/>
          <w:szCs w:val="24"/>
          <w:lang w:val="en-GB"/>
        </w:rPr>
        <w:t>.</w:t>
      </w:r>
    </w:p>
    <w:p w:rsidR="00D74B5E" w:rsidRDefault="00815CC7" w:rsidP="002F73F5">
      <w:pPr>
        <w:spacing w:line="240" w:lineRule="auto"/>
        <w:rPr>
          <w:rFonts w:ascii="Times New Roman" w:hAnsi="Times New Roman" w:cs="Times New Roman"/>
          <w:noProof/>
          <w:sz w:val="24"/>
          <w:szCs w:val="24"/>
          <w:lang w:val="en-GB"/>
        </w:rPr>
      </w:pPr>
      <w:r>
        <w:rPr>
          <w:rFonts w:ascii="Times New Roman" w:hAnsi="Times New Roman" w:cs="Times New Roman"/>
          <w:noProof/>
          <w:sz w:val="24"/>
          <w:szCs w:val="24"/>
          <w:lang w:val="en-GB"/>
        </w:rPr>
        <w:t>I</w:t>
      </w:r>
      <w:r w:rsidR="003552C7">
        <w:rPr>
          <w:rFonts w:ascii="Times New Roman" w:hAnsi="Times New Roman" w:cs="Times New Roman"/>
          <w:noProof/>
          <w:sz w:val="24"/>
          <w:szCs w:val="24"/>
          <w:lang w:val="en-GB"/>
        </w:rPr>
        <w:t>t is noteworthy that six out of 10</w:t>
      </w:r>
      <w:r w:rsidR="00191F94" w:rsidRPr="002F73F5">
        <w:rPr>
          <w:rFonts w:ascii="Times New Roman" w:hAnsi="Times New Roman" w:cs="Times New Roman"/>
          <w:noProof/>
          <w:sz w:val="24"/>
          <w:szCs w:val="24"/>
          <w:lang w:val="en-GB"/>
        </w:rPr>
        <w:t xml:space="preserve"> informants have spent more than 12 months </w:t>
      </w:r>
      <w:r>
        <w:rPr>
          <w:rFonts w:ascii="Times New Roman" w:hAnsi="Times New Roman" w:cs="Times New Roman"/>
          <w:noProof/>
          <w:sz w:val="24"/>
          <w:szCs w:val="24"/>
          <w:lang w:val="en-GB"/>
        </w:rPr>
        <w:t>in a Spanish-speaking</w:t>
      </w:r>
      <w:r w:rsidR="00370B26" w:rsidRPr="002F73F5">
        <w:rPr>
          <w:rFonts w:ascii="Times New Roman" w:hAnsi="Times New Roman" w:cs="Times New Roman"/>
          <w:noProof/>
          <w:sz w:val="24"/>
          <w:szCs w:val="24"/>
          <w:lang w:val="en-GB"/>
        </w:rPr>
        <w:t xml:space="preserve"> area. It is also interesting to note that self-reported language proficiency in Spanish seems to coincide with </w:t>
      </w:r>
      <w:r w:rsidR="00370B26" w:rsidRPr="00936B29">
        <w:rPr>
          <w:rFonts w:ascii="Times New Roman" w:hAnsi="Times New Roman" w:cs="Times New Roman"/>
          <w:noProof/>
          <w:sz w:val="24"/>
          <w:szCs w:val="24"/>
          <w:lang w:val="en-GB"/>
        </w:rPr>
        <w:t>length</w:t>
      </w:r>
      <w:r w:rsidR="00370B26" w:rsidRPr="002F73F5">
        <w:rPr>
          <w:rFonts w:ascii="Times New Roman" w:hAnsi="Times New Roman" w:cs="Times New Roman"/>
          <w:noProof/>
          <w:sz w:val="24"/>
          <w:szCs w:val="24"/>
          <w:lang w:val="en-GB"/>
        </w:rPr>
        <w:t xml:space="preserve"> of residence in a Spanish-speaking country. Those who report the lowest levels of proficiency (I 3: B1, 6: A2, 7: B1) also report the shortest length of residence (I 3, 6, 7). </w:t>
      </w:r>
      <w:r w:rsidR="00D74B5E">
        <w:rPr>
          <w:rFonts w:ascii="Times New Roman" w:hAnsi="Times New Roman" w:cs="Times New Roman"/>
          <w:noProof/>
          <w:sz w:val="24"/>
          <w:szCs w:val="24"/>
          <w:lang w:val="en-GB"/>
        </w:rPr>
        <w:t xml:space="preserve">All the </w:t>
      </w:r>
      <w:r w:rsidR="00E9655C" w:rsidRPr="002F73F5">
        <w:rPr>
          <w:rFonts w:ascii="Times New Roman" w:hAnsi="Times New Roman" w:cs="Times New Roman"/>
          <w:noProof/>
          <w:sz w:val="24"/>
          <w:szCs w:val="24"/>
          <w:lang w:val="en-GB"/>
        </w:rPr>
        <w:t xml:space="preserve">participating schools </w:t>
      </w:r>
      <w:r w:rsidR="00E9655C" w:rsidRPr="00936B29">
        <w:rPr>
          <w:rFonts w:ascii="Times New Roman" w:hAnsi="Times New Roman" w:cs="Times New Roman"/>
          <w:noProof/>
          <w:sz w:val="24"/>
          <w:szCs w:val="24"/>
          <w:lang w:val="en-GB"/>
        </w:rPr>
        <w:t xml:space="preserve">are </w:t>
      </w:r>
      <w:r w:rsidR="00370B26" w:rsidRPr="00936B29">
        <w:rPr>
          <w:rFonts w:ascii="Times New Roman" w:hAnsi="Times New Roman" w:cs="Times New Roman"/>
          <w:noProof/>
          <w:sz w:val="24"/>
          <w:szCs w:val="24"/>
          <w:lang w:val="en-GB"/>
        </w:rPr>
        <w:t>located</w:t>
      </w:r>
      <w:r w:rsidR="00662394" w:rsidRPr="002F73F5">
        <w:rPr>
          <w:rFonts w:ascii="Times New Roman" w:hAnsi="Times New Roman" w:cs="Times New Roman"/>
          <w:noProof/>
          <w:sz w:val="24"/>
          <w:szCs w:val="24"/>
          <w:lang w:val="en-GB"/>
        </w:rPr>
        <w:t xml:space="preserve"> in the </w:t>
      </w:r>
      <w:r w:rsidR="009D2478">
        <w:rPr>
          <w:rFonts w:ascii="Times New Roman" w:hAnsi="Times New Roman" w:cs="Times New Roman"/>
          <w:noProof/>
          <w:sz w:val="24"/>
          <w:szCs w:val="24"/>
          <w:lang w:val="en-GB"/>
        </w:rPr>
        <w:t>southern</w:t>
      </w:r>
      <w:r w:rsidR="00662394" w:rsidRPr="002F73F5">
        <w:rPr>
          <w:rFonts w:ascii="Times New Roman" w:hAnsi="Times New Roman" w:cs="Times New Roman"/>
          <w:noProof/>
          <w:sz w:val="24"/>
          <w:szCs w:val="24"/>
          <w:lang w:val="en-GB"/>
        </w:rPr>
        <w:t xml:space="preserve"> part</w:t>
      </w:r>
      <w:r w:rsidR="00B26F2A">
        <w:rPr>
          <w:rFonts w:ascii="Times New Roman" w:hAnsi="Times New Roman" w:cs="Times New Roman"/>
          <w:noProof/>
          <w:sz w:val="24"/>
          <w:szCs w:val="24"/>
          <w:lang w:val="en-GB"/>
        </w:rPr>
        <w:t xml:space="preserve"> of Norway, so </w:t>
      </w:r>
      <w:r w:rsidR="00E9655C" w:rsidRPr="002F73F5">
        <w:rPr>
          <w:rFonts w:ascii="Times New Roman" w:hAnsi="Times New Roman" w:cs="Times New Roman"/>
          <w:noProof/>
          <w:sz w:val="24"/>
          <w:szCs w:val="24"/>
          <w:lang w:val="en-GB"/>
        </w:rPr>
        <w:t>there may</w:t>
      </w:r>
      <w:r w:rsidR="006E6B4B" w:rsidRPr="002F73F5">
        <w:rPr>
          <w:rFonts w:ascii="Times New Roman" w:hAnsi="Times New Roman" w:cs="Times New Roman"/>
          <w:noProof/>
          <w:sz w:val="24"/>
          <w:szCs w:val="24"/>
          <w:lang w:val="en-GB"/>
        </w:rPr>
        <w:t xml:space="preserve"> be</w:t>
      </w:r>
      <w:r w:rsidR="00E9655C" w:rsidRPr="002F73F5">
        <w:rPr>
          <w:rFonts w:ascii="Times New Roman" w:hAnsi="Times New Roman" w:cs="Times New Roman"/>
          <w:noProof/>
          <w:sz w:val="24"/>
          <w:szCs w:val="24"/>
          <w:lang w:val="en-GB"/>
        </w:rPr>
        <w:t xml:space="preserve"> unofficial connections between some of the informants. They may work or have worked at more than one school in the region, and they may have </w:t>
      </w:r>
      <w:r w:rsidR="00520AA4">
        <w:rPr>
          <w:rFonts w:ascii="Times New Roman" w:hAnsi="Times New Roman" w:cs="Times New Roman"/>
          <w:noProof/>
          <w:sz w:val="24"/>
          <w:szCs w:val="24"/>
          <w:lang w:val="en-GB"/>
        </w:rPr>
        <w:t>studied at the same university.</w:t>
      </w:r>
    </w:p>
    <w:p w:rsidR="005A0165" w:rsidRPr="002F73F5" w:rsidRDefault="007145BD" w:rsidP="002F73F5">
      <w:pPr>
        <w:spacing w:line="240" w:lineRule="auto"/>
        <w:rPr>
          <w:rFonts w:ascii="Times New Roman" w:hAnsi="Times New Roman" w:cs="Times New Roman"/>
          <w:i/>
          <w:noProof/>
          <w:sz w:val="24"/>
          <w:szCs w:val="24"/>
          <w:lang w:val="en-GB"/>
        </w:rPr>
      </w:pPr>
      <w:r w:rsidRPr="00985A7A">
        <w:rPr>
          <w:rFonts w:ascii="Times New Roman" w:hAnsi="Times New Roman" w:cs="Times New Roman"/>
          <w:i/>
          <w:noProof/>
          <w:sz w:val="24"/>
          <w:szCs w:val="24"/>
          <w:lang w:val="en-GB"/>
        </w:rPr>
        <w:t>Categorisation of the data</w:t>
      </w:r>
      <w:r w:rsidR="00F405D1">
        <w:rPr>
          <w:rFonts w:ascii="Times New Roman" w:hAnsi="Times New Roman" w:cs="Times New Roman"/>
          <w:i/>
          <w:noProof/>
          <w:sz w:val="24"/>
          <w:szCs w:val="24"/>
          <w:lang w:val="en-GB"/>
        </w:rPr>
        <w:t xml:space="preserve"> </w:t>
      </w:r>
    </w:p>
    <w:p w:rsidR="007A2AB7" w:rsidRDefault="00B553CA" w:rsidP="002F73F5">
      <w:pPr>
        <w:spacing w:line="240" w:lineRule="auto"/>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The analysis can be defined as a deductive, thematic analysis. </w:t>
      </w:r>
      <w:r w:rsidR="00FD3551">
        <w:rPr>
          <w:rFonts w:ascii="Times New Roman" w:hAnsi="Times New Roman" w:cs="Times New Roman"/>
          <w:noProof/>
          <w:sz w:val="24"/>
          <w:szCs w:val="24"/>
          <w:lang w:val="en-GB"/>
        </w:rPr>
        <w:t>“A theme captures something important about the data in relation to the research question, and represents some level of patterned respose or meaning with</w:t>
      </w:r>
      <w:r>
        <w:rPr>
          <w:rFonts w:ascii="Times New Roman" w:hAnsi="Times New Roman" w:cs="Times New Roman"/>
          <w:noProof/>
          <w:sz w:val="24"/>
          <w:szCs w:val="24"/>
          <w:lang w:val="en-GB"/>
        </w:rPr>
        <w:t>in</w:t>
      </w:r>
      <w:r w:rsidR="00FD3551">
        <w:rPr>
          <w:rFonts w:ascii="Times New Roman" w:hAnsi="Times New Roman" w:cs="Times New Roman"/>
          <w:noProof/>
          <w:sz w:val="24"/>
          <w:szCs w:val="24"/>
          <w:lang w:val="en-GB"/>
        </w:rPr>
        <w:t xml:space="preserve"> the data set” </w:t>
      </w:r>
      <w:r w:rsidR="00FD3551">
        <w:rPr>
          <w:rFonts w:ascii="Times New Roman" w:hAnsi="Times New Roman" w:cs="Times New Roman"/>
          <w:noProof/>
          <w:sz w:val="24"/>
          <w:szCs w:val="24"/>
          <w:lang w:val="en-GB"/>
        </w:rPr>
        <w:fldChar w:fldCharType="begin"/>
      </w:r>
      <w:r w:rsidR="00FD3551">
        <w:rPr>
          <w:rFonts w:ascii="Times New Roman" w:hAnsi="Times New Roman" w:cs="Times New Roman"/>
          <w:noProof/>
          <w:sz w:val="24"/>
          <w:szCs w:val="24"/>
          <w:lang w:val="en-GB"/>
        </w:rPr>
        <w:instrText xml:space="preserve"> ADDIN EN.CITE &lt;EndNote&gt;&lt;Cite&gt;&lt;Author&gt;Braun&lt;/Author&gt;&lt;Year&gt;2006&lt;/Year&gt;&lt;RecNum&gt;87&lt;/RecNum&gt;&lt;Pages&gt;82&lt;/Pages&gt;&lt;DisplayText&gt;(Braun &amp;amp; Clarke, 2006, p. 82)&lt;/DisplayText&gt;&lt;record&gt;&lt;rec-number&gt;87&lt;/rec-number&gt;&lt;foreign-keys&gt;&lt;key app="EN" db-id="509evwdt2pp09zedpevxfxdgw92d52zz2pzt" timestamp="1510050186"&gt;87&lt;/key&gt;&lt;/foreign-keys&gt;&lt;ref-type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keywords&gt;&lt;keyword&gt;Epistemology&lt;/keyword&gt;&lt;keyword&gt;Flexibility&lt;/keyword&gt;&lt;keyword&gt;Patterns&lt;/keyword&gt;&lt;keyword&gt;Qualitative Psychology&lt;/keyword&gt;&lt;keyword&gt;Thematic Analysis&lt;/keyword&gt;&lt;/keywords&gt;&lt;dates&gt;&lt;year&gt;2006&lt;/year&gt;&lt;/dates&gt;&lt;publisher&gt;Taylor &amp;amp; Francis Group&lt;/publisher&gt;&lt;isbn&gt;1478-0887&lt;/isbn&gt;&lt;urls&gt;&lt;/urls&gt;&lt;electronic-resource-num&gt;10.1191/1478088706qp063oa&lt;/electronic-resource-num&gt;&lt;/record&gt;&lt;/Cite&gt;&lt;/EndNote&gt;</w:instrText>
      </w:r>
      <w:r w:rsidR="00FD3551">
        <w:rPr>
          <w:rFonts w:ascii="Times New Roman" w:hAnsi="Times New Roman" w:cs="Times New Roman"/>
          <w:noProof/>
          <w:sz w:val="24"/>
          <w:szCs w:val="24"/>
          <w:lang w:val="en-GB"/>
        </w:rPr>
        <w:fldChar w:fldCharType="separate"/>
      </w:r>
      <w:r w:rsidR="00FD3551">
        <w:rPr>
          <w:rFonts w:ascii="Times New Roman" w:hAnsi="Times New Roman" w:cs="Times New Roman"/>
          <w:noProof/>
          <w:sz w:val="24"/>
          <w:szCs w:val="24"/>
          <w:lang w:val="en-GB"/>
        </w:rPr>
        <w:t>(Braun &amp; Clarke, 2006, p. 82)</w:t>
      </w:r>
      <w:r w:rsidR="00FD3551">
        <w:rPr>
          <w:rFonts w:ascii="Times New Roman" w:hAnsi="Times New Roman" w:cs="Times New Roman"/>
          <w:noProof/>
          <w:sz w:val="24"/>
          <w:szCs w:val="24"/>
          <w:lang w:val="en-GB"/>
        </w:rPr>
        <w:fldChar w:fldCharType="end"/>
      </w:r>
      <w:r w:rsidR="00FD3551">
        <w:rPr>
          <w:rFonts w:ascii="Times New Roman" w:hAnsi="Times New Roman" w:cs="Times New Roman"/>
          <w:noProof/>
          <w:sz w:val="24"/>
          <w:szCs w:val="24"/>
          <w:lang w:val="en-GB"/>
        </w:rPr>
        <w:t xml:space="preserve">. </w:t>
      </w:r>
      <w:r w:rsidR="00CE4A27" w:rsidRPr="00CE4A27">
        <w:rPr>
          <w:rFonts w:ascii="Times New Roman" w:hAnsi="Times New Roman" w:cs="Times New Roman"/>
          <w:noProof/>
          <w:sz w:val="24"/>
          <w:szCs w:val="24"/>
          <w:lang w:val="en-GB"/>
        </w:rPr>
        <w:t>The</w:t>
      </w:r>
      <w:r w:rsidR="00CE4A27">
        <w:rPr>
          <w:rFonts w:ascii="Times New Roman" w:hAnsi="Times New Roman" w:cs="Times New Roman"/>
          <w:noProof/>
          <w:sz w:val="24"/>
          <w:szCs w:val="24"/>
          <w:lang w:val="en-GB"/>
        </w:rPr>
        <w:t xml:space="preserve"> coding process </w:t>
      </w:r>
      <w:r w:rsidR="00CE4A27" w:rsidRPr="005C5D9C">
        <w:rPr>
          <w:rFonts w:ascii="Times New Roman" w:hAnsi="Times New Roman" w:cs="Times New Roman"/>
          <w:noProof/>
          <w:sz w:val="24"/>
          <w:szCs w:val="24"/>
          <w:lang w:val="en-GB"/>
        </w:rPr>
        <w:t>was</w:t>
      </w:r>
      <w:r w:rsidR="008D0700">
        <w:rPr>
          <w:rFonts w:ascii="Times New Roman" w:hAnsi="Times New Roman" w:cs="Times New Roman"/>
          <w:noProof/>
          <w:sz w:val="24"/>
          <w:szCs w:val="24"/>
          <w:lang w:val="en-GB"/>
        </w:rPr>
        <w:t xml:space="preserve"> carried out in NV</w:t>
      </w:r>
      <w:r w:rsidR="00CE4A27">
        <w:rPr>
          <w:rFonts w:ascii="Times New Roman" w:hAnsi="Times New Roman" w:cs="Times New Roman"/>
          <w:noProof/>
          <w:sz w:val="24"/>
          <w:szCs w:val="24"/>
          <w:lang w:val="en-GB"/>
        </w:rPr>
        <w:t>ivo,</w:t>
      </w:r>
      <w:r w:rsidR="00CE4A27" w:rsidRPr="0073410E">
        <w:rPr>
          <w:rFonts w:ascii="Times New Roman" w:hAnsi="Times New Roman" w:cs="Times New Roman"/>
          <w:noProof/>
          <w:sz w:val="24"/>
          <w:szCs w:val="24"/>
          <w:lang w:val="en-GB"/>
        </w:rPr>
        <w:t xml:space="preserve"> </w:t>
      </w:r>
      <w:r w:rsidR="008D0700">
        <w:rPr>
          <w:rFonts w:ascii="Times New Roman" w:hAnsi="Times New Roman" w:cs="Times New Roman"/>
          <w:noProof/>
          <w:sz w:val="24"/>
          <w:szCs w:val="24"/>
          <w:lang w:val="en-GB"/>
        </w:rPr>
        <w:t xml:space="preserve">a </w:t>
      </w:r>
      <w:r w:rsidR="00CE4A27" w:rsidRPr="0073410E">
        <w:rPr>
          <w:rFonts w:ascii="Times New Roman" w:hAnsi="Times New Roman" w:cs="Times New Roman"/>
          <w:noProof/>
          <w:sz w:val="24"/>
          <w:szCs w:val="24"/>
          <w:lang w:val="en-GB"/>
        </w:rPr>
        <w:t>software</w:t>
      </w:r>
      <w:r w:rsidR="00022C98">
        <w:rPr>
          <w:rFonts w:ascii="Times New Roman" w:hAnsi="Times New Roman" w:cs="Times New Roman"/>
          <w:noProof/>
          <w:sz w:val="24"/>
          <w:szCs w:val="24"/>
          <w:lang w:val="en-GB"/>
        </w:rPr>
        <w:t xml:space="preserve"> </w:t>
      </w:r>
      <w:r w:rsidR="008D0700">
        <w:rPr>
          <w:rFonts w:ascii="Times New Roman" w:hAnsi="Times New Roman" w:cs="Times New Roman"/>
          <w:noProof/>
          <w:sz w:val="24"/>
          <w:szCs w:val="24"/>
          <w:lang w:val="en-GB"/>
        </w:rPr>
        <w:t xml:space="preserve">program </w:t>
      </w:r>
      <w:r w:rsidR="00CE4A27">
        <w:rPr>
          <w:rFonts w:ascii="Times New Roman" w:hAnsi="Times New Roman" w:cs="Times New Roman"/>
          <w:noProof/>
          <w:sz w:val="24"/>
          <w:szCs w:val="24"/>
          <w:lang w:val="en-GB"/>
        </w:rPr>
        <w:t xml:space="preserve">for qualitative analysis. </w:t>
      </w:r>
    </w:p>
    <w:p w:rsidR="005165AD" w:rsidRPr="002A62DD" w:rsidRDefault="005165AD" w:rsidP="005165AD">
      <w:pPr>
        <w:spacing w:line="240" w:lineRule="auto"/>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The collected data </w:t>
      </w:r>
      <w:r w:rsidRPr="00936B29">
        <w:rPr>
          <w:rFonts w:ascii="Times New Roman" w:hAnsi="Times New Roman" w:cs="Times New Roman"/>
          <w:noProof/>
          <w:sz w:val="24"/>
          <w:szCs w:val="24"/>
          <w:lang w:val="en-GB"/>
        </w:rPr>
        <w:t>were c</w:t>
      </w:r>
      <w:r>
        <w:rPr>
          <w:rFonts w:ascii="Times New Roman" w:hAnsi="Times New Roman" w:cs="Times New Roman"/>
          <w:noProof/>
          <w:sz w:val="24"/>
          <w:szCs w:val="24"/>
          <w:lang w:val="en-GB"/>
        </w:rPr>
        <w:t>ategoris</w:t>
      </w:r>
      <w:r w:rsidRPr="00936B29">
        <w:rPr>
          <w:rFonts w:ascii="Times New Roman" w:hAnsi="Times New Roman" w:cs="Times New Roman"/>
          <w:noProof/>
          <w:sz w:val="24"/>
          <w:szCs w:val="24"/>
          <w:lang w:val="en-GB"/>
        </w:rPr>
        <w:t>ed</w:t>
      </w:r>
      <w:r>
        <w:rPr>
          <w:rFonts w:ascii="Times New Roman" w:hAnsi="Times New Roman" w:cs="Times New Roman"/>
          <w:noProof/>
          <w:sz w:val="24"/>
          <w:szCs w:val="24"/>
          <w:lang w:val="en-GB"/>
        </w:rPr>
        <w:t xml:space="preserve"> </w:t>
      </w:r>
      <w:r w:rsidRPr="003613A6">
        <w:rPr>
          <w:rFonts w:ascii="Times New Roman" w:hAnsi="Times New Roman" w:cs="Times New Roman"/>
          <w:noProof/>
          <w:sz w:val="24"/>
          <w:szCs w:val="24"/>
          <w:lang w:val="en-GB"/>
        </w:rPr>
        <w:t>into</w:t>
      </w:r>
      <w:r>
        <w:rPr>
          <w:rFonts w:ascii="Times New Roman" w:hAnsi="Times New Roman" w:cs="Times New Roman"/>
          <w:noProof/>
          <w:sz w:val="24"/>
          <w:szCs w:val="24"/>
          <w:lang w:val="en-GB"/>
        </w:rPr>
        <w:t xml:space="preserve"> the following themes, based on the research questions: </w:t>
      </w:r>
      <w:r w:rsidR="002A62DD">
        <w:rPr>
          <w:rFonts w:ascii="Times New Roman" w:hAnsi="Times New Roman" w:cs="Times New Roman"/>
          <w:noProof/>
          <w:sz w:val="24"/>
          <w:szCs w:val="24"/>
          <w:lang w:val="en-GB"/>
        </w:rPr>
        <w:t xml:space="preserve">1) </w:t>
      </w:r>
      <w:r w:rsidRPr="002A62DD">
        <w:rPr>
          <w:rFonts w:ascii="Times New Roman" w:hAnsi="Times New Roman" w:cs="Times New Roman"/>
          <w:noProof/>
          <w:sz w:val="24"/>
          <w:szCs w:val="24"/>
          <w:lang w:val="en-GB"/>
        </w:rPr>
        <w:t xml:space="preserve">Teacher cognition about grammar teaching and language learning, </w:t>
      </w:r>
      <w:r w:rsidR="002A62DD">
        <w:rPr>
          <w:rFonts w:ascii="Times New Roman" w:hAnsi="Times New Roman" w:cs="Times New Roman"/>
          <w:noProof/>
          <w:sz w:val="24"/>
          <w:szCs w:val="24"/>
          <w:lang w:val="en-GB"/>
        </w:rPr>
        <w:t xml:space="preserve">2) </w:t>
      </w:r>
      <w:r w:rsidRPr="002A62DD">
        <w:rPr>
          <w:rFonts w:ascii="Times New Roman" w:hAnsi="Times New Roman" w:cs="Times New Roman"/>
          <w:noProof/>
          <w:sz w:val="24"/>
          <w:szCs w:val="24"/>
          <w:lang w:val="en-GB"/>
        </w:rPr>
        <w:t>methods and appro</w:t>
      </w:r>
      <w:r w:rsidR="003C31B1">
        <w:rPr>
          <w:rFonts w:ascii="Times New Roman" w:hAnsi="Times New Roman" w:cs="Times New Roman"/>
          <w:noProof/>
          <w:sz w:val="24"/>
          <w:szCs w:val="24"/>
          <w:lang w:val="en-GB"/>
        </w:rPr>
        <w:t xml:space="preserve">aches used in grammar teaching, i.e. use of explicit or </w:t>
      </w:r>
      <w:r w:rsidRPr="002A62DD">
        <w:rPr>
          <w:rFonts w:ascii="Times New Roman" w:hAnsi="Times New Roman" w:cs="Times New Roman"/>
          <w:noProof/>
          <w:sz w:val="24"/>
          <w:szCs w:val="24"/>
          <w:lang w:val="en-GB"/>
        </w:rPr>
        <w:t>implicit</w:t>
      </w:r>
      <w:r w:rsidR="003C31B1">
        <w:rPr>
          <w:rFonts w:ascii="Times New Roman" w:hAnsi="Times New Roman" w:cs="Times New Roman"/>
          <w:noProof/>
          <w:sz w:val="24"/>
          <w:szCs w:val="24"/>
          <w:lang w:val="en-GB"/>
        </w:rPr>
        <w:t xml:space="preserve"> instruction, use of deductive or</w:t>
      </w:r>
      <w:r w:rsidRPr="002A62DD">
        <w:rPr>
          <w:rFonts w:ascii="Times New Roman" w:hAnsi="Times New Roman" w:cs="Times New Roman"/>
          <w:noProof/>
          <w:sz w:val="24"/>
          <w:szCs w:val="24"/>
          <w:lang w:val="en-GB"/>
        </w:rPr>
        <w:t xml:space="preserve"> inductive</w:t>
      </w:r>
      <w:r w:rsidR="003C31B1">
        <w:rPr>
          <w:rFonts w:ascii="Times New Roman" w:hAnsi="Times New Roman" w:cs="Times New Roman"/>
          <w:noProof/>
          <w:sz w:val="24"/>
          <w:szCs w:val="24"/>
          <w:lang w:val="en-GB"/>
        </w:rPr>
        <w:t xml:space="preserve"> approaches,</w:t>
      </w:r>
      <w:r w:rsidRPr="002A62DD">
        <w:rPr>
          <w:rFonts w:ascii="Times New Roman" w:hAnsi="Times New Roman" w:cs="Times New Roman"/>
          <w:noProof/>
          <w:sz w:val="24"/>
          <w:szCs w:val="24"/>
          <w:lang w:val="en-GB"/>
        </w:rPr>
        <w:t xml:space="preserve"> and </w:t>
      </w:r>
      <w:r w:rsidR="002A62DD">
        <w:rPr>
          <w:rFonts w:ascii="Times New Roman" w:hAnsi="Times New Roman" w:cs="Times New Roman"/>
          <w:noProof/>
          <w:sz w:val="24"/>
          <w:szCs w:val="24"/>
          <w:lang w:val="en-GB"/>
        </w:rPr>
        <w:t xml:space="preserve">3) </w:t>
      </w:r>
      <w:r w:rsidRPr="002A62DD">
        <w:rPr>
          <w:rFonts w:ascii="Times New Roman" w:hAnsi="Times New Roman" w:cs="Times New Roman"/>
          <w:noProof/>
          <w:sz w:val="24"/>
          <w:szCs w:val="24"/>
          <w:lang w:val="en-GB"/>
        </w:rPr>
        <w:t>teacher cognition ab</w:t>
      </w:r>
      <w:r w:rsidR="003C31B1">
        <w:rPr>
          <w:rFonts w:ascii="Times New Roman" w:hAnsi="Times New Roman" w:cs="Times New Roman"/>
          <w:noProof/>
          <w:sz w:val="24"/>
          <w:szCs w:val="24"/>
          <w:lang w:val="en-GB"/>
        </w:rPr>
        <w:t>out use of the target language, i.e. what language(s) are used for grammar teaching, what language(s) are used in other teaching contexts?</w:t>
      </w:r>
    </w:p>
    <w:p w:rsidR="006E6B4B" w:rsidRPr="00F405D1" w:rsidRDefault="0092513D" w:rsidP="002F73F5">
      <w:pPr>
        <w:spacing w:line="240" w:lineRule="auto"/>
        <w:rPr>
          <w:rFonts w:ascii="Times New Roman" w:hAnsi="Times New Roman" w:cs="Times New Roman"/>
          <w:i/>
          <w:noProof/>
          <w:color w:val="FF0000"/>
          <w:sz w:val="24"/>
          <w:szCs w:val="24"/>
          <w:lang w:val="en-GB"/>
        </w:rPr>
      </w:pPr>
      <w:r w:rsidRPr="009107BD">
        <w:rPr>
          <w:rFonts w:ascii="Times New Roman" w:hAnsi="Times New Roman" w:cs="Times New Roman"/>
          <w:i/>
          <w:noProof/>
          <w:sz w:val="24"/>
          <w:szCs w:val="24"/>
          <w:lang w:val="en-GB"/>
        </w:rPr>
        <w:t>R</w:t>
      </w:r>
      <w:r w:rsidR="00CF4FD4" w:rsidRPr="009107BD">
        <w:rPr>
          <w:rFonts w:ascii="Times New Roman" w:hAnsi="Times New Roman" w:cs="Times New Roman"/>
          <w:i/>
          <w:noProof/>
          <w:sz w:val="24"/>
          <w:szCs w:val="24"/>
          <w:lang w:val="en-GB"/>
        </w:rPr>
        <w:t>eliability</w:t>
      </w:r>
      <w:r w:rsidRPr="009107BD">
        <w:rPr>
          <w:rFonts w:ascii="Times New Roman" w:hAnsi="Times New Roman" w:cs="Times New Roman"/>
          <w:i/>
          <w:noProof/>
          <w:sz w:val="24"/>
          <w:szCs w:val="24"/>
          <w:lang w:val="en-GB"/>
        </w:rPr>
        <w:t xml:space="preserve"> and validity</w:t>
      </w:r>
    </w:p>
    <w:p w:rsidR="00EA0586" w:rsidRDefault="00262A12" w:rsidP="001522B4">
      <w:pPr>
        <w:spacing w:line="240" w:lineRule="auto"/>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The validity </w:t>
      </w:r>
      <w:r w:rsidR="00CF4FD4">
        <w:rPr>
          <w:rFonts w:ascii="Times New Roman" w:hAnsi="Times New Roman" w:cs="Times New Roman"/>
          <w:noProof/>
          <w:sz w:val="24"/>
          <w:szCs w:val="24"/>
          <w:lang w:val="en-GB"/>
        </w:rPr>
        <w:t xml:space="preserve">and reliability </w:t>
      </w:r>
      <w:r>
        <w:rPr>
          <w:rFonts w:ascii="Times New Roman" w:hAnsi="Times New Roman" w:cs="Times New Roman"/>
          <w:noProof/>
          <w:sz w:val="24"/>
          <w:szCs w:val="24"/>
          <w:lang w:val="en-GB"/>
        </w:rPr>
        <w:t xml:space="preserve">of this study </w:t>
      </w:r>
      <w:r w:rsidRPr="000A1E2F">
        <w:rPr>
          <w:rFonts w:ascii="Times New Roman" w:hAnsi="Times New Roman" w:cs="Times New Roman"/>
          <w:noProof/>
          <w:sz w:val="24"/>
          <w:szCs w:val="24"/>
          <w:lang w:val="en-GB"/>
        </w:rPr>
        <w:t>need</w:t>
      </w:r>
      <w:r>
        <w:rPr>
          <w:rFonts w:ascii="Times New Roman" w:hAnsi="Times New Roman" w:cs="Times New Roman"/>
          <w:noProof/>
          <w:sz w:val="24"/>
          <w:szCs w:val="24"/>
          <w:lang w:val="en-GB"/>
        </w:rPr>
        <w:t xml:space="preserve"> to </w:t>
      </w:r>
      <w:r w:rsidR="00627D93" w:rsidRPr="00936B29">
        <w:rPr>
          <w:rFonts w:ascii="Times New Roman" w:hAnsi="Times New Roman" w:cs="Times New Roman"/>
          <w:noProof/>
          <w:sz w:val="24"/>
          <w:szCs w:val="24"/>
          <w:lang w:val="en-GB"/>
        </w:rPr>
        <w:t xml:space="preserve">be </w:t>
      </w:r>
      <w:r w:rsidRPr="00936B29">
        <w:rPr>
          <w:rFonts w:ascii="Times New Roman" w:hAnsi="Times New Roman" w:cs="Times New Roman"/>
          <w:noProof/>
          <w:sz w:val="24"/>
          <w:szCs w:val="24"/>
          <w:lang w:val="en-GB"/>
        </w:rPr>
        <w:t>address</w:t>
      </w:r>
      <w:r w:rsidR="00627D93" w:rsidRPr="00936B29">
        <w:rPr>
          <w:rFonts w:ascii="Times New Roman" w:hAnsi="Times New Roman" w:cs="Times New Roman"/>
          <w:noProof/>
          <w:sz w:val="24"/>
          <w:szCs w:val="24"/>
          <w:lang w:val="en-GB"/>
        </w:rPr>
        <w:t>ed</w:t>
      </w:r>
      <w:r>
        <w:rPr>
          <w:rFonts w:ascii="Times New Roman" w:hAnsi="Times New Roman" w:cs="Times New Roman"/>
          <w:noProof/>
          <w:sz w:val="24"/>
          <w:szCs w:val="24"/>
          <w:lang w:val="en-GB"/>
        </w:rPr>
        <w:t xml:space="preserve"> </w:t>
      </w:r>
      <w:r w:rsidR="007A2AB7">
        <w:rPr>
          <w:rFonts w:ascii="Times New Roman" w:hAnsi="Times New Roman" w:cs="Times New Roman"/>
          <w:noProof/>
          <w:sz w:val="24"/>
          <w:szCs w:val="24"/>
          <w:lang w:val="en-GB"/>
        </w:rPr>
        <w:t xml:space="preserve">as </w:t>
      </w:r>
      <w:r w:rsidR="0073410E" w:rsidRPr="00E41EDF">
        <w:rPr>
          <w:rFonts w:ascii="Times New Roman" w:hAnsi="Times New Roman" w:cs="Times New Roman"/>
          <w:noProof/>
          <w:sz w:val="24"/>
          <w:szCs w:val="24"/>
          <w:lang w:val="en-GB"/>
        </w:rPr>
        <w:t>it</w:t>
      </w:r>
      <w:r w:rsidR="0073410E">
        <w:rPr>
          <w:rFonts w:ascii="Times New Roman" w:hAnsi="Times New Roman" w:cs="Times New Roman"/>
          <w:noProof/>
          <w:sz w:val="24"/>
          <w:szCs w:val="24"/>
          <w:lang w:val="en-GB"/>
        </w:rPr>
        <w:t xml:space="preserve"> includes a </w:t>
      </w:r>
      <w:r>
        <w:rPr>
          <w:rFonts w:ascii="Times New Roman" w:hAnsi="Times New Roman" w:cs="Times New Roman"/>
          <w:noProof/>
          <w:sz w:val="24"/>
          <w:szCs w:val="24"/>
          <w:lang w:val="en-GB"/>
        </w:rPr>
        <w:t>relatively s</w:t>
      </w:r>
      <w:r w:rsidR="00DE7555">
        <w:rPr>
          <w:rFonts w:ascii="Times New Roman" w:hAnsi="Times New Roman" w:cs="Times New Roman"/>
          <w:noProof/>
          <w:sz w:val="24"/>
          <w:szCs w:val="24"/>
          <w:lang w:val="en-GB"/>
        </w:rPr>
        <w:t>mall number of informants</w:t>
      </w:r>
      <w:r w:rsidR="007A2AB7">
        <w:rPr>
          <w:rFonts w:ascii="Times New Roman" w:hAnsi="Times New Roman" w:cs="Times New Roman"/>
          <w:noProof/>
          <w:sz w:val="24"/>
          <w:szCs w:val="24"/>
          <w:lang w:val="en-GB"/>
        </w:rPr>
        <w:t xml:space="preserve">, </w:t>
      </w:r>
      <w:r>
        <w:rPr>
          <w:rFonts w:ascii="Times New Roman" w:hAnsi="Times New Roman" w:cs="Times New Roman"/>
          <w:noProof/>
          <w:sz w:val="24"/>
          <w:szCs w:val="24"/>
          <w:lang w:val="en-GB"/>
        </w:rPr>
        <w:t>in a l</w:t>
      </w:r>
      <w:r w:rsidR="006E6B4B" w:rsidRPr="002F73F5">
        <w:rPr>
          <w:rFonts w:ascii="Times New Roman" w:hAnsi="Times New Roman" w:cs="Times New Roman"/>
          <w:noProof/>
          <w:sz w:val="24"/>
          <w:szCs w:val="24"/>
          <w:lang w:val="en-GB"/>
        </w:rPr>
        <w:t xml:space="preserve">imited geographical </w:t>
      </w:r>
      <w:r w:rsidR="006E6B4B" w:rsidRPr="0073410E">
        <w:rPr>
          <w:rFonts w:ascii="Times New Roman" w:hAnsi="Times New Roman" w:cs="Times New Roman"/>
          <w:noProof/>
          <w:sz w:val="24"/>
          <w:szCs w:val="24"/>
          <w:lang w:val="en-GB"/>
        </w:rPr>
        <w:t>area</w:t>
      </w:r>
      <w:r w:rsidRPr="0073410E">
        <w:rPr>
          <w:rFonts w:ascii="Times New Roman" w:hAnsi="Times New Roman" w:cs="Times New Roman"/>
          <w:noProof/>
          <w:sz w:val="24"/>
          <w:szCs w:val="24"/>
          <w:lang w:val="en-GB"/>
        </w:rPr>
        <w:t>.</w:t>
      </w:r>
      <w:r w:rsidR="0092513D">
        <w:rPr>
          <w:rFonts w:ascii="Times New Roman" w:hAnsi="Times New Roman" w:cs="Times New Roman"/>
          <w:noProof/>
          <w:sz w:val="24"/>
          <w:szCs w:val="24"/>
          <w:lang w:val="en-GB"/>
        </w:rPr>
        <w:t xml:space="preserve"> T</w:t>
      </w:r>
      <w:r w:rsidR="00DE7555">
        <w:rPr>
          <w:rFonts w:ascii="Times New Roman" w:hAnsi="Times New Roman" w:cs="Times New Roman"/>
          <w:noProof/>
          <w:sz w:val="24"/>
          <w:szCs w:val="24"/>
          <w:lang w:val="en-GB"/>
        </w:rPr>
        <w:t xml:space="preserve">he use of </w:t>
      </w:r>
      <w:r>
        <w:rPr>
          <w:rFonts w:ascii="Times New Roman" w:hAnsi="Times New Roman" w:cs="Times New Roman"/>
          <w:noProof/>
          <w:sz w:val="24"/>
          <w:szCs w:val="24"/>
          <w:lang w:val="en-GB"/>
        </w:rPr>
        <w:t xml:space="preserve">interviews and observations </w:t>
      </w:r>
      <w:r w:rsidR="007A2AB7">
        <w:rPr>
          <w:rFonts w:ascii="Times New Roman" w:hAnsi="Times New Roman" w:cs="Times New Roman"/>
          <w:noProof/>
          <w:sz w:val="24"/>
          <w:szCs w:val="24"/>
          <w:lang w:val="en-GB"/>
        </w:rPr>
        <w:t>might</w:t>
      </w:r>
      <w:r w:rsidR="00DE7555">
        <w:rPr>
          <w:rFonts w:ascii="Times New Roman" w:hAnsi="Times New Roman" w:cs="Times New Roman"/>
          <w:noProof/>
          <w:sz w:val="24"/>
          <w:szCs w:val="24"/>
          <w:lang w:val="en-GB"/>
        </w:rPr>
        <w:t xml:space="preserve"> give rise to biases, and it is inevitable that the </w:t>
      </w:r>
      <w:r w:rsidR="00DE7555" w:rsidRPr="00627D93">
        <w:rPr>
          <w:rFonts w:ascii="Times New Roman" w:hAnsi="Times New Roman" w:cs="Times New Roman"/>
          <w:noProof/>
          <w:sz w:val="24"/>
          <w:szCs w:val="24"/>
          <w:lang w:val="en-GB"/>
        </w:rPr>
        <w:t>rese</w:t>
      </w:r>
      <w:r w:rsidR="00627D93">
        <w:rPr>
          <w:rFonts w:ascii="Times New Roman" w:hAnsi="Times New Roman" w:cs="Times New Roman"/>
          <w:noProof/>
          <w:sz w:val="24"/>
          <w:szCs w:val="24"/>
          <w:lang w:val="en-GB"/>
        </w:rPr>
        <w:t>ar</w:t>
      </w:r>
      <w:r w:rsidR="00DE7555" w:rsidRPr="00627D93">
        <w:rPr>
          <w:rFonts w:ascii="Times New Roman" w:hAnsi="Times New Roman" w:cs="Times New Roman"/>
          <w:noProof/>
          <w:sz w:val="24"/>
          <w:szCs w:val="24"/>
          <w:lang w:val="en-GB"/>
        </w:rPr>
        <w:t>cher</w:t>
      </w:r>
      <w:r w:rsidR="00DE7555">
        <w:rPr>
          <w:rFonts w:ascii="Times New Roman" w:hAnsi="Times New Roman" w:cs="Times New Roman"/>
          <w:noProof/>
          <w:sz w:val="24"/>
          <w:szCs w:val="24"/>
          <w:lang w:val="en-GB"/>
        </w:rPr>
        <w:t xml:space="preserve"> will have some influence on the informant</w:t>
      </w:r>
      <w:r w:rsidR="00721A0B">
        <w:rPr>
          <w:rFonts w:ascii="Times New Roman" w:hAnsi="Times New Roman" w:cs="Times New Roman"/>
          <w:noProof/>
          <w:sz w:val="24"/>
          <w:szCs w:val="24"/>
          <w:lang w:val="en-GB"/>
        </w:rPr>
        <w:t>s</w:t>
      </w:r>
      <w:r w:rsidR="00CF4FD4">
        <w:rPr>
          <w:rFonts w:ascii="Times New Roman" w:hAnsi="Times New Roman" w:cs="Times New Roman"/>
          <w:noProof/>
          <w:sz w:val="24"/>
          <w:szCs w:val="24"/>
          <w:lang w:val="en-GB"/>
        </w:rPr>
        <w:t xml:space="preserve"> </w:t>
      </w:r>
      <w:r w:rsidR="00CF4FD4">
        <w:rPr>
          <w:rFonts w:ascii="Times New Roman" w:hAnsi="Times New Roman" w:cs="Times New Roman"/>
          <w:noProof/>
          <w:sz w:val="24"/>
          <w:szCs w:val="24"/>
          <w:lang w:val="en-GB"/>
        </w:rPr>
        <w:fldChar w:fldCharType="begin"/>
      </w:r>
      <w:r w:rsidR="00CF4FD4">
        <w:rPr>
          <w:rFonts w:ascii="Times New Roman" w:hAnsi="Times New Roman" w:cs="Times New Roman"/>
          <w:noProof/>
          <w:sz w:val="24"/>
          <w:szCs w:val="24"/>
          <w:lang w:val="en-GB"/>
        </w:rPr>
        <w:instrText xml:space="preserve"> ADDIN EN.CITE &lt;EndNote&gt;&lt;Cite&gt;&lt;Author&gt;Cohen&lt;/Author&gt;&lt;Year&gt;2011&lt;/Year&gt;&lt;RecNum&gt;32&lt;/RecNum&gt;&lt;Pages&gt;204&lt;/Pages&gt;&lt;DisplayText&gt;(Cohen et al., 2011, p. 204)&lt;/DisplayText&gt;&lt;record&gt;&lt;rec-number&gt;32&lt;/rec-number&gt;&lt;foreign-keys&gt;&lt;key app="EN" db-id="509evwdt2pp09zedpevxfxdgw92d52zz2pzt" timestamp="1489576325"&gt;32&lt;/key&gt;&lt;/foreign-keys&gt;&lt;ref-type name="Book"&gt;6&lt;/ref-type&gt;&lt;contributors&gt;&lt;authors&gt;&lt;author&gt;Cohen, Louis&lt;/author&gt;&lt;author&gt;Manion, Lawrence&lt;/author&gt;&lt;author&gt;Keith Morrison&lt;/author&gt;&lt;/authors&gt;&lt;/contributors&gt;&lt;titles&gt;&lt;title&gt;Research methods in education&lt;/title&gt;&lt;/titles&gt;&lt;pages&gt;book&lt;/pages&gt;&lt;keywords&gt;&lt;keyword&gt;Education&lt;/keyword&gt;&lt;keyword&gt;forskningmetoder&lt;/keyword&gt;&lt;keyword&gt;pedagogikk&lt;/keyword&gt;&lt;keyword&gt;undervisning&lt;/keyword&gt;&lt;keyword&gt;pedagogisk&lt;/keyword&gt;&lt;keyword&gt;forskning&lt;/keyword&gt;&lt;keyword&gt;forsking&lt;/keyword&gt;&lt;keyword&gt;forskingsmetodar&lt;/keyword&gt;&lt;/keywords&gt;&lt;dates&gt;&lt;year&gt;2011&lt;/year&gt;&lt;/dates&gt;&lt;pub-location&gt;London&lt;/pub-location&gt;&lt;publisher&gt;Routledge&lt;/publisher&gt;&lt;isbn&gt;9780415583350&lt;/isbn&gt;&lt;urls&gt;&lt;/urls&gt;&lt;/record&gt;&lt;/Cite&gt;&lt;/EndNote&gt;</w:instrText>
      </w:r>
      <w:r w:rsidR="00CF4FD4">
        <w:rPr>
          <w:rFonts w:ascii="Times New Roman" w:hAnsi="Times New Roman" w:cs="Times New Roman"/>
          <w:noProof/>
          <w:sz w:val="24"/>
          <w:szCs w:val="24"/>
          <w:lang w:val="en-GB"/>
        </w:rPr>
        <w:fldChar w:fldCharType="separate"/>
      </w:r>
      <w:r w:rsidR="00CF4FD4">
        <w:rPr>
          <w:rFonts w:ascii="Times New Roman" w:hAnsi="Times New Roman" w:cs="Times New Roman"/>
          <w:noProof/>
          <w:sz w:val="24"/>
          <w:szCs w:val="24"/>
          <w:lang w:val="en-GB"/>
        </w:rPr>
        <w:t>(Cohen et al., 2011, p. 204)</w:t>
      </w:r>
      <w:r w:rsidR="00CF4FD4">
        <w:rPr>
          <w:rFonts w:ascii="Times New Roman" w:hAnsi="Times New Roman" w:cs="Times New Roman"/>
          <w:noProof/>
          <w:sz w:val="24"/>
          <w:szCs w:val="24"/>
          <w:lang w:val="en-GB"/>
        </w:rPr>
        <w:fldChar w:fldCharType="end"/>
      </w:r>
      <w:r w:rsidR="0092513D">
        <w:rPr>
          <w:rFonts w:ascii="Times New Roman" w:hAnsi="Times New Roman" w:cs="Times New Roman"/>
          <w:noProof/>
          <w:sz w:val="24"/>
          <w:szCs w:val="24"/>
          <w:lang w:val="en-GB"/>
        </w:rPr>
        <w:t>. Mor</w:t>
      </w:r>
      <w:r w:rsidR="008D0700">
        <w:rPr>
          <w:rFonts w:ascii="Times New Roman" w:hAnsi="Times New Roman" w:cs="Times New Roman"/>
          <w:noProof/>
          <w:sz w:val="24"/>
          <w:szCs w:val="24"/>
          <w:lang w:val="en-GB"/>
        </w:rPr>
        <w:t>eover, research interv</w:t>
      </w:r>
      <w:r w:rsidR="0092513D">
        <w:rPr>
          <w:rFonts w:ascii="Times New Roman" w:hAnsi="Times New Roman" w:cs="Times New Roman"/>
          <w:noProof/>
          <w:sz w:val="24"/>
          <w:szCs w:val="24"/>
          <w:lang w:val="en-GB"/>
        </w:rPr>
        <w:t xml:space="preserve">iews </w:t>
      </w:r>
      <w:r w:rsidR="008D0700">
        <w:rPr>
          <w:rFonts w:ascii="Times New Roman" w:hAnsi="Times New Roman" w:cs="Times New Roman"/>
          <w:noProof/>
          <w:sz w:val="24"/>
          <w:szCs w:val="24"/>
          <w:lang w:val="en-GB"/>
        </w:rPr>
        <w:t>entail as</w:t>
      </w:r>
      <w:r w:rsidR="00EA0586">
        <w:rPr>
          <w:rFonts w:ascii="Times New Roman" w:hAnsi="Times New Roman" w:cs="Times New Roman"/>
          <w:noProof/>
          <w:sz w:val="24"/>
          <w:szCs w:val="24"/>
          <w:lang w:val="en-GB"/>
        </w:rPr>
        <w:t xml:space="preserve">ymetrical power relations, and informants may choose to hold back information, which poses a threat to the reliability of the study </w:t>
      </w:r>
      <w:r w:rsidR="00EA0586">
        <w:rPr>
          <w:rFonts w:ascii="Times New Roman" w:hAnsi="Times New Roman" w:cs="Times New Roman"/>
          <w:noProof/>
          <w:sz w:val="24"/>
          <w:szCs w:val="24"/>
          <w:lang w:val="en-GB"/>
        </w:rPr>
        <w:fldChar w:fldCharType="begin">
          <w:fldData xml:space="preserve">PEVuZE5vdGU+PENpdGU+PEF1dGhvcj5LdmFsZTwvQXV0aG9yPjxZZWFyPjIwMTU8L1llYXI+PFJl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</w:fldData>
        </w:fldChar>
      </w:r>
      <w:r w:rsidR="00EA0586">
        <w:rPr>
          <w:rFonts w:ascii="Times New Roman" w:hAnsi="Times New Roman" w:cs="Times New Roman"/>
          <w:noProof/>
          <w:sz w:val="24"/>
          <w:szCs w:val="24"/>
          <w:lang w:val="en-GB"/>
        </w:rPr>
        <w:instrText xml:space="preserve"> ADDIN EN.CITE </w:instrText>
      </w:r>
      <w:r w:rsidR="00EA0586">
        <w:rPr>
          <w:rFonts w:ascii="Times New Roman" w:hAnsi="Times New Roman" w:cs="Times New Roman"/>
          <w:noProof/>
          <w:sz w:val="24"/>
          <w:szCs w:val="24"/>
          <w:lang w:val="en-GB"/>
        </w:rPr>
        <w:fldChar w:fldCharType="begin">
          <w:fldData xml:space="preserve">PEVuZE5vdGU+PENpdGU+PEF1dGhvcj5LdmFsZTwvQXV0aG9yPjxZZWFyPjIwMTU8L1llYXI+PFJl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</w:fldData>
        </w:fldChar>
      </w:r>
      <w:r w:rsidR="00EA0586">
        <w:rPr>
          <w:rFonts w:ascii="Times New Roman" w:hAnsi="Times New Roman" w:cs="Times New Roman"/>
          <w:noProof/>
          <w:sz w:val="24"/>
          <w:szCs w:val="24"/>
          <w:lang w:val="en-GB"/>
        </w:rPr>
        <w:instrText xml:space="preserve"> ADDIN EN.CITE.DATA </w:instrText>
      </w:r>
      <w:r w:rsidR="00EA0586">
        <w:rPr>
          <w:rFonts w:ascii="Times New Roman" w:hAnsi="Times New Roman" w:cs="Times New Roman"/>
          <w:noProof/>
          <w:sz w:val="24"/>
          <w:szCs w:val="24"/>
          <w:lang w:val="en-GB"/>
        </w:rPr>
      </w:r>
      <w:r w:rsidR="00EA0586">
        <w:rPr>
          <w:rFonts w:ascii="Times New Roman" w:hAnsi="Times New Roman" w:cs="Times New Roman"/>
          <w:noProof/>
          <w:sz w:val="24"/>
          <w:szCs w:val="24"/>
          <w:lang w:val="en-GB"/>
        </w:rPr>
        <w:fldChar w:fldCharType="end"/>
      </w:r>
      <w:r w:rsidR="00EA0586">
        <w:rPr>
          <w:rFonts w:ascii="Times New Roman" w:hAnsi="Times New Roman" w:cs="Times New Roman"/>
          <w:noProof/>
          <w:sz w:val="24"/>
          <w:szCs w:val="24"/>
          <w:lang w:val="en-GB"/>
        </w:rPr>
      </w:r>
      <w:r w:rsidR="00EA0586">
        <w:rPr>
          <w:rFonts w:ascii="Times New Roman" w:hAnsi="Times New Roman" w:cs="Times New Roman"/>
          <w:noProof/>
          <w:sz w:val="24"/>
          <w:szCs w:val="24"/>
          <w:lang w:val="en-GB"/>
        </w:rPr>
        <w:fldChar w:fldCharType="separate"/>
      </w:r>
      <w:r w:rsidR="00EA0586">
        <w:rPr>
          <w:rFonts w:ascii="Times New Roman" w:hAnsi="Times New Roman" w:cs="Times New Roman"/>
          <w:noProof/>
          <w:sz w:val="24"/>
          <w:szCs w:val="24"/>
          <w:lang w:val="en-GB"/>
        </w:rPr>
        <w:t>(Kvale, Brinkmann, Anderssen, &amp; Rygge, 2015)</w:t>
      </w:r>
      <w:r w:rsidR="00EA0586">
        <w:rPr>
          <w:rFonts w:ascii="Times New Roman" w:hAnsi="Times New Roman" w:cs="Times New Roman"/>
          <w:noProof/>
          <w:sz w:val="24"/>
          <w:szCs w:val="24"/>
          <w:lang w:val="en-GB"/>
        </w:rPr>
        <w:fldChar w:fldCharType="end"/>
      </w:r>
      <w:r w:rsidR="00DE7555">
        <w:rPr>
          <w:rFonts w:ascii="Times New Roman" w:hAnsi="Times New Roman" w:cs="Times New Roman"/>
          <w:noProof/>
          <w:sz w:val="24"/>
          <w:szCs w:val="24"/>
          <w:lang w:val="en-GB"/>
        </w:rPr>
        <w:t xml:space="preserve">. </w:t>
      </w:r>
      <w:r w:rsidR="006C6F7B">
        <w:rPr>
          <w:rFonts w:ascii="Times New Roman" w:hAnsi="Times New Roman" w:cs="Times New Roman"/>
          <w:noProof/>
          <w:sz w:val="24"/>
          <w:szCs w:val="24"/>
          <w:lang w:val="en-GB"/>
        </w:rPr>
        <w:t xml:space="preserve">The use of a semi-structured interview guide ensures </w:t>
      </w:r>
      <w:r w:rsidR="009C5AC0">
        <w:rPr>
          <w:rFonts w:ascii="Times New Roman" w:hAnsi="Times New Roman" w:cs="Times New Roman"/>
          <w:noProof/>
          <w:sz w:val="24"/>
          <w:szCs w:val="24"/>
          <w:lang w:val="en-GB"/>
        </w:rPr>
        <w:t xml:space="preserve">some flexibility in that the informants </w:t>
      </w:r>
      <w:r w:rsidR="009C5AC0" w:rsidRPr="00936B29">
        <w:rPr>
          <w:rFonts w:ascii="Times New Roman" w:hAnsi="Times New Roman" w:cs="Times New Roman"/>
          <w:noProof/>
          <w:sz w:val="24"/>
          <w:szCs w:val="24"/>
          <w:lang w:val="en-GB"/>
        </w:rPr>
        <w:t>are asked</w:t>
      </w:r>
      <w:r w:rsidR="009C5AC0">
        <w:rPr>
          <w:rFonts w:ascii="Times New Roman" w:hAnsi="Times New Roman" w:cs="Times New Roman"/>
          <w:noProof/>
          <w:sz w:val="24"/>
          <w:szCs w:val="24"/>
          <w:lang w:val="en-GB"/>
        </w:rPr>
        <w:t xml:space="preserve"> about the </w:t>
      </w:r>
      <w:r w:rsidR="0092513D">
        <w:rPr>
          <w:rFonts w:ascii="Times New Roman" w:hAnsi="Times New Roman" w:cs="Times New Roman"/>
          <w:noProof/>
          <w:sz w:val="24"/>
          <w:szCs w:val="24"/>
          <w:lang w:val="en-GB"/>
        </w:rPr>
        <w:t xml:space="preserve">same </w:t>
      </w:r>
      <w:r w:rsidR="009C5AC0">
        <w:rPr>
          <w:rFonts w:ascii="Times New Roman" w:hAnsi="Times New Roman" w:cs="Times New Roman"/>
          <w:noProof/>
          <w:sz w:val="24"/>
          <w:szCs w:val="24"/>
          <w:lang w:val="en-GB"/>
        </w:rPr>
        <w:t>research topics, but there is also room for the in</w:t>
      </w:r>
      <w:r w:rsidR="008D0700">
        <w:rPr>
          <w:rFonts w:ascii="Times New Roman" w:hAnsi="Times New Roman" w:cs="Times New Roman"/>
          <w:noProof/>
          <w:sz w:val="24"/>
          <w:szCs w:val="24"/>
          <w:lang w:val="en-GB"/>
        </w:rPr>
        <w:t>formant</w:t>
      </w:r>
      <w:r w:rsidR="009C5AC0">
        <w:rPr>
          <w:rFonts w:ascii="Times New Roman" w:hAnsi="Times New Roman" w:cs="Times New Roman"/>
          <w:noProof/>
          <w:sz w:val="24"/>
          <w:szCs w:val="24"/>
          <w:lang w:val="en-GB"/>
        </w:rPr>
        <w:t>s</w:t>
      </w:r>
      <w:r w:rsidR="008D0700">
        <w:rPr>
          <w:rFonts w:ascii="Times New Roman" w:hAnsi="Times New Roman" w:cs="Times New Roman"/>
          <w:noProof/>
          <w:sz w:val="24"/>
          <w:szCs w:val="24"/>
          <w:lang w:val="en-GB"/>
        </w:rPr>
        <w:t>’</w:t>
      </w:r>
      <w:r w:rsidR="009C5AC0" w:rsidRPr="009C5AC0">
        <w:rPr>
          <w:rFonts w:ascii="Times New Roman" w:hAnsi="Times New Roman" w:cs="Times New Roman"/>
          <w:noProof/>
          <w:sz w:val="24"/>
          <w:szCs w:val="24"/>
          <w:lang w:val="en-GB"/>
        </w:rPr>
        <w:t xml:space="preserve"> ref</w:t>
      </w:r>
      <w:r w:rsidR="009C5AC0">
        <w:rPr>
          <w:rFonts w:ascii="Times New Roman" w:hAnsi="Times New Roman" w:cs="Times New Roman"/>
          <w:noProof/>
          <w:sz w:val="24"/>
          <w:szCs w:val="24"/>
          <w:lang w:val="en-GB"/>
        </w:rPr>
        <w:t>lections and spontaneous narratives</w:t>
      </w:r>
      <w:r w:rsidR="009C5AC0" w:rsidRPr="009C5AC0">
        <w:rPr>
          <w:rFonts w:ascii="Times New Roman" w:hAnsi="Times New Roman" w:cs="Times New Roman"/>
          <w:noProof/>
          <w:sz w:val="24"/>
          <w:szCs w:val="24"/>
          <w:lang w:val="en-GB"/>
        </w:rPr>
        <w:t>.</w:t>
      </w:r>
      <w:r w:rsidR="009C5AC0">
        <w:rPr>
          <w:rFonts w:ascii="Times New Roman" w:hAnsi="Times New Roman" w:cs="Times New Roman"/>
          <w:noProof/>
          <w:sz w:val="24"/>
          <w:szCs w:val="24"/>
          <w:lang w:val="en-GB"/>
        </w:rPr>
        <w:t xml:space="preserve"> </w:t>
      </w:r>
      <w:r w:rsidR="00CF4FD4">
        <w:rPr>
          <w:rFonts w:ascii="Times New Roman" w:hAnsi="Times New Roman" w:cs="Times New Roman"/>
          <w:noProof/>
          <w:sz w:val="24"/>
          <w:szCs w:val="24"/>
          <w:lang w:val="en-GB"/>
        </w:rPr>
        <w:t xml:space="preserve">Changes in sequence and wording might be a threat to </w:t>
      </w:r>
      <w:r w:rsidR="00CF4FD4" w:rsidRPr="00580DB7">
        <w:rPr>
          <w:rFonts w:ascii="Times New Roman" w:hAnsi="Times New Roman" w:cs="Times New Roman"/>
          <w:noProof/>
          <w:sz w:val="24"/>
          <w:szCs w:val="24"/>
          <w:lang w:val="en-GB"/>
        </w:rPr>
        <w:t>reliability</w:t>
      </w:r>
      <w:r w:rsidR="00580DB7">
        <w:rPr>
          <w:rFonts w:ascii="Times New Roman" w:hAnsi="Times New Roman" w:cs="Times New Roman"/>
          <w:noProof/>
          <w:sz w:val="24"/>
          <w:szCs w:val="24"/>
          <w:lang w:val="en-GB"/>
        </w:rPr>
        <w:t>. H</w:t>
      </w:r>
      <w:r w:rsidR="00F3235C" w:rsidRPr="00580DB7">
        <w:rPr>
          <w:rFonts w:ascii="Times New Roman" w:hAnsi="Times New Roman" w:cs="Times New Roman"/>
          <w:noProof/>
          <w:sz w:val="24"/>
          <w:szCs w:val="24"/>
          <w:lang w:val="en-GB"/>
        </w:rPr>
        <w:t>owever</w:t>
      </w:r>
      <w:r w:rsidR="00F3235C">
        <w:rPr>
          <w:rFonts w:ascii="Times New Roman" w:hAnsi="Times New Roman" w:cs="Times New Roman"/>
          <w:noProof/>
          <w:sz w:val="24"/>
          <w:szCs w:val="24"/>
          <w:lang w:val="en-GB"/>
        </w:rPr>
        <w:t xml:space="preserve">, it might also be argued that flexibility enables the informants to demonstrate their unique way of looking at the world </w:t>
      </w:r>
      <w:r w:rsidR="00F3235C">
        <w:rPr>
          <w:rFonts w:ascii="Times New Roman" w:hAnsi="Times New Roman" w:cs="Times New Roman"/>
          <w:noProof/>
          <w:sz w:val="24"/>
          <w:szCs w:val="24"/>
          <w:lang w:val="en-GB"/>
        </w:rPr>
        <w:fldChar w:fldCharType="begin"/>
      </w:r>
      <w:r w:rsidR="00F3235C">
        <w:rPr>
          <w:rFonts w:ascii="Times New Roman" w:hAnsi="Times New Roman" w:cs="Times New Roman"/>
          <w:noProof/>
          <w:sz w:val="24"/>
          <w:szCs w:val="24"/>
          <w:lang w:val="en-GB"/>
        </w:rPr>
        <w:instrText xml:space="preserve"> ADDIN EN.CITE &lt;EndNote&gt;&lt;Cite&gt;&lt;Author&gt;Cohen&lt;/Author&gt;&lt;Year&gt;2011&lt;/Year&gt;&lt;RecNum&gt;32&lt;/RecNum&gt;&lt;Pages&gt;205&lt;/Pages&gt;&lt;DisplayText&gt;(Cohen et al., 2011, p. 205)&lt;/DisplayText&gt;&lt;record&gt;&lt;rec-number&gt;32&lt;/rec-number&gt;&lt;foreign-keys&gt;&lt;key app="EN" db-id="509evwdt2pp09zedpevxfxdgw92d52zz2pzt" timestamp="1489576325"&gt;32&lt;/key&gt;&lt;/foreign-keys&gt;&lt;ref-type name="Book"&gt;6&lt;/ref-type&gt;&lt;contributors&gt;&lt;authors&gt;&lt;author&gt;Cohen, Louis&lt;/author&gt;&lt;author&gt;Manion, Lawrence&lt;/author&gt;&lt;author&gt;Keith Morrison&lt;/author&gt;&lt;/authors&gt;&lt;/contributors&gt;&lt;titles&gt;&lt;title&gt;Research methods in education&lt;/title&gt;&lt;/titles&gt;&lt;pages&gt;book&lt;/pages&gt;&lt;keywords&gt;&lt;keyword&gt;Education&lt;/keyword&gt;&lt;keyword&gt;forskningmetoder&lt;/keyword&gt;&lt;keyword&gt;pedagogikk&lt;/keyword&gt;&lt;keyword&gt;undervisning&lt;/keyword&gt;&lt;keyword&gt;pedagogisk&lt;/keyword&gt;&lt;keyword&gt;forskning&lt;/keyword&gt;&lt;keyword&gt;forsking&lt;/keyword&gt;&lt;keyword&gt;forskingsmetodar&lt;/keyword&gt;&lt;/keywords&gt;&lt;dates&gt;&lt;year&gt;2011&lt;/year&gt;&lt;/dates&gt;&lt;pub-location&gt;London&lt;/pub-location&gt;&lt;publisher&gt;Routledge&lt;/publisher&gt;&lt;isbn&gt;9780415583350&lt;/isbn&gt;&lt;urls&gt;&lt;/urls&gt;&lt;/record&gt;&lt;/Cite&gt;&lt;/EndNote&gt;</w:instrText>
      </w:r>
      <w:r w:rsidR="00F3235C">
        <w:rPr>
          <w:rFonts w:ascii="Times New Roman" w:hAnsi="Times New Roman" w:cs="Times New Roman"/>
          <w:noProof/>
          <w:sz w:val="24"/>
          <w:szCs w:val="24"/>
          <w:lang w:val="en-GB"/>
        </w:rPr>
        <w:fldChar w:fldCharType="separate"/>
      </w:r>
      <w:r w:rsidR="00F3235C">
        <w:rPr>
          <w:rFonts w:ascii="Times New Roman" w:hAnsi="Times New Roman" w:cs="Times New Roman"/>
          <w:noProof/>
          <w:sz w:val="24"/>
          <w:szCs w:val="24"/>
          <w:lang w:val="en-GB"/>
        </w:rPr>
        <w:t>(Cohen et al., 2011, p. 205)</w:t>
      </w:r>
      <w:r w:rsidR="00F3235C">
        <w:rPr>
          <w:rFonts w:ascii="Times New Roman" w:hAnsi="Times New Roman" w:cs="Times New Roman"/>
          <w:noProof/>
          <w:sz w:val="24"/>
          <w:szCs w:val="24"/>
          <w:lang w:val="en-GB"/>
        </w:rPr>
        <w:fldChar w:fldCharType="end"/>
      </w:r>
      <w:r w:rsidR="00F3235C">
        <w:rPr>
          <w:rFonts w:ascii="Times New Roman" w:hAnsi="Times New Roman" w:cs="Times New Roman"/>
          <w:noProof/>
          <w:sz w:val="24"/>
          <w:szCs w:val="24"/>
          <w:lang w:val="en-GB"/>
        </w:rPr>
        <w:t xml:space="preserve">. </w:t>
      </w:r>
      <w:r w:rsidR="00627D93" w:rsidRPr="00CF4FD4">
        <w:rPr>
          <w:rFonts w:ascii="Times New Roman" w:hAnsi="Times New Roman" w:cs="Times New Roman"/>
          <w:noProof/>
          <w:sz w:val="24"/>
          <w:szCs w:val="24"/>
          <w:lang w:val="en-GB"/>
        </w:rPr>
        <w:t>The</w:t>
      </w:r>
      <w:r w:rsidR="00627D93">
        <w:rPr>
          <w:rFonts w:ascii="Times New Roman" w:hAnsi="Times New Roman" w:cs="Times New Roman"/>
          <w:noProof/>
          <w:sz w:val="24"/>
          <w:szCs w:val="24"/>
          <w:lang w:val="en-GB"/>
        </w:rPr>
        <w:t xml:space="preserve"> </w:t>
      </w:r>
      <w:r w:rsidR="00627D93" w:rsidRPr="00F3235C">
        <w:rPr>
          <w:rFonts w:ascii="Times New Roman" w:hAnsi="Times New Roman" w:cs="Times New Roman"/>
          <w:noProof/>
          <w:sz w:val="24"/>
          <w:szCs w:val="24"/>
          <w:lang w:val="en-GB"/>
        </w:rPr>
        <w:t>fact that</w:t>
      </w:r>
      <w:r w:rsidR="00627D93">
        <w:rPr>
          <w:rFonts w:ascii="Times New Roman" w:hAnsi="Times New Roman" w:cs="Times New Roman"/>
          <w:noProof/>
          <w:sz w:val="24"/>
          <w:szCs w:val="24"/>
          <w:lang w:val="en-GB"/>
        </w:rPr>
        <w:t xml:space="preserve"> the informants work at </w:t>
      </w:r>
      <w:r w:rsidR="00627D93" w:rsidRPr="00627D93">
        <w:rPr>
          <w:rFonts w:ascii="Times New Roman" w:hAnsi="Times New Roman" w:cs="Times New Roman"/>
          <w:noProof/>
          <w:sz w:val="24"/>
          <w:szCs w:val="24"/>
          <w:lang w:val="en-GB"/>
        </w:rPr>
        <w:t>differ</w:t>
      </w:r>
      <w:r w:rsidR="00627D93">
        <w:rPr>
          <w:rFonts w:ascii="Times New Roman" w:hAnsi="Times New Roman" w:cs="Times New Roman"/>
          <w:noProof/>
          <w:sz w:val="24"/>
          <w:szCs w:val="24"/>
          <w:lang w:val="en-GB"/>
        </w:rPr>
        <w:t>en</w:t>
      </w:r>
      <w:r w:rsidR="00627D93" w:rsidRPr="00627D93">
        <w:rPr>
          <w:rFonts w:ascii="Times New Roman" w:hAnsi="Times New Roman" w:cs="Times New Roman"/>
          <w:noProof/>
          <w:sz w:val="24"/>
          <w:szCs w:val="24"/>
          <w:lang w:val="en-GB"/>
        </w:rPr>
        <w:t>t</w:t>
      </w:r>
      <w:r w:rsidR="00627D93">
        <w:rPr>
          <w:rFonts w:ascii="Times New Roman" w:hAnsi="Times New Roman" w:cs="Times New Roman"/>
          <w:noProof/>
          <w:sz w:val="24"/>
          <w:szCs w:val="24"/>
          <w:lang w:val="en-GB"/>
        </w:rPr>
        <w:t xml:space="preserve"> schools and vary regarding educational background, work </w:t>
      </w:r>
      <w:r w:rsidR="00627D93" w:rsidRPr="00433835">
        <w:rPr>
          <w:rFonts w:ascii="Times New Roman" w:hAnsi="Times New Roman" w:cs="Times New Roman"/>
          <w:noProof/>
          <w:sz w:val="24"/>
          <w:szCs w:val="24"/>
          <w:lang w:val="en-GB"/>
        </w:rPr>
        <w:t>experience</w:t>
      </w:r>
      <w:r w:rsidR="007A2AB7">
        <w:rPr>
          <w:rFonts w:ascii="Times New Roman" w:hAnsi="Times New Roman" w:cs="Times New Roman"/>
          <w:noProof/>
          <w:sz w:val="24"/>
          <w:szCs w:val="24"/>
          <w:lang w:val="en-GB"/>
        </w:rPr>
        <w:t xml:space="preserve"> </w:t>
      </w:r>
      <w:r w:rsidR="007A2AB7" w:rsidRPr="00936B29">
        <w:rPr>
          <w:rFonts w:ascii="Times New Roman" w:hAnsi="Times New Roman" w:cs="Times New Roman"/>
          <w:noProof/>
          <w:sz w:val="24"/>
          <w:szCs w:val="24"/>
          <w:lang w:val="en-GB"/>
        </w:rPr>
        <w:t>and</w:t>
      </w:r>
      <w:r w:rsidR="007A2AB7">
        <w:rPr>
          <w:rFonts w:ascii="Times New Roman" w:hAnsi="Times New Roman" w:cs="Times New Roman"/>
          <w:noProof/>
          <w:sz w:val="24"/>
          <w:szCs w:val="24"/>
          <w:lang w:val="en-GB"/>
        </w:rPr>
        <w:t xml:space="preserve"> gender, makes it </w:t>
      </w:r>
      <w:r w:rsidR="008D1633">
        <w:rPr>
          <w:rFonts w:ascii="Times New Roman" w:hAnsi="Times New Roman" w:cs="Times New Roman"/>
          <w:noProof/>
          <w:sz w:val="24"/>
          <w:szCs w:val="24"/>
          <w:lang w:val="en-GB"/>
        </w:rPr>
        <w:t xml:space="preserve">possible to argue that they may be </w:t>
      </w:r>
      <w:r w:rsidR="007A2AB7">
        <w:rPr>
          <w:rFonts w:ascii="Times New Roman" w:hAnsi="Times New Roman" w:cs="Times New Roman"/>
          <w:noProof/>
          <w:sz w:val="24"/>
          <w:szCs w:val="24"/>
          <w:lang w:val="en-GB"/>
        </w:rPr>
        <w:t xml:space="preserve">representative of Spanish </w:t>
      </w:r>
      <w:r w:rsidR="007A2AB7" w:rsidRPr="007A2AB7">
        <w:rPr>
          <w:rFonts w:ascii="Times New Roman" w:hAnsi="Times New Roman" w:cs="Times New Roman"/>
          <w:noProof/>
          <w:sz w:val="24"/>
          <w:szCs w:val="24"/>
          <w:lang w:val="en-GB"/>
        </w:rPr>
        <w:t>t</w:t>
      </w:r>
      <w:r w:rsidR="007A2AB7">
        <w:rPr>
          <w:rFonts w:ascii="Times New Roman" w:hAnsi="Times New Roman" w:cs="Times New Roman"/>
          <w:noProof/>
          <w:sz w:val="24"/>
          <w:szCs w:val="24"/>
          <w:lang w:val="en-GB"/>
        </w:rPr>
        <w:t>ea</w:t>
      </w:r>
      <w:r w:rsidR="007A2AB7" w:rsidRPr="007A2AB7">
        <w:rPr>
          <w:rFonts w:ascii="Times New Roman" w:hAnsi="Times New Roman" w:cs="Times New Roman"/>
          <w:noProof/>
          <w:sz w:val="24"/>
          <w:szCs w:val="24"/>
          <w:lang w:val="en-GB"/>
        </w:rPr>
        <w:t>chers</w:t>
      </w:r>
      <w:r w:rsidR="007A2AB7">
        <w:rPr>
          <w:rFonts w:ascii="Times New Roman" w:hAnsi="Times New Roman" w:cs="Times New Roman"/>
          <w:noProof/>
          <w:sz w:val="24"/>
          <w:szCs w:val="24"/>
          <w:lang w:val="en-GB"/>
        </w:rPr>
        <w:t xml:space="preserve"> in the southern part of Norway. </w:t>
      </w:r>
    </w:p>
    <w:p w:rsidR="00002CC0" w:rsidRDefault="00721A0B" w:rsidP="001522B4">
      <w:pPr>
        <w:spacing w:line="240" w:lineRule="auto"/>
        <w:rPr>
          <w:rFonts w:ascii="Times New Roman" w:hAnsi="Times New Roman" w:cs="Times New Roman"/>
          <w:sz w:val="24"/>
          <w:szCs w:val="24"/>
          <w:lang w:val="en-GB"/>
        </w:rPr>
      </w:pPr>
      <w:r>
        <w:rPr>
          <w:rFonts w:ascii="Times New Roman" w:hAnsi="Times New Roman" w:cs="Times New Roman"/>
          <w:noProof/>
          <w:sz w:val="24"/>
          <w:szCs w:val="24"/>
          <w:lang w:val="en-GB"/>
        </w:rPr>
        <w:t xml:space="preserve">As for </w:t>
      </w:r>
      <w:r w:rsidR="0073410E">
        <w:rPr>
          <w:rFonts w:ascii="Times New Roman" w:hAnsi="Times New Roman" w:cs="Times New Roman"/>
          <w:noProof/>
          <w:sz w:val="24"/>
          <w:szCs w:val="24"/>
          <w:lang w:val="en-GB"/>
        </w:rPr>
        <w:t xml:space="preserve">the </w:t>
      </w:r>
      <w:r>
        <w:rPr>
          <w:rFonts w:ascii="Times New Roman" w:hAnsi="Times New Roman" w:cs="Times New Roman"/>
          <w:noProof/>
          <w:sz w:val="24"/>
          <w:szCs w:val="24"/>
          <w:lang w:val="en-GB"/>
        </w:rPr>
        <w:t xml:space="preserve">observations, </w:t>
      </w:r>
      <w:r w:rsidR="007A2AB7">
        <w:rPr>
          <w:rFonts w:ascii="Times New Roman" w:hAnsi="Times New Roman" w:cs="Times New Roman"/>
          <w:noProof/>
          <w:sz w:val="24"/>
          <w:szCs w:val="24"/>
          <w:lang w:val="en-GB"/>
        </w:rPr>
        <w:t>possible threats to the valid</w:t>
      </w:r>
      <w:r w:rsidR="008D0700">
        <w:rPr>
          <w:rFonts w:ascii="Times New Roman" w:hAnsi="Times New Roman" w:cs="Times New Roman"/>
          <w:noProof/>
          <w:sz w:val="24"/>
          <w:szCs w:val="24"/>
          <w:lang w:val="en-GB"/>
        </w:rPr>
        <w:t xml:space="preserve">ity might include </w:t>
      </w:r>
      <w:r w:rsidR="000510EF">
        <w:rPr>
          <w:rFonts w:ascii="Times New Roman" w:hAnsi="Times New Roman" w:cs="Times New Roman"/>
          <w:noProof/>
          <w:sz w:val="24"/>
          <w:szCs w:val="24"/>
          <w:lang w:val="en-GB"/>
        </w:rPr>
        <w:t xml:space="preserve">that the </w:t>
      </w:r>
      <w:r w:rsidR="006C6F7B">
        <w:rPr>
          <w:rFonts w:ascii="Times New Roman" w:hAnsi="Times New Roman" w:cs="Times New Roman"/>
          <w:noProof/>
          <w:sz w:val="24"/>
          <w:szCs w:val="24"/>
          <w:lang w:val="en-GB"/>
        </w:rPr>
        <w:t>informants</w:t>
      </w:r>
      <w:r w:rsidR="007A2AB7">
        <w:rPr>
          <w:rFonts w:ascii="Times New Roman" w:hAnsi="Times New Roman" w:cs="Times New Roman"/>
          <w:noProof/>
          <w:sz w:val="24"/>
          <w:szCs w:val="24"/>
          <w:lang w:val="en-GB"/>
        </w:rPr>
        <w:t xml:space="preserve"> </w:t>
      </w:r>
      <w:r w:rsidR="006C6F7B">
        <w:rPr>
          <w:rFonts w:ascii="Times New Roman" w:hAnsi="Times New Roman" w:cs="Times New Roman"/>
          <w:noProof/>
          <w:sz w:val="24"/>
          <w:szCs w:val="24"/>
          <w:lang w:val="en-GB"/>
        </w:rPr>
        <w:t>are</w:t>
      </w:r>
      <w:r w:rsidR="000510EF">
        <w:rPr>
          <w:rFonts w:ascii="Times New Roman" w:hAnsi="Times New Roman" w:cs="Times New Roman"/>
          <w:noProof/>
          <w:sz w:val="24"/>
          <w:szCs w:val="24"/>
          <w:lang w:val="en-GB"/>
        </w:rPr>
        <w:t xml:space="preserve"> unrepresentative of the Spanish teacher population as a </w:t>
      </w:r>
      <w:r w:rsidR="000510EF" w:rsidRPr="00513152">
        <w:rPr>
          <w:rFonts w:ascii="Times New Roman" w:hAnsi="Times New Roman" w:cs="Times New Roman"/>
          <w:noProof/>
          <w:sz w:val="24"/>
          <w:szCs w:val="24"/>
          <w:lang w:val="en-GB"/>
        </w:rPr>
        <w:t>whole</w:t>
      </w:r>
      <w:r w:rsidR="008D1633">
        <w:rPr>
          <w:rFonts w:ascii="Times New Roman" w:hAnsi="Times New Roman" w:cs="Times New Roman"/>
          <w:noProof/>
          <w:sz w:val="24"/>
          <w:szCs w:val="24"/>
          <w:lang w:val="en-GB"/>
        </w:rPr>
        <w:t>,</w:t>
      </w:r>
      <w:r>
        <w:rPr>
          <w:rFonts w:ascii="Times New Roman" w:hAnsi="Times New Roman" w:cs="Times New Roman"/>
          <w:noProof/>
          <w:sz w:val="24"/>
          <w:szCs w:val="24"/>
          <w:lang w:val="en-GB"/>
        </w:rPr>
        <w:t xml:space="preserve"> and that the presence of an observer might bring about different </w:t>
      </w:r>
      <w:r w:rsidRPr="00936B29">
        <w:rPr>
          <w:rFonts w:ascii="Times New Roman" w:hAnsi="Times New Roman" w:cs="Times New Roman"/>
          <w:noProof/>
          <w:sz w:val="24"/>
          <w:szCs w:val="24"/>
          <w:lang w:val="en-GB"/>
        </w:rPr>
        <w:t>behaviours</w:t>
      </w:r>
      <w:r>
        <w:rPr>
          <w:rFonts w:ascii="Times New Roman" w:hAnsi="Times New Roman" w:cs="Times New Roman"/>
          <w:noProof/>
          <w:sz w:val="24"/>
          <w:szCs w:val="24"/>
          <w:lang w:val="en-GB"/>
        </w:rPr>
        <w:t xml:space="preserve">, such as reactivity </w:t>
      </w:r>
      <w:r>
        <w:rPr>
          <w:rFonts w:ascii="Times New Roman" w:hAnsi="Times New Roman" w:cs="Times New Roman"/>
          <w:noProof/>
          <w:sz w:val="24"/>
          <w:szCs w:val="24"/>
          <w:lang w:val="en-GB"/>
        </w:rPr>
        <w:fldChar w:fldCharType="begin"/>
      </w:r>
      <w:r>
        <w:rPr>
          <w:rFonts w:ascii="Times New Roman" w:hAnsi="Times New Roman" w:cs="Times New Roman"/>
          <w:noProof/>
          <w:sz w:val="24"/>
          <w:szCs w:val="24"/>
          <w:lang w:val="en-GB"/>
        </w:rPr>
        <w:instrText xml:space="preserve"> ADDIN EN.CITE &lt;EndNote&gt;&lt;Cite&gt;&lt;Author&gt;Cohen&lt;/Author&gt;&lt;Year&gt;2011&lt;/Year&gt;&lt;RecNum&gt;32&lt;/RecNum&gt;&lt;Pages&gt;210&lt;/Pages&gt;&lt;DisplayText&gt;(Cohen et al., 2011, p. 210)&lt;/DisplayText&gt;&lt;record&gt;&lt;rec-number&gt;32&lt;/rec-number&gt;&lt;foreign-keys&gt;&lt;key app="EN" db-id="509evwdt2pp09zedpevxfxdgw92d52zz2pzt" timestamp="1489576325"&gt;32&lt;/key&gt;&lt;/foreign-keys&gt;&lt;ref-type name="Book"&gt;6&lt;/ref-type&gt;&lt;contributors&gt;&lt;authors&gt;&lt;author&gt;Cohen, Louis&lt;/author&gt;&lt;author&gt;Manion, Lawrence&lt;/author&gt;&lt;author&gt;Keith Morrison&lt;/author&gt;&lt;/authors&gt;&lt;/contributors&gt;&lt;titles&gt;&lt;title&gt;Research methods in education&lt;/title&gt;&lt;/titles&gt;&lt;pages&gt;book&lt;/pages&gt;&lt;keywords&gt;&lt;keyword&gt;Education&lt;/keyword&gt;&lt;keyword&gt;forskningmetoder&lt;/keyword&gt;&lt;keyword&gt;pedagogikk&lt;/keyword&gt;&lt;keyword&gt;undervisning&lt;/keyword&gt;&lt;keyword&gt;pedagogisk&lt;/keyword&gt;&lt;keyword&gt;forskning&lt;/keyword&gt;&lt;keyword&gt;forsking&lt;/keyword&gt;&lt;keyword&gt;forskingsmetodar&lt;/keyword&gt;&lt;/keywords&gt;&lt;dates&gt;&lt;year&gt;2011&lt;/year&gt;&lt;/dates&gt;&lt;pub-location&gt;London&lt;/pub-location&gt;&lt;publisher&gt;Routledge&lt;/publisher&gt;&lt;isbn&gt;9780415583350&lt;/isbn&gt;&lt;urls&gt;&lt;/urls&gt;&lt;/record&gt;&lt;/Cite&gt;&lt;/EndNote&gt;</w:instrText>
      </w:r>
      <w:r>
        <w:rPr>
          <w:rFonts w:ascii="Times New Roman" w:hAnsi="Times New Roman" w:cs="Times New Roman"/>
          <w:noProof/>
          <w:sz w:val="24"/>
          <w:szCs w:val="24"/>
          <w:lang w:val="en-GB"/>
        </w:rPr>
        <w:fldChar w:fldCharType="separate"/>
      </w:r>
      <w:r>
        <w:rPr>
          <w:rFonts w:ascii="Times New Roman" w:hAnsi="Times New Roman" w:cs="Times New Roman"/>
          <w:noProof/>
          <w:sz w:val="24"/>
          <w:szCs w:val="24"/>
          <w:lang w:val="en-GB"/>
        </w:rPr>
        <w:t>(Cohen et al., 2011, p. 210)</w:t>
      </w:r>
      <w:r>
        <w:rPr>
          <w:rFonts w:ascii="Times New Roman" w:hAnsi="Times New Roman" w:cs="Times New Roman"/>
          <w:noProof/>
          <w:sz w:val="24"/>
          <w:szCs w:val="24"/>
          <w:lang w:val="en-GB"/>
        </w:rPr>
        <w:fldChar w:fldCharType="end"/>
      </w:r>
      <w:r w:rsidR="001522B4">
        <w:rPr>
          <w:rFonts w:ascii="Times New Roman" w:hAnsi="Times New Roman" w:cs="Times New Roman"/>
          <w:noProof/>
          <w:sz w:val="24"/>
          <w:szCs w:val="24"/>
          <w:lang w:val="en-GB"/>
        </w:rPr>
        <w:t xml:space="preserve">. </w:t>
      </w:r>
      <w:r w:rsidR="001522B4" w:rsidRPr="00936B29">
        <w:rPr>
          <w:rFonts w:ascii="Times New Roman" w:hAnsi="Times New Roman" w:cs="Times New Roman"/>
          <w:noProof/>
          <w:sz w:val="24"/>
          <w:szCs w:val="24"/>
          <w:lang w:val="en-GB"/>
        </w:rPr>
        <w:t>To improve the validity of the observations</w:t>
      </w:r>
      <w:r w:rsidR="001522B4">
        <w:rPr>
          <w:rFonts w:ascii="Times New Roman" w:hAnsi="Times New Roman" w:cs="Times New Roman"/>
          <w:sz w:val="24"/>
          <w:szCs w:val="24"/>
          <w:lang w:val="en-GB"/>
        </w:rPr>
        <w:t xml:space="preserve">, </w:t>
      </w:r>
      <w:r w:rsidR="001522B4" w:rsidRPr="002F73F5">
        <w:rPr>
          <w:rFonts w:ascii="Times New Roman" w:hAnsi="Times New Roman" w:cs="Times New Roman"/>
          <w:sz w:val="24"/>
          <w:szCs w:val="24"/>
          <w:lang w:val="en-GB"/>
        </w:rPr>
        <w:t>the teachers were asked to a</w:t>
      </w:r>
      <w:r w:rsidR="00EA0586">
        <w:rPr>
          <w:rFonts w:ascii="Times New Roman" w:hAnsi="Times New Roman" w:cs="Times New Roman"/>
          <w:sz w:val="24"/>
          <w:szCs w:val="24"/>
          <w:lang w:val="en-GB"/>
        </w:rPr>
        <w:t xml:space="preserve">nswer </w:t>
      </w:r>
      <w:r w:rsidR="00B73CED">
        <w:rPr>
          <w:rFonts w:ascii="Times New Roman" w:hAnsi="Times New Roman" w:cs="Times New Roman"/>
          <w:sz w:val="24"/>
          <w:szCs w:val="24"/>
          <w:lang w:val="en-GB"/>
        </w:rPr>
        <w:t xml:space="preserve">a post-observation </w:t>
      </w:r>
      <w:r w:rsidR="003C10B1">
        <w:rPr>
          <w:rFonts w:ascii="Times New Roman" w:hAnsi="Times New Roman" w:cs="Times New Roman"/>
          <w:sz w:val="24"/>
          <w:szCs w:val="24"/>
          <w:lang w:val="en-GB"/>
        </w:rPr>
        <w:t xml:space="preserve">questionnaire and answer </w:t>
      </w:r>
      <w:r w:rsidR="000E269C">
        <w:rPr>
          <w:rFonts w:ascii="Times New Roman" w:hAnsi="Times New Roman" w:cs="Times New Roman"/>
          <w:sz w:val="24"/>
          <w:szCs w:val="24"/>
          <w:lang w:val="en-GB"/>
        </w:rPr>
        <w:t>each question</w:t>
      </w:r>
      <w:r w:rsidR="003C10B1">
        <w:rPr>
          <w:rFonts w:ascii="Times New Roman" w:hAnsi="Times New Roman" w:cs="Times New Roman"/>
          <w:sz w:val="24"/>
          <w:szCs w:val="24"/>
          <w:lang w:val="en-GB"/>
        </w:rPr>
        <w:t xml:space="preserve"> </w:t>
      </w:r>
      <w:r w:rsidR="00EA0586">
        <w:rPr>
          <w:rFonts w:ascii="Times New Roman" w:hAnsi="Times New Roman" w:cs="Times New Roman"/>
          <w:sz w:val="24"/>
          <w:szCs w:val="24"/>
          <w:lang w:val="en-GB"/>
        </w:rPr>
        <w:t>1-5</w:t>
      </w:r>
      <w:r w:rsidR="00EA0586">
        <w:rPr>
          <w:rStyle w:val="Fotnotereferanse"/>
          <w:rFonts w:ascii="Times New Roman" w:hAnsi="Times New Roman" w:cs="Times New Roman"/>
          <w:sz w:val="24"/>
          <w:szCs w:val="24"/>
          <w:lang w:val="en-GB"/>
        </w:rPr>
        <w:footnoteReference w:id="11"/>
      </w:r>
      <w:r w:rsidR="001522B4" w:rsidRPr="002F73F5">
        <w:rPr>
          <w:rFonts w:ascii="Times New Roman" w:hAnsi="Times New Roman" w:cs="Times New Roman"/>
          <w:sz w:val="24"/>
          <w:szCs w:val="24"/>
          <w:lang w:val="en-GB"/>
        </w:rPr>
        <w:t xml:space="preserve"> by ticking off </w:t>
      </w:r>
      <w:r w:rsidR="001522B4" w:rsidRPr="002925DF">
        <w:rPr>
          <w:rFonts w:ascii="Times New Roman" w:hAnsi="Times New Roman" w:cs="Times New Roman"/>
          <w:noProof/>
          <w:sz w:val="24"/>
          <w:szCs w:val="24"/>
          <w:lang w:val="en-GB"/>
        </w:rPr>
        <w:t>one of</w:t>
      </w:r>
      <w:r w:rsidR="001522B4" w:rsidRPr="002F73F5">
        <w:rPr>
          <w:rFonts w:ascii="Times New Roman" w:hAnsi="Times New Roman" w:cs="Times New Roman"/>
          <w:sz w:val="24"/>
          <w:szCs w:val="24"/>
          <w:lang w:val="en-GB"/>
        </w:rPr>
        <w:t xml:space="preserve"> the following alternatives: </w:t>
      </w:r>
      <w:r w:rsidR="001522B4" w:rsidRPr="000A1E2F">
        <w:rPr>
          <w:rFonts w:ascii="Times New Roman" w:hAnsi="Times New Roman" w:cs="Times New Roman"/>
          <w:i/>
          <w:sz w:val="24"/>
          <w:szCs w:val="24"/>
          <w:lang w:val="en-GB"/>
        </w:rPr>
        <w:t>agree</w:t>
      </w:r>
      <w:r w:rsidR="00E007A9" w:rsidRPr="000A1E2F">
        <w:rPr>
          <w:rFonts w:ascii="Times New Roman" w:hAnsi="Times New Roman" w:cs="Times New Roman"/>
          <w:i/>
          <w:sz w:val="24"/>
          <w:szCs w:val="24"/>
          <w:lang w:val="en-GB"/>
        </w:rPr>
        <w:t xml:space="preserve"> </w:t>
      </w:r>
      <w:r w:rsidR="001522B4" w:rsidRPr="000A1E2F">
        <w:rPr>
          <w:rFonts w:ascii="Times New Roman" w:hAnsi="Times New Roman" w:cs="Times New Roman"/>
          <w:i/>
          <w:sz w:val="24"/>
          <w:szCs w:val="24"/>
          <w:lang w:val="en-GB"/>
        </w:rPr>
        <w:t>-</w:t>
      </w:r>
      <w:r w:rsidR="00E007A9" w:rsidRPr="000A1E2F">
        <w:rPr>
          <w:rFonts w:ascii="Times New Roman" w:hAnsi="Times New Roman" w:cs="Times New Roman"/>
          <w:i/>
          <w:sz w:val="24"/>
          <w:szCs w:val="24"/>
          <w:lang w:val="en-GB"/>
        </w:rPr>
        <w:t xml:space="preserve"> </w:t>
      </w:r>
      <w:r w:rsidR="001522B4" w:rsidRPr="000A1E2F">
        <w:rPr>
          <w:rFonts w:ascii="Times New Roman" w:hAnsi="Times New Roman" w:cs="Times New Roman"/>
          <w:i/>
          <w:sz w:val="24"/>
          <w:szCs w:val="24"/>
          <w:lang w:val="en-GB"/>
        </w:rPr>
        <w:t>partly agree</w:t>
      </w:r>
      <w:r w:rsidR="00E007A9" w:rsidRPr="000A1E2F">
        <w:rPr>
          <w:rFonts w:ascii="Times New Roman" w:hAnsi="Times New Roman" w:cs="Times New Roman"/>
          <w:i/>
          <w:sz w:val="24"/>
          <w:szCs w:val="24"/>
          <w:lang w:val="en-GB"/>
        </w:rPr>
        <w:t xml:space="preserve"> </w:t>
      </w:r>
      <w:r w:rsidR="001522B4" w:rsidRPr="000A1E2F">
        <w:rPr>
          <w:rFonts w:ascii="Times New Roman" w:hAnsi="Times New Roman" w:cs="Times New Roman"/>
          <w:i/>
          <w:sz w:val="24"/>
          <w:szCs w:val="24"/>
          <w:lang w:val="en-GB"/>
        </w:rPr>
        <w:t>-</w:t>
      </w:r>
      <w:r w:rsidR="00E007A9" w:rsidRPr="000A1E2F">
        <w:rPr>
          <w:rFonts w:ascii="Times New Roman" w:hAnsi="Times New Roman" w:cs="Times New Roman"/>
          <w:i/>
          <w:sz w:val="24"/>
          <w:szCs w:val="24"/>
          <w:lang w:val="en-GB"/>
        </w:rPr>
        <w:t xml:space="preserve"> </w:t>
      </w:r>
      <w:r w:rsidR="001522B4" w:rsidRPr="000A1E2F">
        <w:rPr>
          <w:rFonts w:ascii="Times New Roman" w:hAnsi="Times New Roman" w:cs="Times New Roman"/>
          <w:i/>
          <w:sz w:val="24"/>
          <w:szCs w:val="24"/>
          <w:lang w:val="en-GB"/>
        </w:rPr>
        <w:t>partly disagree</w:t>
      </w:r>
      <w:r w:rsidR="00E007A9" w:rsidRPr="000A1E2F">
        <w:rPr>
          <w:rFonts w:ascii="Times New Roman" w:hAnsi="Times New Roman" w:cs="Times New Roman"/>
          <w:i/>
          <w:sz w:val="24"/>
          <w:szCs w:val="24"/>
          <w:lang w:val="en-GB"/>
        </w:rPr>
        <w:t xml:space="preserve"> - </w:t>
      </w:r>
      <w:r w:rsidR="001522B4" w:rsidRPr="000A1E2F">
        <w:rPr>
          <w:rFonts w:ascii="Times New Roman" w:hAnsi="Times New Roman" w:cs="Times New Roman"/>
          <w:i/>
          <w:sz w:val="24"/>
          <w:szCs w:val="24"/>
          <w:lang w:val="en-GB"/>
        </w:rPr>
        <w:t>disagree</w:t>
      </w:r>
      <w:r w:rsidR="001522B4" w:rsidRPr="002F73F5">
        <w:rPr>
          <w:rFonts w:ascii="Times New Roman" w:hAnsi="Times New Roman" w:cs="Times New Roman"/>
          <w:sz w:val="24"/>
          <w:szCs w:val="24"/>
          <w:lang w:val="en-GB"/>
        </w:rPr>
        <w:t xml:space="preserve">. The results </w:t>
      </w:r>
      <w:r w:rsidR="001522B4" w:rsidRPr="002925DF">
        <w:rPr>
          <w:rFonts w:ascii="Times New Roman" w:hAnsi="Times New Roman" w:cs="Times New Roman"/>
          <w:noProof/>
          <w:sz w:val="24"/>
          <w:szCs w:val="24"/>
          <w:lang w:val="en-GB"/>
        </w:rPr>
        <w:t>leave</w:t>
      </w:r>
      <w:r w:rsidR="001522B4" w:rsidRPr="002F73F5">
        <w:rPr>
          <w:rFonts w:ascii="Times New Roman" w:hAnsi="Times New Roman" w:cs="Times New Roman"/>
          <w:sz w:val="24"/>
          <w:szCs w:val="24"/>
          <w:lang w:val="en-GB"/>
        </w:rPr>
        <w:t xml:space="preserve"> one with the impression that my presence as an observer had little impact on the teachers’ </w:t>
      </w:r>
      <w:r w:rsidR="001522B4" w:rsidRPr="002925DF">
        <w:rPr>
          <w:rFonts w:ascii="Times New Roman" w:hAnsi="Times New Roman" w:cs="Times New Roman"/>
          <w:sz w:val="24"/>
          <w:szCs w:val="24"/>
          <w:lang w:val="en-GB"/>
        </w:rPr>
        <w:t>praxis.</w:t>
      </w:r>
      <w:r w:rsidR="0092513D">
        <w:rPr>
          <w:rFonts w:ascii="Times New Roman" w:hAnsi="Times New Roman" w:cs="Times New Roman"/>
          <w:sz w:val="24"/>
          <w:szCs w:val="24"/>
          <w:lang w:val="en-GB"/>
        </w:rPr>
        <w:t xml:space="preserve"> E</w:t>
      </w:r>
      <w:r w:rsidR="001522B4" w:rsidRPr="002F73F5">
        <w:rPr>
          <w:rFonts w:ascii="Times New Roman" w:hAnsi="Times New Roman" w:cs="Times New Roman"/>
          <w:sz w:val="24"/>
          <w:szCs w:val="24"/>
          <w:lang w:val="en-GB"/>
        </w:rPr>
        <w:t xml:space="preserve">ight of the teachers agreed that </w:t>
      </w:r>
      <w:r w:rsidR="001522B4" w:rsidRPr="002F73F5">
        <w:rPr>
          <w:rFonts w:ascii="Times New Roman" w:hAnsi="Times New Roman" w:cs="Times New Roman"/>
          <w:noProof/>
          <w:sz w:val="24"/>
          <w:szCs w:val="24"/>
          <w:lang w:val="en-GB"/>
        </w:rPr>
        <w:t>my</w:t>
      </w:r>
      <w:r w:rsidR="001522B4" w:rsidRPr="002F73F5">
        <w:rPr>
          <w:rFonts w:ascii="Times New Roman" w:hAnsi="Times New Roman" w:cs="Times New Roman"/>
          <w:sz w:val="24"/>
          <w:szCs w:val="24"/>
          <w:lang w:val="en-GB"/>
        </w:rPr>
        <w:t xml:space="preserve"> presence as an observer had no impact on their teaching, and two teachers partly agreed that it had no impact. Questions 2 and </w:t>
      </w:r>
      <w:r w:rsidR="001522B4" w:rsidRPr="002F73F5">
        <w:rPr>
          <w:rFonts w:ascii="Times New Roman" w:hAnsi="Times New Roman" w:cs="Times New Roman"/>
          <w:noProof/>
          <w:sz w:val="24"/>
          <w:szCs w:val="24"/>
          <w:lang w:val="en-GB"/>
        </w:rPr>
        <w:t>3</w:t>
      </w:r>
      <w:r w:rsidR="001522B4" w:rsidRPr="002F73F5">
        <w:rPr>
          <w:rFonts w:ascii="Times New Roman" w:hAnsi="Times New Roman" w:cs="Times New Roman"/>
          <w:sz w:val="24"/>
          <w:szCs w:val="24"/>
          <w:lang w:val="en-GB"/>
        </w:rPr>
        <w:t xml:space="preserve"> </w:t>
      </w:r>
      <w:r w:rsidR="001522B4" w:rsidRPr="002F73F5">
        <w:rPr>
          <w:rFonts w:ascii="Times New Roman" w:hAnsi="Times New Roman" w:cs="Times New Roman"/>
          <w:noProof/>
          <w:sz w:val="24"/>
          <w:szCs w:val="24"/>
          <w:lang w:val="en-GB"/>
        </w:rPr>
        <w:t>yielded similar</w:t>
      </w:r>
      <w:r w:rsidR="001522B4" w:rsidRPr="002F73F5">
        <w:rPr>
          <w:rFonts w:ascii="Times New Roman" w:hAnsi="Times New Roman" w:cs="Times New Roman"/>
          <w:sz w:val="24"/>
          <w:szCs w:val="24"/>
          <w:lang w:val="en-GB"/>
        </w:rPr>
        <w:t xml:space="preserve"> results. It also seems as if the students acted more or less as they </w:t>
      </w:r>
      <w:r w:rsidR="00EA0586">
        <w:rPr>
          <w:rFonts w:ascii="Times New Roman" w:hAnsi="Times New Roman" w:cs="Times New Roman"/>
          <w:sz w:val="24"/>
          <w:szCs w:val="24"/>
          <w:lang w:val="en-GB"/>
        </w:rPr>
        <w:t xml:space="preserve">would </w:t>
      </w:r>
      <w:r w:rsidR="001522B4" w:rsidRPr="002F73F5">
        <w:rPr>
          <w:rFonts w:ascii="Times New Roman" w:hAnsi="Times New Roman" w:cs="Times New Roman"/>
          <w:sz w:val="24"/>
          <w:szCs w:val="24"/>
          <w:lang w:val="en-GB"/>
        </w:rPr>
        <w:t>normally do</w:t>
      </w:r>
      <w:r w:rsidR="00193A3C">
        <w:rPr>
          <w:rFonts w:ascii="Times New Roman" w:hAnsi="Times New Roman" w:cs="Times New Roman"/>
          <w:sz w:val="24"/>
          <w:szCs w:val="24"/>
          <w:lang w:val="en-GB"/>
        </w:rPr>
        <w:t xml:space="preserve"> (cf. questions 4 and 5)</w:t>
      </w:r>
      <w:r w:rsidR="001522B4" w:rsidRPr="002F73F5">
        <w:rPr>
          <w:rFonts w:ascii="Times New Roman" w:hAnsi="Times New Roman" w:cs="Times New Roman"/>
          <w:sz w:val="24"/>
          <w:szCs w:val="24"/>
          <w:lang w:val="en-GB"/>
        </w:rPr>
        <w:t xml:space="preserve">. In the cases of </w:t>
      </w:r>
      <w:r w:rsidR="004533BA" w:rsidRPr="007A6813">
        <w:rPr>
          <w:rFonts w:ascii="Times New Roman" w:hAnsi="Times New Roman" w:cs="Times New Roman"/>
          <w:sz w:val="24"/>
          <w:szCs w:val="24"/>
          <w:lang w:val="en-GB"/>
        </w:rPr>
        <w:t>26</w:t>
      </w:r>
      <w:r w:rsidR="001522B4" w:rsidRPr="007A6813">
        <w:rPr>
          <w:rFonts w:ascii="Times New Roman" w:hAnsi="Times New Roman" w:cs="Times New Roman"/>
          <w:sz w:val="24"/>
          <w:szCs w:val="24"/>
          <w:lang w:val="en-GB"/>
        </w:rPr>
        <w:t xml:space="preserve"> out of </w:t>
      </w:r>
      <w:r w:rsidR="000E269C">
        <w:rPr>
          <w:rFonts w:ascii="Times New Roman" w:hAnsi="Times New Roman" w:cs="Times New Roman"/>
          <w:sz w:val="24"/>
          <w:szCs w:val="24"/>
          <w:lang w:val="en-GB"/>
        </w:rPr>
        <w:t>28</w:t>
      </w:r>
      <w:r w:rsidR="00F405D1" w:rsidRPr="007A6813">
        <w:rPr>
          <w:rStyle w:val="Fotnotereferanse"/>
          <w:rFonts w:ascii="Times New Roman" w:hAnsi="Times New Roman" w:cs="Times New Roman"/>
          <w:sz w:val="24"/>
          <w:szCs w:val="24"/>
          <w:lang w:val="en-GB"/>
        </w:rPr>
        <w:footnoteReference w:id="12"/>
      </w:r>
      <w:r w:rsidR="001522B4" w:rsidRPr="007A6813">
        <w:rPr>
          <w:rFonts w:ascii="Times New Roman" w:hAnsi="Times New Roman" w:cs="Times New Roman"/>
          <w:sz w:val="24"/>
          <w:szCs w:val="24"/>
          <w:lang w:val="en-GB"/>
        </w:rPr>
        <w:t xml:space="preserve"> </w:t>
      </w:r>
      <w:r w:rsidR="001522B4" w:rsidRPr="002F73F5">
        <w:rPr>
          <w:rFonts w:ascii="Times New Roman" w:hAnsi="Times New Roman" w:cs="Times New Roman"/>
          <w:sz w:val="24"/>
          <w:szCs w:val="24"/>
          <w:lang w:val="en-GB"/>
        </w:rPr>
        <w:t xml:space="preserve">observed </w:t>
      </w:r>
      <w:r w:rsidR="001522B4" w:rsidRPr="002F73F5">
        <w:rPr>
          <w:rFonts w:ascii="Times New Roman" w:hAnsi="Times New Roman" w:cs="Times New Roman"/>
          <w:noProof/>
          <w:sz w:val="24"/>
          <w:szCs w:val="24"/>
          <w:lang w:val="en-GB"/>
        </w:rPr>
        <w:t>lessons,</w:t>
      </w:r>
      <w:r w:rsidR="001522B4" w:rsidRPr="002F73F5">
        <w:rPr>
          <w:rFonts w:ascii="Times New Roman" w:hAnsi="Times New Roman" w:cs="Times New Roman"/>
          <w:sz w:val="24"/>
          <w:szCs w:val="24"/>
          <w:lang w:val="en-GB"/>
        </w:rPr>
        <w:t xml:space="preserve"> the teachers reported that they agreed that the class acted as they </w:t>
      </w:r>
      <w:r w:rsidR="00EA0586">
        <w:rPr>
          <w:rFonts w:ascii="Times New Roman" w:hAnsi="Times New Roman" w:cs="Times New Roman"/>
          <w:sz w:val="24"/>
          <w:szCs w:val="24"/>
          <w:lang w:val="en-GB"/>
        </w:rPr>
        <w:t xml:space="preserve">would </w:t>
      </w:r>
      <w:r w:rsidR="001522B4" w:rsidRPr="002F73F5">
        <w:rPr>
          <w:rFonts w:ascii="Times New Roman" w:hAnsi="Times New Roman" w:cs="Times New Roman"/>
          <w:sz w:val="24"/>
          <w:szCs w:val="24"/>
          <w:lang w:val="en-GB"/>
        </w:rPr>
        <w:t>nor</w:t>
      </w:r>
      <w:r w:rsidR="008D0700">
        <w:rPr>
          <w:rFonts w:ascii="Times New Roman" w:hAnsi="Times New Roman" w:cs="Times New Roman"/>
          <w:sz w:val="24"/>
          <w:szCs w:val="24"/>
          <w:lang w:val="en-GB"/>
        </w:rPr>
        <w:t>mally</w:t>
      </w:r>
      <w:r w:rsidR="00E67AC2">
        <w:rPr>
          <w:rFonts w:ascii="Times New Roman" w:hAnsi="Times New Roman" w:cs="Times New Roman"/>
          <w:sz w:val="24"/>
          <w:szCs w:val="24"/>
          <w:lang w:val="en-GB"/>
        </w:rPr>
        <w:t xml:space="preserve">. In the remaining </w:t>
      </w:r>
      <w:r w:rsidR="001522B4" w:rsidRPr="002F73F5">
        <w:rPr>
          <w:rFonts w:ascii="Times New Roman" w:hAnsi="Times New Roman" w:cs="Times New Roman"/>
          <w:sz w:val="24"/>
          <w:szCs w:val="24"/>
          <w:lang w:val="en-GB"/>
        </w:rPr>
        <w:t xml:space="preserve">lessons, the teachers partly agreed that the class acted as they </w:t>
      </w:r>
      <w:r w:rsidR="00EA0586">
        <w:rPr>
          <w:rFonts w:ascii="Times New Roman" w:hAnsi="Times New Roman" w:cs="Times New Roman"/>
          <w:sz w:val="24"/>
          <w:szCs w:val="24"/>
          <w:lang w:val="en-GB"/>
        </w:rPr>
        <w:t xml:space="preserve">would </w:t>
      </w:r>
      <w:r w:rsidR="008D0700">
        <w:rPr>
          <w:rFonts w:ascii="Times New Roman" w:hAnsi="Times New Roman" w:cs="Times New Roman"/>
          <w:sz w:val="24"/>
          <w:szCs w:val="24"/>
          <w:lang w:val="en-GB"/>
        </w:rPr>
        <w:t>normally</w:t>
      </w:r>
      <w:r w:rsidR="001522B4" w:rsidRPr="002F73F5">
        <w:rPr>
          <w:rFonts w:ascii="Times New Roman" w:hAnsi="Times New Roman" w:cs="Times New Roman"/>
          <w:sz w:val="24"/>
          <w:szCs w:val="24"/>
          <w:lang w:val="en-GB"/>
        </w:rPr>
        <w:t xml:space="preserve">. One of the teachers said </w:t>
      </w:r>
      <w:r w:rsidR="008D0700">
        <w:rPr>
          <w:rFonts w:ascii="Times New Roman" w:hAnsi="Times New Roman" w:cs="Times New Roman"/>
          <w:sz w:val="24"/>
          <w:szCs w:val="24"/>
          <w:lang w:val="en-GB"/>
        </w:rPr>
        <w:t xml:space="preserve">that </w:t>
      </w:r>
      <w:r w:rsidR="001522B4" w:rsidRPr="002F73F5">
        <w:rPr>
          <w:rFonts w:ascii="Times New Roman" w:hAnsi="Times New Roman" w:cs="Times New Roman"/>
          <w:sz w:val="24"/>
          <w:szCs w:val="24"/>
          <w:lang w:val="en-GB"/>
        </w:rPr>
        <w:t xml:space="preserve">this was </w:t>
      </w:r>
      <w:r w:rsidR="001522B4">
        <w:rPr>
          <w:rFonts w:ascii="Times New Roman" w:hAnsi="Times New Roman" w:cs="Times New Roman"/>
          <w:noProof/>
          <w:sz w:val="24"/>
          <w:szCs w:val="24"/>
          <w:lang w:val="en-GB"/>
        </w:rPr>
        <w:t>because</w:t>
      </w:r>
      <w:r w:rsidR="001522B4" w:rsidRPr="002F73F5">
        <w:rPr>
          <w:rFonts w:ascii="Times New Roman" w:hAnsi="Times New Roman" w:cs="Times New Roman"/>
          <w:sz w:val="24"/>
          <w:szCs w:val="24"/>
          <w:lang w:val="en-GB"/>
        </w:rPr>
        <w:t xml:space="preserve"> three of the </w:t>
      </w:r>
      <w:r w:rsidR="001522B4" w:rsidRPr="00936B29">
        <w:rPr>
          <w:rFonts w:ascii="Times New Roman" w:hAnsi="Times New Roman" w:cs="Times New Roman"/>
          <w:noProof/>
          <w:sz w:val="24"/>
          <w:szCs w:val="24"/>
          <w:lang w:val="en-GB"/>
        </w:rPr>
        <w:t>most able</w:t>
      </w:r>
      <w:r w:rsidR="001522B4" w:rsidRPr="002F73F5">
        <w:rPr>
          <w:rFonts w:ascii="Times New Roman" w:hAnsi="Times New Roman" w:cs="Times New Roman"/>
          <w:sz w:val="24"/>
          <w:szCs w:val="24"/>
          <w:lang w:val="en-GB"/>
        </w:rPr>
        <w:t xml:space="preserve"> students were absent.</w:t>
      </w:r>
      <w:r w:rsidR="004E1460">
        <w:rPr>
          <w:rFonts w:ascii="Times New Roman" w:hAnsi="Times New Roman" w:cs="Times New Roman"/>
          <w:sz w:val="24"/>
          <w:szCs w:val="24"/>
          <w:lang w:val="en-GB"/>
        </w:rPr>
        <w:t xml:space="preserve"> The other teacher did not give any reasons for </w:t>
      </w:r>
      <w:r w:rsidR="004E1460" w:rsidRPr="000C3743">
        <w:rPr>
          <w:rFonts w:ascii="Times New Roman" w:hAnsi="Times New Roman" w:cs="Times New Roman"/>
          <w:sz w:val="24"/>
          <w:szCs w:val="24"/>
          <w:lang w:val="en-GB"/>
        </w:rPr>
        <w:t>their</w:t>
      </w:r>
      <w:r w:rsidR="004E1460">
        <w:rPr>
          <w:rFonts w:ascii="Times New Roman" w:hAnsi="Times New Roman" w:cs="Times New Roman"/>
          <w:sz w:val="24"/>
          <w:szCs w:val="24"/>
          <w:lang w:val="en-GB"/>
        </w:rPr>
        <w:t xml:space="preserve"> answer. </w:t>
      </w:r>
    </w:p>
    <w:p w:rsidR="00D000A9" w:rsidRDefault="001522B4" w:rsidP="001522B4">
      <w:pPr>
        <w:spacing w:line="240" w:lineRule="auto"/>
        <w:rPr>
          <w:rFonts w:ascii="Times New Roman" w:hAnsi="Times New Roman" w:cs="Times New Roman"/>
          <w:sz w:val="24"/>
          <w:szCs w:val="24"/>
          <w:lang w:val="en-GB"/>
        </w:rPr>
      </w:pPr>
      <w:r w:rsidRPr="000E269C">
        <w:rPr>
          <w:rFonts w:ascii="Times New Roman" w:hAnsi="Times New Roman" w:cs="Times New Roman"/>
          <w:sz w:val="24"/>
          <w:szCs w:val="24"/>
          <w:lang w:val="en-GB"/>
        </w:rPr>
        <w:t>In response to question five</w:t>
      </w:r>
      <w:r w:rsidR="000E269C">
        <w:rPr>
          <w:rFonts w:ascii="Times New Roman" w:hAnsi="Times New Roman" w:cs="Times New Roman"/>
          <w:sz w:val="24"/>
          <w:szCs w:val="24"/>
          <w:lang w:val="en-GB"/>
        </w:rPr>
        <w:t>, 19</w:t>
      </w:r>
      <w:r w:rsidRPr="002F73F5">
        <w:rPr>
          <w:rFonts w:ascii="Times New Roman" w:hAnsi="Times New Roman" w:cs="Times New Roman"/>
          <w:sz w:val="24"/>
          <w:szCs w:val="24"/>
          <w:lang w:val="en-GB"/>
        </w:rPr>
        <w:t xml:space="preserve"> of the lessons </w:t>
      </w:r>
      <w:r w:rsidRPr="00936B29">
        <w:rPr>
          <w:rFonts w:ascii="Times New Roman" w:hAnsi="Times New Roman" w:cs="Times New Roman"/>
          <w:noProof/>
          <w:sz w:val="24"/>
          <w:szCs w:val="24"/>
          <w:lang w:val="en-GB"/>
        </w:rPr>
        <w:t>were regarded</w:t>
      </w:r>
      <w:r w:rsidRPr="002F73F5">
        <w:rPr>
          <w:rFonts w:ascii="Times New Roman" w:hAnsi="Times New Roman" w:cs="Times New Roman"/>
          <w:sz w:val="24"/>
          <w:szCs w:val="24"/>
          <w:lang w:val="en-GB"/>
        </w:rPr>
        <w:t xml:space="preserve"> as typical in this class, </w:t>
      </w:r>
      <w:r w:rsidR="00480542">
        <w:rPr>
          <w:rFonts w:ascii="Times New Roman" w:hAnsi="Times New Roman" w:cs="Times New Roman"/>
          <w:sz w:val="24"/>
          <w:szCs w:val="24"/>
          <w:lang w:val="en-GB"/>
        </w:rPr>
        <w:t>six as partly typical and three</w:t>
      </w:r>
      <w:r w:rsidRPr="002F73F5">
        <w:rPr>
          <w:rFonts w:ascii="Times New Roman" w:hAnsi="Times New Roman" w:cs="Times New Roman"/>
          <w:sz w:val="24"/>
          <w:szCs w:val="24"/>
          <w:lang w:val="en-GB"/>
        </w:rPr>
        <w:t xml:space="preserve"> as not typical. The reasons for reporting lessons as not </w:t>
      </w:r>
      <w:r w:rsidRPr="002925DF">
        <w:rPr>
          <w:rFonts w:ascii="Times New Roman" w:hAnsi="Times New Roman" w:cs="Times New Roman"/>
          <w:noProof/>
          <w:sz w:val="24"/>
          <w:szCs w:val="24"/>
          <w:lang w:val="en-GB"/>
        </w:rPr>
        <w:t>typical</w:t>
      </w:r>
      <w:r w:rsidR="00480542">
        <w:rPr>
          <w:rFonts w:ascii="Times New Roman" w:hAnsi="Times New Roman" w:cs="Times New Roman"/>
          <w:sz w:val="24"/>
          <w:szCs w:val="24"/>
          <w:lang w:val="en-GB"/>
        </w:rPr>
        <w:t xml:space="preserve"> were that one</w:t>
      </w:r>
      <w:r w:rsidRPr="002F73F5">
        <w:rPr>
          <w:rFonts w:ascii="Times New Roman" w:hAnsi="Times New Roman" w:cs="Times New Roman"/>
          <w:sz w:val="24"/>
          <w:szCs w:val="24"/>
          <w:lang w:val="en-GB"/>
        </w:rPr>
        <w:t xml:space="preserve"> </w:t>
      </w:r>
      <w:r w:rsidR="00AF4CD8">
        <w:rPr>
          <w:rFonts w:ascii="Times New Roman" w:hAnsi="Times New Roman" w:cs="Times New Roman"/>
          <w:sz w:val="24"/>
          <w:szCs w:val="24"/>
          <w:lang w:val="en-GB"/>
        </w:rPr>
        <w:t xml:space="preserve">lesson </w:t>
      </w:r>
      <w:r w:rsidR="00D31231">
        <w:rPr>
          <w:rFonts w:ascii="Times New Roman" w:hAnsi="Times New Roman" w:cs="Times New Roman"/>
          <w:sz w:val="24"/>
          <w:szCs w:val="24"/>
          <w:lang w:val="en-GB"/>
        </w:rPr>
        <w:t>included</w:t>
      </w:r>
      <w:r w:rsidRPr="002F73F5">
        <w:rPr>
          <w:rFonts w:ascii="Times New Roman" w:hAnsi="Times New Roman" w:cs="Times New Roman"/>
          <w:sz w:val="24"/>
          <w:szCs w:val="24"/>
          <w:lang w:val="en-GB"/>
        </w:rPr>
        <w:t xml:space="preserve"> a test-situation, </w:t>
      </w:r>
      <w:r w:rsidR="002F3C8D">
        <w:rPr>
          <w:rFonts w:ascii="Times New Roman" w:hAnsi="Times New Roman" w:cs="Times New Roman"/>
          <w:sz w:val="24"/>
          <w:szCs w:val="24"/>
          <w:lang w:val="en-GB"/>
        </w:rPr>
        <w:t xml:space="preserve">another </w:t>
      </w:r>
      <w:r w:rsidRPr="002F73F5">
        <w:rPr>
          <w:rFonts w:ascii="Times New Roman" w:hAnsi="Times New Roman" w:cs="Times New Roman"/>
          <w:sz w:val="24"/>
          <w:szCs w:val="24"/>
          <w:lang w:val="en-GB"/>
        </w:rPr>
        <w:t xml:space="preserve">one was students’ first experience with learning </w:t>
      </w:r>
      <w:r w:rsidRPr="000A1E2F">
        <w:rPr>
          <w:rFonts w:ascii="Times New Roman" w:hAnsi="Times New Roman" w:cs="Times New Roman"/>
          <w:noProof/>
          <w:sz w:val="24"/>
          <w:szCs w:val="24"/>
          <w:lang w:val="en-GB"/>
        </w:rPr>
        <w:t>stations</w:t>
      </w:r>
      <w:r w:rsidR="000A1E2F">
        <w:rPr>
          <w:rFonts w:ascii="Times New Roman" w:hAnsi="Times New Roman" w:cs="Times New Roman"/>
          <w:noProof/>
          <w:sz w:val="24"/>
          <w:szCs w:val="24"/>
          <w:lang w:val="en-GB"/>
        </w:rPr>
        <w:t>,</w:t>
      </w:r>
      <w:r w:rsidRPr="002F73F5">
        <w:rPr>
          <w:rFonts w:ascii="Times New Roman" w:hAnsi="Times New Roman" w:cs="Times New Roman"/>
          <w:sz w:val="24"/>
          <w:szCs w:val="24"/>
          <w:lang w:val="en-GB"/>
        </w:rPr>
        <w:t xml:space="preserve"> and </w:t>
      </w:r>
      <w:r w:rsidR="00DA3452">
        <w:rPr>
          <w:rFonts w:ascii="Times New Roman" w:hAnsi="Times New Roman" w:cs="Times New Roman"/>
          <w:sz w:val="24"/>
          <w:szCs w:val="24"/>
          <w:lang w:val="en-GB"/>
        </w:rPr>
        <w:t xml:space="preserve">finally </w:t>
      </w:r>
      <w:r w:rsidRPr="002F73F5">
        <w:rPr>
          <w:rFonts w:ascii="Times New Roman" w:hAnsi="Times New Roman" w:cs="Times New Roman"/>
          <w:sz w:val="24"/>
          <w:szCs w:val="24"/>
          <w:lang w:val="en-GB"/>
        </w:rPr>
        <w:t xml:space="preserve">one was a lesson </w:t>
      </w:r>
      <w:r w:rsidRPr="00D000A9">
        <w:rPr>
          <w:rFonts w:ascii="Times New Roman" w:hAnsi="Times New Roman" w:cs="Times New Roman"/>
          <w:noProof/>
          <w:sz w:val="24"/>
          <w:szCs w:val="24"/>
          <w:lang w:val="en-GB"/>
        </w:rPr>
        <w:t>w</w:t>
      </w:r>
      <w:r w:rsidR="00D000A9" w:rsidRPr="00D000A9">
        <w:rPr>
          <w:rFonts w:ascii="Times New Roman" w:hAnsi="Times New Roman" w:cs="Times New Roman"/>
          <w:noProof/>
          <w:sz w:val="24"/>
          <w:szCs w:val="24"/>
          <w:lang w:val="en-GB"/>
        </w:rPr>
        <w:t>h</w:t>
      </w:r>
      <w:r w:rsidRPr="00D000A9">
        <w:rPr>
          <w:rFonts w:ascii="Times New Roman" w:hAnsi="Times New Roman" w:cs="Times New Roman"/>
          <w:noProof/>
          <w:sz w:val="24"/>
          <w:szCs w:val="24"/>
          <w:lang w:val="en-GB"/>
        </w:rPr>
        <w:t>ere</w:t>
      </w:r>
      <w:r w:rsidRPr="002F73F5">
        <w:rPr>
          <w:rFonts w:ascii="Times New Roman" w:hAnsi="Times New Roman" w:cs="Times New Roman"/>
          <w:sz w:val="24"/>
          <w:szCs w:val="24"/>
          <w:lang w:val="en-GB"/>
        </w:rPr>
        <w:t xml:space="preserve"> project work constituted most of the l</w:t>
      </w:r>
      <w:r>
        <w:rPr>
          <w:rFonts w:ascii="Times New Roman" w:hAnsi="Times New Roman" w:cs="Times New Roman"/>
          <w:sz w:val="24"/>
          <w:szCs w:val="24"/>
          <w:lang w:val="en-GB"/>
        </w:rPr>
        <w:t>esson. To conclude,</w:t>
      </w:r>
      <w:r w:rsidRPr="002F73F5">
        <w:rPr>
          <w:rFonts w:ascii="Times New Roman" w:hAnsi="Times New Roman" w:cs="Times New Roman"/>
          <w:sz w:val="24"/>
          <w:szCs w:val="24"/>
          <w:lang w:val="en-GB"/>
        </w:rPr>
        <w:t xml:space="preserve"> it seems as if neither the teachers nor the students </w:t>
      </w:r>
      <w:r w:rsidRPr="00936B29">
        <w:rPr>
          <w:rFonts w:ascii="Times New Roman" w:hAnsi="Times New Roman" w:cs="Times New Roman"/>
          <w:noProof/>
          <w:sz w:val="24"/>
          <w:szCs w:val="24"/>
          <w:lang w:val="en-GB"/>
        </w:rPr>
        <w:t>were much influenced</w:t>
      </w:r>
      <w:r w:rsidRPr="002F73F5">
        <w:rPr>
          <w:rFonts w:ascii="Times New Roman" w:hAnsi="Times New Roman" w:cs="Times New Roman"/>
          <w:sz w:val="24"/>
          <w:szCs w:val="24"/>
          <w:lang w:val="en-GB"/>
        </w:rPr>
        <w:t xml:space="preserve"> by the presence of an observer. Hence, the lessons observed in this study are probably representative of what happens in these classrooms on a daily </w:t>
      </w:r>
      <w:r w:rsidRPr="00E41EDF">
        <w:rPr>
          <w:rFonts w:ascii="Times New Roman" w:hAnsi="Times New Roman" w:cs="Times New Roman"/>
          <w:noProof/>
          <w:sz w:val="24"/>
          <w:szCs w:val="24"/>
          <w:lang w:val="en-GB"/>
        </w:rPr>
        <w:t>basis</w:t>
      </w:r>
      <w:r w:rsidR="007A2AB7" w:rsidRPr="00E41EDF">
        <w:rPr>
          <w:rFonts w:ascii="Times New Roman" w:hAnsi="Times New Roman" w:cs="Times New Roman"/>
          <w:noProof/>
          <w:sz w:val="24"/>
          <w:szCs w:val="24"/>
          <w:lang w:val="en-GB"/>
        </w:rPr>
        <w:t>,</w:t>
      </w:r>
      <w:r w:rsidR="00E007A9">
        <w:rPr>
          <w:rFonts w:ascii="Times New Roman" w:hAnsi="Times New Roman" w:cs="Times New Roman"/>
          <w:sz w:val="24"/>
          <w:szCs w:val="24"/>
          <w:lang w:val="en-GB"/>
        </w:rPr>
        <w:t xml:space="preserve"> and thus</w:t>
      </w:r>
      <w:r w:rsidR="007A2AB7">
        <w:rPr>
          <w:rFonts w:ascii="Times New Roman" w:hAnsi="Times New Roman" w:cs="Times New Roman"/>
          <w:sz w:val="24"/>
          <w:szCs w:val="24"/>
          <w:lang w:val="en-GB"/>
        </w:rPr>
        <w:t xml:space="preserve"> </w:t>
      </w:r>
      <w:r w:rsidR="007A2AB7" w:rsidRPr="007A2AB7">
        <w:rPr>
          <w:rFonts w:ascii="Times New Roman" w:hAnsi="Times New Roman" w:cs="Times New Roman"/>
          <w:noProof/>
          <w:sz w:val="24"/>
          <w:szCs w:val="24"/>
          <w:lang w:val="en-GB"/>
        </w:rPr>
        <w:t>transferable</w:t>
      </w:r>
      <w:r w:rsidR="007A2AB7">
        <w:rPr>
          <w:rFonts w:ascii="Times New Roman" w:hAnsi="Times New Roman" w:cs="Times New Roman"/>
          <w:sz w:val="24"/>
          <w:szCs w:val="24"/>
          <w:lang w:val="en-GB"/>
        </w:rPr>
        <w:t xml:space="preserve"> to teaching situations in similar contexts</w:t>
      </w:r>
      <w:r w:rsidRPr="002F73F5">
        <w:rPr>
          <w:rFonts w:ascii="Times New Roman" w:hAnsi="Times New Roman" w:cs="Times New Roman"/>
          <w:sz w:val="24"/>
          <w:szCs w:val="24"/>
          <w:lang w:val="en-GB"/>
        </w:rPr>
        <w:t xml:space="preserve">. </w:t>
      </w:r>
    </w:p>
    <w:p w:rsidR="00F26DB5" w:rsidRDefault="00EA0586" w:rsidP="00CC1974">
      <w:pPr>
        <w:tabs>
          <w:tab w:val="left" w:pos="1673"/>
        </w:tabs>
        <w:spacing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Findings </w:t>
      </w:r>
      <w:r w:rsidR="00CC1974">
        <w:rPr>
          <w:rFonts w:ascii="Times New Roman" w:hAnsi="Times New Roman" w:cs="Times New Roman"/>
          <w:b/>
          <w:sz w:val="24"/>
          <w:szCs w:val="24"/>
          <w:lang w:val="en-GB"/>
        </w:rPr>
        <w:tab/>
      </w:r>
    </w:p>
    <w:p w:rsidR="00CC1974" w:rsidRPr="00CC1974" w:rsidRDefault="00CC1974" w:rsidP="00CC1974">
      <w:pPr>
        <w:tabs>
          <w:tab w:val="left" w:pos="1673"/>
        </w:tabs>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The findings are organised in accordance with the </w:t>
      </w:r>
      <w:r w:rsidR="00985A7A">
        <w:rPr>
          <w:rFonts w:ascii="Times New Roman" w:hAnsi="Times New Roman" w:cs="Times New Roman"/>
          <w:sz w:val="24"/>
          <w:szCs w:val="24"/>
          <w:lang w:val="en-GB"/>
        </w:rPr>
        <w:t xml:space="preserve">order of the </w:t>
      </w:r>
      <w:r>
        <w:rPr>
          <w:rFonts w:ascii="Times New Roman" w:hAnsi="Times New Roman" w:cs="Times New Roman"/>
          <w:sz w:val="24"/>
          <w:szCs w:val="24"/>
          <w:lang w:val="en-GB"/>
        </w:rPr>
        <w:t xml:space="preserve">three research questions. The first section deals with teachers’ opinions about grammar teaching, the second section deals with the methods that are used for grammar teaching and the final section concerns the use of the target language in the classroom. </w:t>
      </w:r>
    </w:p>
    <w:p w:rsidR="009372C9" w:rsidRPr="00F26DB5" w:rsidRDefault="007A3643" w:rsidP="00F26DB5">
      <w:pPr>
        <w:pStyle w:val="Listeavsnitt"/>
        <w:numPr>
          <w:ilvl w:val="0"/>
          <w:numId w:val="5"/>
        </w:numPr>
        <w:spacing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What are the t</w:t>
      </w:r>
      <w:r w:rsidR="008F1EDA">
        <w:rPr>
          <w:rFonts w:ascii="Times New Roman" w:hAnsi="Times New Roman" w:cs="Times New Roman"/>
          <w:b/>
          <w:sz w:val="24"/>
          <w:szCs w:val="24"/>
          <w:lang w:val="en-GB"/>
        </w:rPr>
        <w:t>eacher’s opinions</w:t>
      </w:r>
      <w:r w:rsidR="009372C9" w:rsidRPr="00F26DB5">
        <w:rPr>
          <w:rFonts w:ascii="Times New Roman" w:hAnsi="Times New Roman" w:cs="Times New Roman"/>
          <w:b/>
          <w:sz w:val="24"/>
          <w:szCs w:val="24"/>
          <w:lang w:val="en-GB"/>
        </w:rPr>
        <w:t xml:space="preserve"> about gra</w:t>
      </w:r>
      <w:r w:rsidR="008F1EDA">
        <w:rPr>
          <w:rFonts w:ascii="Times New Roman" w:hAnsi="Times New Roman" w:cs="Times New Roman"/>
          <w:b/>
          <w:sz w:val="24"/>
          <w:szCs w:val="24"/>
          <w:lang w:val="en-GB"/>
        </w:rPr>
        <w:t>mmar teaching</w:t>
      </w:r>
      <w:r>
        <w:rPr>
          <w:rFonts w:ascii="Times New Roman" w:hAnsi="Times New Roman" w:cs="Times New Roman"/>
          <w:b/>
          <w:sz w:val="24"/>
          <w:szCs w:val="24"/>
          <w:lang w:val="en-GB"/>
        </w:rPr>
        <w:t>?</w:t>
      </w:r>
    </w:p>
    <w:p w:rsidR="009372C9" w:rsidRDefault="007D0C07" w:rsidP="002F73F5">
      <w:pPr>
        <w:spacing w:line="240" w:lineRule="auto"/>
        <w:rPr>
          <w:rFonts w:ascii="Times New Roman" w:hAnsi="Times New Roman" w:cs="Times New Roman"/>
          <w:sz w:val="24"/>
          <w:szCs w:val="24"/>
          <w:lang w:val="en-GB"/>
        </w:rPr>
      </w:pPr>
      <w:r w:rsidRPr="00F3235C">
        <w:rPr>
          <w:rFonts w:ascii="Times New Roman" w:hAnsi="Times New Roman" w:cs="Times New Roman"/>
          <w:noProof/>
          <w:sz w:val="24"/>
          <w:szCs w:val="24"/>
          <w:lang w:val="en-GB"/>
        </w:rPr>
        <w:t>In</w:t>
      </w:r>
      <w:r w:rsidRPr="007D0C07">
        <w:rPr>
          <w:rFonts w:ascii="Times New Roman" w:hAnsi="Times New Roman" w:cs="Times New Roman"/>
          <w:sz w:val="24"/>
          <w:szCs w:val="24"/>
          <w:lang w:val="en-GB"/>
        </w:rPr>
        <w:t xml:space="preserve"> the interviews,</w:t>
      </w:r>
      <w:r w:rsidR="007D37A2">
        <w:rPr>
          <w:rFonts w:ascii="Times New Roman" w:hAnsi="Times New Roman" w:cs="Times New Roman"/>
          <w:sz w:val="24"/>
          <w:szCs w:val="24"/>
          <w:lang w:val="en-GB"/>
        </w:rPr>
        <w:t xml:space="preserve"> </w:t>
      </w:r>
      <w:r>
        <w:rPr>
          <w:rFonts w:ascii="Times New Roman" w:hAnsi="Times New Roman" w:cs="Times New Roman"/>
          <w:sz w:val="24"/>
          <w:szCs w:val="24"/>
          <w:lang w:val="en-GB"/>
        </w:rPr>
        <w:t>t</w:t>
      </w:r>
      <w:r w:rsidR="000A289A" w:rsidRPr="002F73F5">
        <w:rPr>
          <w:rFonts w:ascii="Times New Roman" w:hAnsi="Times New Roman" w:cs="Times New Roman"/>
          <w:sz w:val="24"/>
          <w:szCs w:val="24"/>
          <w:lang w:val="en-GB"/>
        </w:rPr>
        <w:t xml:space="preserve">he teachers </w:t>
      </w:r>
      <w:r w:rsidR="000A289A" w:rsidRPr="00936B29">
        <w:rPr>
          <w:rFonts w:ascii="Times New Roman" w:hAnsi="Times New Roman" w:cs="Times New Roman"/>
          <w:noProof/>
          <w:sz w:val="24"/>
          <w:szCs w:val="24"/>
          <w:lang w:val="en-GB"/>
        </w:rPr>
        <w:t>were asked</w:t>
      </w:r>
      <w:r w:rsidR="000A289A" w:rsidRPr="002F73F5">
        <w:rPr>
          <w:rFonts w:ascii="Times New Roman" w:hAnsi="Times New Roman" w:cs="Times New Roman"/>
          <w:sz w:val="24"/>
          <w:szCs w:val="24"/>
          <w:lang w:val="en-GB"/>
        </w:rPr>
        <w:t xml:space="preserve"> the following question</w:t>
      </w:r>
      <w:r w:rsidR="008D7BC8">
        <w:rPr>
          <w:rFonts w:ascii="Times New Roman" w:hAnsi="Times New Roman" w:cs="Times New Roman"/>
          <w:sz w:val="24"/>
          <w:szCs w:val="24"/>
          <w:lang w:val="en-GB"/>
        </w:rPr>
        <w:t>s</w:t>
      </w:r>
      <w:r w:rsidR="000A289A" w:rsidRPr="002F73F5">
        <w:rPr>
          <w:rFonts w:ascii="Times New Roman" w:hAnsi="Times New Roman" w:cs="Times New Roman"/>
          <w:sz w:val="24"/>
          <w:szCs w:val="24"/>
          <w:lang w:val="en-GB"/>
        </w:rPr>
        <w:t xml:space="preserve">: </w:t>
      </w:r>
      <w:r w:rsidR="000A289A" w:rsidRPr="000E7347">
        <w:rPr>
          <w:rFonts w:ascii="Times New Roman" w:hAnsi="Times New Roman" w:cs="Times New Roman"/>
          <w:sz w:val="24"/>
          <w:szCs w:val="24"/>
          <w:lang w:val="en-GB"/>
        </w:rPr>
        <w:t>What do you think about grammar teaching</w:t>
      </w:r>
      <w:r w:rsidR="00CA4736" w:rsidRPr="000E7347">
        <w:rPr>
          <w:rFonts w:ascii="Times New Roman" w:hAnsi="Times New Roman" w:cs="Times New Roman"/>
          <w:sz w:val="24"/>
          <w:szCs w:val="24"/>
          <w:lang w:val="en-GB"/>
        </w:rPr>
        <w:t>,</w:t>
      </w:r>
      <w:r w:rsidR="000A289A" w:rsidRPr="000E7347">
        <w:rPr>
          <w:rFonts w:ascii="Times New Roman" w:hAnsi="Times New Roman" w:cs="Times New Roman"/>
          <w:sz w:val="24"/>
          <w:szCs w:val="24"/>
          <w:lang w:val="en-GB"/>
        </w:rPr>
        <w:t xml:space="preserve"> and how important is it </w:t>
      </w:r>
      <w:r w:rsidR="00BE14F6" w:rsidRPr="000E7347">
        <w:rPr>
          <w:rFonts w:ascii="Times New Roman" w:hAnsi="Times New Roman" w:cs="Times New Roman"/>
          <w:noProof/>
          <w:sz w:val="24"/>
          <w:szCs w:val="24"/>
          <w:lang w:val="en-GB"/>
        </w:rPr>
        <w:t>for</w:t>
      </w:r>
      <w:r w:rsidR="000A289A" w:rsidRPr="000E7347">
        <w:rPr>
          <w:rFonts w:ascii="Times New Roman" w:hAnsi="Times New Roman" w:cs="Times New Roman"/>
          <w:sz w:val="24"/>
          <w:szCs w:val="24"/>
          <w:lang w:val="en-GB"/>
        </w:rPr>
        <w:t xml:space="preserve"> the subject you teach?</w:t>
      </w:r>
      <w:r w:rsidR="000A289A" w:rsidRPr="002F73F5">
        <w:rPr>
          <w:rFonts w:ascii="Times New Roman" w:hAnsi="Times New Roman" w:cs="Times New Roman"/>
          <w:sz w:val="24"/>
          <w:szCs w:val="24"/>
          <w:lang w:val="en-GB"/>
        </w:rPr>
        <w:t xml:space="preserve"> </w:t>
      </w:r>
    </w:p>
    <w:p w:rsidR="009372C9" w:rsidRPr="00E44F55" w:rsidRDefault="007D0C07" w:rsidP="009372C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lang w:val="en-GB"/>
        </w:rPr>
      </w:pPr>
      <w:r w:rsidRPr="00E44F55">
        <w:rPr>
          <w:rFonts w:ascii="Times New Roman" w:hAnsi="Times New Roman" w:cs="Times New Roman"/>
          <w:lang w:val="en-GB"/>
        </w:rPr>
        <w:t>The answers</w:t>
      </w:r>
      <w:r w:rsidR="00CB4C4D" w:rsidRPr="00E44F55">
        <w:rPr>
          <w:rFonts w:ascii="Times New Roman" w:hAnsi="Times New Roman" w:cs="Times New Roman"/>
          <w:lang w:val="en-GB"/>
        </w:rPr>
        <w:t xml:space="preserve"> reveal that </w:t>
      </w:r>
      <w:r w:rsidR="00DC4D83" w:rsidRPr="00E44F55">
        <w:rPr>
          <w:rFonts w:ascii="Times New Roman" w:hAnsi="Times New Roman" w:cs="Times New Roman"/>
          <w:lang w:val="en-GB"/>
        </w:rPr>
        <w:t>all the Spanish</w:t>
      </w:r>
      <w:r w:rsidR="00FA2C4C" w:rsidRPr="00E44F55">
        <w:rPr>
          <w:rFonts w:ascii="Times New Roman" w:hAnsi="Times New Roman" w:cs="Times New Roman"/>
          <w:lang w:val="en-GB"/>
        </w:rPr>
        <w:t xml:space="preserve"> teachers </w:t>
      </w:r>
      <w:r w:rsidR="00F97B17" w:rsidRPr="00E44F55">
        <w:rPr>
          <w:rFonts w:ascii="Times New Roman" w:hAnsi="Times New Roman" w:cs="Times New Roman"/>
          <w:lang w:val="en-GB"/>
        </w:rPr>
        <w:t xml:space="preserve">in this study </w:t>
      </w:r>
      <w:r w:rsidR="00FA2C4C" w:rsidRPr="00E44F55">
        <w:rPr>
          <w:rFonts w:ascii="Times New Roman" w:hAnsi="Times New Roman" w:cs="Times New Roman"/>
          <w:lang w:val="en-GB"/>
        </w:rPr>
        <w:t xml:space="preserve">find it necessary and important to teach grammar explicitly. </w:t>
      </w:r>
      <w:r w:rsidR="001221A2" w:rsidRPr="00E44F55">
        <w:rPr>
          <w:rFonts w:ascii="Times New Roman" w:hAnsi="Times New Roman" w:cs="Times New Roman"/>
          <w:noProof/>
          <w:lang w:val="en-GB"/>
        </w:rPr>
        <w:t>Many</w:t>
      </w:r>
      <w:r w:rsidR="00DC4D83" w:rsidRPr="00E44F55">
        <w:rPr>
          <w:rFonts w:ascii="Times New Roman" w:hAnsi="Times New Roman" w:cs="Times New Roman"/>
          <w:noProof/>
          <w:lang w:val="en-GB"/>
        </w:rPr>
        <w:t xml:space="preserve"> think that grammar is </w:t>
      </w:r>
      <w:r w:rsidR="00A96E94" w:rsidRPr="00E44F55">
        <w:rPr>
          <w:rFonts w:ascii="Times New Roman" w:hAnsi="Times New Roman" w:cs="Times New Roman"/>
          <w:noProof/>
          <w:lang w:val="en-GB"/>
        </w:rPr>
        <w:t xml:space="preserve">the foundation of a </w:t>
      </w:r>
      <w:r w:rsidR="00DC4D83" w:rsidRPr="00E44F55">
        <w:rPr>
          <w:rFonts w:ascii="Times New Roman" w:hAnsi="Times New Roman" w:cs="Times New Roman"/>
          <w:noProof/>
          <w:lang w:val="en-GB"/>
        </w:rPr>
        <w:t>language</w:t>
      </w:r>
      <w:r w:rsidR="002F3C8D">
        <w:rPr>
          <w:rFonts w:ascii="Times New Roman" w:hAnsi="Times New Roman" w:cs="Times New Roman"/>
          <w:noProof/>
          <w:lang w:val="en-GB"/>
        </w:rPr>
        <w:t>,</w:t>
      </w:r>
      <w:r w:rsidR="00DC4D83" w:rsidRPr="00E44F55">
        <w:rPr>
          <w:rFonts w:ascii="Times New Roman" w:hAnsi="Times New Roman" w:cs="Times New Roman"/>
          <w:noProof/>
          <w:lang w:val="en-GB"/>
        </w:rPr>
        <w:t xml:space="preserve"> </w:t>
      </w:r>
      <w:r w:rsidR="00A96E94" w:rsidRPr="00E44F55">
        <w:rPr>
          <w:rFonts w:ascii="Times New Roman" w:hAnsi="Times New Roman" w:cs="Times New Roman"/>
          <w:noProof/>
          <w:lang w:val="en-GB"/>
        </w:rPr>
        <w:t xml:space="preserve">and </w:t>
      </w:r>
      <w:r w:rsidR="0029368D">
        <w:rPr>
          <w:rFonts w:ascii="Times New Roman" w:hAnsi="Times New Roman" w:cs="Times New Roman"/>
          <w:noProof/>
          <w:lang w:val="en-GB"/>
        </w:rPr>
        <w:t xml:space="preserve">for that reason </w:t>
      </w:r>
      <w:r w:rsidR="00A96E94" w:rsidRPr="00E44F55">
        <w:rPr>
          <w:rFonts w:ascii="Times New Roman" w:hAnsi="Times New Roman" w:cs="Times New Roman"/>
          <w:noProof/>
          <w:lang w:val="en-GB"/>
        </w:rPr>
        <w:t xml:space="preserve">it is important for students to learn the system of the language </w:t>
      </w:r>
      <w:r w:rsidR="00DC4D83" w:rsidRPr="00E44F55">
        <w:rPr>
          <w:rFonts w:ascii="Times New Roman" w:hAnsi="Times New Roman" w:cs="Times New Roman"/>
          <w:noProof/>
          <w:lang w:val="en-GB"/>
        </w:rPr>
        <w:t xml:space="preserve">(I </w:t>
      </w:r>
      <w:r w:rsidR="00A96E94" w:rsidRPr="00E44F55">
        <w:rPr>
          <w:rFonts w:ascii="Times New Roman" w:hAnsi="Times New Roman" w:cs="Times New Roman"/>
          <w:noProof/>
          <w:lang w:val="en-GB"/>
        </w:rPr>
        <w:t xml:space="preserve">1, </w:t>
      </w:r>
      <w:r w:rsidR="00DC4D83" w:rsidRPr="00E44F55">
        <w:rPr>
          <w:rFonts w:ascii="Times New Roman" w:hAnsi="Times New Roman" w:cs="Times New Roman"/>
          <w:noProof/>
          <w:lang w:val="en-GB"/>
        </w:rPr>
        <w:t>2</w:t>
      </w:r>
      <w:r w:rsidR="00A96E94" w:rsidRPr="00E44F55">
        <w:rPr>
          <w:rFonts w:ascii="Times New Roman" w:hAnsi="Times New Roman" w:cs="Times New Roman"/>
          <w:noProof/>
          <w:lang w:val="en-GB"/>
        </w:rPr>
        <w:t>, 3, 7, 8, 12</w:t>
      </w:r>
      <w:r w:rsidR="00DC4D83" w:rsidRPr="00E44F55">
        <w:rPr>
          <w:rFonts w:ascii="Times New Roman" w:hAnsi="Times New Roman" w:cs="Times New Roman"/>
          <w:noProof/>
          <w:lang w:val="en-GB"/>
        </w:rPr>
        <w:t>)</w:t>
      </w:r>
      <w:r w:rsidR="007D37A2" w:rsidRPr="00E44F55">
        <w:rPr>
          <w:rFonts w:ascii="Times New Roman" w:hAnsi="Times New Roman" w:cs="Times New Roman"/>
          <w:noProof/>
          <w:lang w:val="en-GB"/>
        </w:rPr>
        <w:t xml:space="preserve">. </w:t>
      </w:r>
      <w:r w:rsidR="009372C9" w:rsidRPr="00E44F55">
        <w:rPr>
          <w:rFonts w:ascii="Times New Roman" w:hAnsi="Times New Roman" w:cs="Times New Roman"/>
          <w:noProof/>
          <w:lang w:val="en-GB"/>
        </w:rPr>
        <w:t xml:space="preserve">Grammar is </w:t>
      </w:r>
      <w:r w:rsidR="00E44F55" w:rsidRPr="00E44F55">
        <w:rPr>
          <w:rFonts w:ascii="Times New Roman" w:hAnsi="Times New Roman" w:cs="Times New Roman"/>
          <w:noProof/>
          <w:lang w:val="en-GB"/>
        </w:rPr>
        <w:t>compared to</w:t>
      </w:r>
      <w:r w:rsidR="008D0700">
        <w:rPr>
          <w:rFonts w:ascii="Times New Roman" w:hAnsi="Times New Roman" w:cs="Times New Roman"/>
          <w:noProof/>
          <w:lang w:val="en-GB"/>
        </w:rPr>
        <w:t xml:space="preserve"> for example</w:t>
      </w:r>
      <w:r w:rsidR="009372C9" w:rsidRPr="00E44F55">
        <w:rPr>
          <w:rFonts w:ascii="Times New Roman" w:hAnsi="Times New Roman" w:cs="Times New Roman"/>
          <w:noProof/>
          <w:lang w:val="en-GB"/>
        </w:rPr>
        <w:t xml:space="preserve"> a </w:t>
      </w:r>
      <w:r w:rsidR="009372C9" w:rsidRPr="00B26F2A">
        <w:rPr>
          <w:rFonts w:ascii="Times New Roman" w:hAnsi="Times New Roman" w:cs="Times New Roman"/>
          <w:i/>
          <w:noProof/>
          <w:lang w:val="en-GB"/>
        </w:rPr>
        <w:t>tool</w:t>
      </w:r>
      <w:r w:rsidR="009372C9" w:rsidRPr="00E44F55">
        <w:rPr>
          <w:rFonts w:ascii="Times New Roman" w:hAnsi="Times New Roman" w:cs="Times New Roman"/>
          <w:noProof/>
          <w:lang w:val="en-GB"/>
        </w:rPr>
        <w:t xml:space="preserve"> for language learning (Carlos I 10), </w:t>
      </w:r>
      <w:r w:rsidR="009372C9" w:rsidRPr="00B26F2A">
        <w:rPr>
          <w:rFonts w:ascii="Times New Roman" w:hAnsi="Times New Roman" w:cs="Times New Roman"/>
          <w:i/>
          <w:noProof/>
          <w:lang w:val="en-GB"/>
        </w:rPr>
        <w:t>traffic rule</w:t>
      </w:r>
      <w:r w:rsidR="00E44F55" w:rsidRPr="00B26F2A">
        <w:rPr>
          <w:rFonts w:ascii="Times New Roman" w:hAnsi="Times New Roman" w:cs="Times New Roman"/>
          <w:i/>
          <w:noProof/>
          <w:lang w:val="en-GB"/>
        </w:rPr>
        <w:t>s</w:t>
      </w:r>
      <w:r w:rsidR="009372C9" w:rsidRPr="00E44F55">
        <w:rPr>
          <w:rFonts w:ascii="Times New Roman" w:hAnsi="Times New Roman" w:cs="Times New Roman"/>
          <w:noProof/>
          <w:lang w:val="en-GB"/>
        </w:rPr>
        <w:t xml:space="preserve"> </w:t>
      </w:r>
      <w:r w:rsidR="00A56575">
        <w:rPr>
          <w:rFonts w:ascii="Times New Roman" w:hAnsi="Times New Roman" w:cs="Times New Roman"/>
          <w:noProof/>
          <w:lang w:val="en-GB"/>
        </w:rPr>
        <w:t xml:space="preserve">to make us feel safe </w:t>
      </w:r>
      <w:r w:rsidR="009372C9" w:rsidRPr="00E44F55">
        <w:rPr>
          <w:rFonts w:ascii="Times New Roman" w:hAnsi="Times New Roman" w:cs="Times New Roman"/>
          <w:noProof/>
          <w:lang w:val="en-GB"/>
        </w:rPr>
        <w:t>(Gloria I 8)</w:t>
      </w:r>
      <w:r w:rsidR="009372C9" w:rsidRPr="00E44F55">
        <w:rPr>
          <w:rFonts w:ascii="Times New Roman" w:hAnsi="Times New Roman" w:cs="Times New Roman"/>
          <w:lang w:val="en-GB"/>
        </w:rPr>
        <w:t xml:space="preserve"> </w:t>
      </w:r>
      <w:r w:rsidR="00E44F55" w:rsidRPr="00E44F55">
        <w:rPr>
          <w:rFonts w:ascii="Times New Roman" w:hAnsi="Times New Roman" w:cs="Times New Roman"/>
          <w:lang w:val="en-GB"/>
        </w:rPr>
        <w:t xml:space="preserve">and </w:t>
      </w:r>
      <w:r w:rsidR="00A56575">
        <w:rPr>
          <w:rFonts w:ascii="Times New Roman" w:hAnsi="Times New Roman" w:cs="Times New Roman"/>
          <w:i/>
          <w:lang w:val="en-GB"/>
        </w:rPr>
        <w:t>the</w:t>
      </w:r>
      <w:r w:rsidR="00E44F55" w:rsidRPr="00B26F2A">
        <w:rPr>
          <w:rFonts w:ascii="Times New Roman" w:hAnsi="Times New Roman" w:cs="Times New Roman"/>
          <w:i/>
          <w:lang w:val="en-GB"/>
        </w:rPr>
        <w:t xml:space="preserve"> spine</w:t>
      </w:r>
      <w:r w:rsidR="00E44F55" w:rsidRPr="00E44F55">
        <w:rPr>
          <w:rFonts w:ascii="Times New Roman" w:hAnsi="Times New Roman" w:cs="Times New Roman"/>
          <w:lang w:val="en-GB"/>
        </w:rPr>
        <w:t xml:space="preserve"> </w:t>
      </w:r>
      <w:r w:rsidR="00A56575">
        <w:rPr>
          <w:rFonts w:ascii="Times New Roman" w:hAnsi="Times New Roman" w:cs="Times New Roman"/>
          <w:lang w:val="en-GB"/>
        </w:rPr>
        <w:t xml:space="preserve">of a language </w:t>
      </w:r>
      <w:r w:rsidR="00E44F55" w:rsidRPr="00E44F55">
        <w:rPr>
          <w:rFonts w:ascii="Times New Roman" w:hAnsi="Times New Roman" w:cs="Times New Roman"/>
          <w:lang w:val="en-GB"/>
        </w:rPr>
        <w:t>(Gerda I</w:t>
      </w:r>
      <w:r w:rsidR="00E44F55">
        <w:rPr>
          <w:rFonts w:ascii="Times New Roman" w:hAnsi="Times New Roman" w:cs="Times New Roman"/>
          <w:lang w:val="en-GB"/>
        </w:rPr>
        <w:t xml:space="preserve"> 3), which underscores the importance they ascribe to grammatical knowledge.</w:t>
      </w:r>
    </w:p>
    <w:p w:rsidR="009372C9" w:rsidRPr="009372C9" w:rsidRDefault="009372C9" w:rsidP="009372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sz w:val="24"/>
          <w:szCs w:val="24"/>
          <w:lang w:val="en-GB"/>
        </w:rPr>
      </w:pPr>
    </w:p>
    <w:p w:rsidR="00DD6CE0" w:rsidRPr="002F73F5" w:rsidRDefault="001C7977" w:rsidP="001C797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lang w:val="en-GB"/>
        </w:rPr>
      </w:pPr>
      <w:r>
        <w:rPr>
          <w:rFonts w:ascii="Times New Roman" w:hAnsi="Times New Roman" w:cs="Times New Roman"/>
          <w:lang w:val="en-GB"/>
        </w:rPr>
        <w:t xml:space="preserve">Furthermore, regarding the importance of grammar teaching, </w:t>
      </w:r>
      <w:r w:rsidR="00E44F55">
        <w:rPr>
          <w:rFonts w:ascii="Times New Roman" w:hAnsi="Times New Roman" w:cs="Times New Roman"/>
          <w:lang w:val="en-GB"/>
        </w:rPr>
        <w:t xml:space="preserve">Bruno </w:t>
      </w:r>
      <w:r w:rsidR="001221A2" w:rsidRPr="002F73F5">
        <w:rPr>
          <w:rFonts w:ascii="Times New Roman" w:hAnsi="Times New Roman" w:cs="Times New Roman"/>
          <w:lang w:val="en-GB"/>
        </w:rPr>
        <w:t xml:space="preserve">(I 5) </w:t>
      </w:r>
      <w:r w:rsidR="00F47208" w:rsidRPr="002F73F5">
        <w:rPr>
          <w:rFonts w:ascii="Times New Roman" w:hAnsi="Times New Roman" w:cs="Times New Roman"/>
          <w:lang w:val="en-GB"/>
        </w:rPr>
        <w:t xml:space="preserve">thinks that some aspects of grammar </w:t>
      </w:r>
      <w:r w:rsidR="00E40DCB">
        <w:rPr>
          <w:rFonts w:ascii="Times New Roman" w:hAnsi="Times New Roman" w:cs="Times New Roman"/>
          <w:noProof/>
          <w:lang w:val="en-GB"/>
        </w:rPr>
        <w:t>are</w:t>
      </w:r>
      <w:r w:rsidR="00DF2BBF">
        <w:rPr>
          <w:rFonts w:ascii="Times New Roman" w:hAnsi="Times New Roman" w:cs="Times New Roman"/>
          <w:lang w:val="en-GB"/>
        </w:rPr>
        <w:t xml:space="preserve"> more important </w:t>
      </w:r>
      <w:r w:rsidR="000A1E2F">
        <w:rPr>
          <w:rFonts w:ascii="Times New Roman" w:hAnsi="Times New Roman" w:cs="Times New Roman"/>
          <w:lang w:val="en-GB"/>
        </w:rPr>
        <w:t xml:space="preserve">to learn </w:t>
      </w:r>
      <w:r w:rsidR="00DF2BBF">
        <w:rPr>
          <w:rFonts w:ascii="Times New Roman" w:hAnsi="Times New Roman" w:cs="Times New Roman"/>
          <w:lang w:val="en-GB"/>
        </w:rPr>
        <w:t xml:space="preserve">than </w:t>
      </w:r>
      <w:r w:rsidR="00F47208" w:rsidRPr="002F73F5">
        <w:rPr>
          <w:rFonts w:ascii="Times New Roman" w:hAnsi="Times New Roman" w:cs="Times New Roman"/>
          <w:lang w:val="en-GB"/>
        </w:rPr>
        <w:t xml:space="preserve">others. </w:t>
      </w:r>
      <w:r w:rsidR="0029368D">
        <w:rPr>
          <w:rFonts w:ascii="Times New Roman" w:hAnsi="Times New Roman" w:cs="Times New Roman"/>
          <w:lang w:val="en-GB"/>
        </w:rPr>
        <w:t>He finds that being able to conjugate</w:t>
      </w:r>
      <w:r w:rsidR="00F47208" w:rsidRPr="002F73F5">
        <w:rPr>
          <w:rFonts w:ascii="Times New Roman" w:hAnsi="Times New Roman" w:cs="Times New Roman"/>
          <w:lang w:val="en-GB"/>
        </w:rPr>
        <w:t xml:space="preserve"> verbs, for example, is very important</w:t>
      </w:r>
      <w:r w:rsidR="0029368D">
        <w:rPr>
          <w:rFonts w:ascii="Times New Roman" w:hAnsi="Times New Roman" w:cs="Times New Roman"/>
          <w:lang w:val="en-GB"/>
        </w:rPr>
        <w:t xml:space="preserve"> for communicative reasons</w:t>
      </w:r>
      <w:r w:rsidR="00F47208" w:rsidRPr="002F73F5">
        <w:rPr>
          <w:rFonts w:ascii="Times New Roman" w:hAnsi="Times New Roman" w:cs="Times New Roman"/>
          <w:lang w:val="en-GB"/>
        </w:rPr>
        <w:t xml:space="preserve">, </w:t>
      </w:r>
      <w:r w:rsidR="00F47208" w:rsidRPr="007D37A2">
        <w:rPr>
          <w:rFonts w:ascii="Times New Roman" w:hAnsi="Times New Roman" w:cs="Times New Roman"/>
          <w:noProof/>
          <w:lang w:val="en-GB"/>
        </w:rPr>
        <w:t>whereas</w:t>
      </w:r>
      <w:r w:rsidR="008D0700">
        <w:rPr>
          <w:rFonts w:ascii="Times New Roman" w:hAnsi="Times New Roman" w:cs="Times New Roman"/>
          <w:noProof/>
          <w:lang w:val="en-GB"/>
        </w:rPr>
        <w:t xml:space="preserve"> for example </w:t>
      </w:r>
      <w:r w:rsidR="00F47208" w:rsidRPr="002F73F5">
        <w:rPr>
          <w:rFonts w:ascii="Times New Roman" w:hAnsi="Times New Roman" w:cs="Times New Roman"/>
          <w:lang w:val="en-GB"/>
        </w:rPr>
        <w:t>the use of the indefinite article is less important when</w:t>
      </w:r>
      <w:r w:rsidR="001221A2" w:rsidRPr="002F73F5">
        <w:rPr>
          <w:rFonts w:ascii="Times New Roman" w:hAnsi="Times New Roman" w:cs="Times New Roman"/>
          <w:lang w:val="en-GB"/>
        </w:rPr>
        <w:t xml:space="preserve"> it comes to communication</w:t>
      </w:r>
      <w:r w:rsidR="00F47208" w:rsidRPr="002F73F5">
        <w:rPr>
          <w:rFonts w:ascii="Times New Roman" w:hAnsi="Times New Roman" w:cs="Times New Roman"/>
          <w:lang w:val="en-GB"/>
        </w:rPr>
        <w:t xml:space="preserve">. </w:t>
      </w:r>
      <w:r w:rsidR="00E44F55">
        <w:rPr>
          <w:rFonts w:ascii="Times New Roman" w:hAnsi="Times New Roman" w:cs="Times New Roman"/>
          <w:noProof/>
          <w:lang w:val="en-GB"/>
        </w:rPr>
        <w:t>Dorte</w:t>
      </w:r>
      <w:r w:rsidR="00DD6CE0" w:rsidRPr="00D000A9">
        <w:rPr>
          <w:rFonts w:ascii="Times New Roman" w:hAnsi="Times New Roman" w:cs="Times New Roman"/>
          <w:noProof/>
          <w:lang w:val="en-GB"/>
        </w:rPr>
        <w:t xml:space="preserve"> (I 6) thinks that grammar teaching is important because students often ask question</w:t>
      </w:r>
      <w:r w:rsidR="00F97B17" w:rsidRPr="00D000A9">
        <w:rPr>
          <w:rFonts w:ascii="Times New Roman" w:hAnsi="Times New Roman" w:cs="Times New Roman"/>
          <w:noProof/>
          <w:lang w:val="en-GB"/>
        </w:rPr>
        <w:t>s about why they are to use a certain</w:t>
      </w:r>
      <w:r w:rsidR="00DD6CE0" w:rsidRPr="00D000A9">
        <w:rPr>
          <w:rFonts w:ascii="Times New Roman" w:hAnsi="Times New Roman" w:cs="Times New Roman"/>
          <w:noProof/>
          <w:lang w:val="en-GB"/>
        </w:rPr>
        <w:t xml:space="preserve"> form of the verb in o</w:t>
      </w:r>
      <w:r w:rsidR="00D000A9" w:rsidRPr="00D000A9">
        <w:rPr>
          <w:rFonts w:ascii="Times New Roman" w:hAnsi="Times New Roman" w:cs="Times New Roman"/>
          <w:noProof/>
          <w:lang w:val="en-GB"/>
        </w:rPr>
        <w:t>ne situation but not in another</w:t>
      </w:r>
      <w:r w:rsidR="00D000A9">
        <w:rPr>
          <w:rFonts w:ascii="Times New Roman" w:hAnsi="Times New Roman" w:cs="Times New Roman"/>
          <w:noProof/>
          <w:lang w:val="en-GB"/>
        </w:rPr>
        <w:t xml:space="preserve">. For example, </w:t>
      </w:r>
      <w:r w:rsidR="00DD6CE0" w:rsidRPr="00D000A9">
        <w:rPr>
          <w:rFonts w:ascii="Times New Roman" w:hAnsi="Times New Roman" w:cs="Times New Roman"/>
          <w:noProof/>
          <w:lang w:val="en-GB"/>
        </w:rPr>
        <w:t>why do we say “</w:t>
      </w:r>
      <w:r w:rsidR="00DD6CE0" w:rsidRPr="00936B29">
        <w:rPr>
          <w:rFonts w:ascii="Times New Roman" w:hAnsi="Times New Roman" w:cs="Times New Roman"/>
          <w:noProof/>
          <w:lang w:val="en-GB"/>
        </w:rPr>
        <w:t>como</w:t>
      </w:r>
      <w:r w:rsidR="00DD6CE0" w:rsidRPr="00D000A9">
        <w:rPr>
          <w:rFonts w:ascii="Times New Roman" w:hAnsi="Times New Roman" w:cs="Times New Roman"/>
          <w:noProof/>
          <w:lang w:val="en-GB"/>
        </w:rPr>
        <w:t>” (I eat) when conjugating the verb “comer” (to eat), but “</w:t>
      </w:r>
      <w:r w:rsidR="00DD6CE0" w:rsidRPr="00936B29">
        <w:rPr>
          <w:rFonts w:ascii="Times New Roman" w:hAnsi="Times New Roman" w:cs="Times New Roman"/>
          <w:noProof/>
          <w:lang w:val="en-GB"/>
        </w:rPr>
        <w:t>hago</w:t>
      </w:r>
      <w:r w:rsidR="00DD6CE0" w:rsidRPr="00D000A9">
        <w:rPr>
          <w:rFonts w:ascii="Times New Roman" w:hAnsi="Times New Roman" w:cs="Times New Roman"/>
          <w:noProof/>
          <w:lang w:val="en-GB"/>
        </w:rPr>
        <w:t>” (I do) instead of “</w:t>
      </w:r>
      <w:r w:rsidR="00DD6CE0" w:rsidRPr="00936B29">
        <w:rPr>
          <w:rFonts w:ascii="Times New Roman" w:hAnsi="Times New Roman" w:cs="Times New Roman"/>
          <w:noProof/>
          <w:lang w:val="en-GB"/>
        </w:rPr>
        <w:t>haco</w:t>
      </w:r>
      <w:r w:rsidR="00DD6CE0" w:rsidRPr="00D000A9">
        <w:rPr>
          <w:rFonts w:ascii="Times New Roman" w:hAnsi="Times New Roman" w:cs="Times New Roman"/>
          <w:noProof/>
          <w:lang w:val="en-GB"/>
        </w:rPr>
        <w:t>” which would be the regular form of the verb “</w:t>
      </w:r>
      <w:r w:rsidR="00DD6CE0" w:rsidRPr="00936B29">
        <w:rPr>
          <w:rFonts w:ascii="Times New Roman" w:hAnsi="Times New Roman" w:cs="Times New Roman"/>
          <w:noProof/>
          <w:lang w:val="en-GB"/>
        </w:rPr>
        <w:t>hacer</w:t>
      </w:r>
      <w:r w:rsidR="00DD6CE0" w:rsidRPr="00D000A9">
        <w:rPr>
          <w:rFonts w:ascii="Times New Roman" w:hAnsi="Times New Roman" w:cs="Times New Roman"/>
          <w:noProof/>
          <w:lang w:val="en-GB"/>
        </w:rPr>
        <w:t>” (to do)</w:t>
      </w:r>
      <w:r w:rsidR="007D37A2" w:rsidRPr="00D000A9">
        <w:rPr>
          <w:rFonts w:ascii="Times New Roman" w:hAnsi="Times New Roman" w:cs="Times New Roman"/>
          <w:noProof/>
          <w:lang w:val="en-GB"/>
        </w:rPr>
        <w:t>?</w:t>
      </w:r>
      <w:r w:rsidR="00E44F55">
        <w:rPr>
          <w:rFonts w:ascii="Times New Roman" w:hAnsi="Times New Roman" w:cs="Times New Roman"/>
          <w:lang w:val="en-GB"/>
        </w:rPr>
        <w:t xml:space="preserve"> She </w:t>
      </w:r>
      <w:r w:rsidR="00DD6CE0" w:rsidRPr="002F73F5">
        <w:rPr>
          <w:rFonts w:ascii="Times New Roman" w:hAnsi="Times New Roman" w:cs="Times New Roman"/>
          <w:lang w:val="en-GB"/>
        </w:rPr>
        <w:t xml:space="preserve">also sees it as a challenge </w:t>
      </w:r>
      <w:r w:rsidR="00385727" w:rsidRPr="002F73F5">
        <w:rPr>
          <w:rFonts w:ascii="Times New Roman" w:hAnsi="Times New Roman" w:cs="Times New Roman"/>
          <w:lang w:val="en-GB"/>
        </w:rPr>
        <w:t xml:space="preserve">to portion grammar teaching to ensure that </w:t>
      </w:r>
      <w:r w:rsidR="00DD6CE0" w:rsidRPr="002F73F5">
        <w:rPr>
          <w:rFonts w:ascii="Times New Roman" w:hAnsi="Times New Roman" w:cs="Times New Roman"/>
          <w:lang w:val="en-GB"/>
        </w:rPr>
        <w:t xml:space="preserve">the students are not overwhelmed, and </w:t>
      </w:r>
      <w:r w:rsidR="00F97B17" w:rsidRPr="002F73F5">
        <w:rPr>
          <w:rFonts w:ascii="Times New Roman" w:hAnsi="Times New Roman" w:cs="Times New Roman"/>
          <w:lang w:val="en-GB"/>
        </w:rPr>
        <w:t xml:space="preserve">consequently </w:t>
      </w:r>
      <w:r w:rsidR="00DD6CE0" w:rsidRPr="002F73F5">
        <w:rPr>
          <w:rFonts w:ascii="Times New Roman" w:hAnsi="Times New Roman" w:cs="Times New Roman"/>
          <w:lang w:val="en-GB"/>
        </w:rPr>
        <w:t xml:space="preserve">never teaches grammar </w:t>
      </w:r>
      <w:r w:rsidR="008D0700">
        <w:rPr>
          <w:rFonts w:ascii="Times New Roman" w:hAnsi="Times New Roman" w:cs="Times New Roman"/>
          <w:lang w:val="en-GB"/>
        </w:rPr>
        <w:t xml:space="preserve">for more than 20 minutes at a </w:t>
      </w:r>
      <w:r w:rsidR="00DD6CE0" w:rsidRPr="002F73F5">
        <w:rPr>
          <w:rFonts w:ascii="Times New Roman" w:hAnsi="Times New Roman" w:cs="Times New Roman"/>
          <w:lang w:val="en-GB"/>
        </w:rPr>
        <w:t xml:space="preserve">time. </w:t>
      </w:r>
      <w:r w:rsidR="00E44F55">
        <w:rPr>
          <w:rFonts w:ascii="Times New Roman" w:hAnsi="Times New Roman" w:cs="Times New Roman"/>
          <w:lang w:val="en-GB"/>
        </w:rPr>
        <w:t xml:space="preserve">She adds that it </w:t>
      </w:r>
      <w:r w:rsidR="00DD6CE0" w:rsidRPr="002F73F5">
        <w:rPr>
          <w:rFonts w:ascii="Times New Roman" w:hAnsi="Times New Roman" w:cs="Times New Roman"/>
          <w:lang w:val="en-GB"/>
        </w:rPr>
        <w:t xml:space="preserve">is also important that the students </w:t>
      </w:r>
      <w:r w:rsidR="00DD6CE0" w:rsidRPr="00936B29">
        <w:rPr>
          <w:rFonts w:ascii="Times New Roman" w:hAnsi="Times New Roman" w:cs="Times New Roman"/>
          <w:noProof/>
          <w:lang w:val="en-GB"/>
        </w:rPr>
        <w:t>are able to</w:t>
      </w:r>
      <w:r w:rsidR="00DD6CE0" w:rsidRPr="002F73F5">
        <w:rPr>
          <w:rFonts w:ascii="Times New Roman" w:hAnsi="Times New Roman" w:cs="Times New Roman"/>
          <w:lang w:val="en-GB"/>
        </w:rPr>
        <w:t xml:space="preserve"> </w:t>
      </w:r>
      <w:r w:rsidR="00DD6CE0" w:rsidRPr="007D37A2">
        <w:rPr>
          <w:rFonts w:ascii="Times New Roman" w:hAnsi="Times New Roman" w:cs="Times New Roman"/>
          <w:noProof/>
          <w:lang w:val="en-GB"/>
        </w:rPr>
        <w:t>practi</w:t>
      </w:r>
      <w:r w:rsidR="007D37A2">
        <w:rPr>
          <w:rFonts w:ascii="Times New Roman" w:hAnsi="Times New Roman" w:cs="Times New Roman"/>
          <w:noProof/>
          <w:lang w:val="en-GB"/>
        </w:rPr>
        <w:t>c</w:t>
      </w:r>
      <w:r w:rsidR="00DD6CE0" w:rsidRPr="007D37A2">
        <w:rPr>
          <w:rFonts w:ascii="Times New Roman" w:hAnsi="Times New Roman" w:cs="Times New Roman"/>
          <w:noProof/>
          <w:lang w:val="en-GB"/>
        </w:rPr>
        <w:t>e</w:t>
      </w:r>
      <w:r w:rsidR="00DD6CE0" w:rsidRPr="002F73F5">
        <w:rPr>
          <w:rFonts w:ascii="Times New Roman" w:hAnsi="Times New Roman" w:cs="Times New Roman"/>
          <w:lang w:val="en-GB"/>
        </w:rPr>
        <w:t xml:space="preserve"> the new grammatical features immediately after the </w:t>
      </w:r>
      <w:r w:rsidR="00DD6CE0" w:rsidRPr="007D37A2">
        <w:rPr>
          <w:rFonts w:ascii="Times New Roman" w:hAnsi="Times New Roman" w:cs="Times New Roman"/>
          <w:noProof/>
          <w:lang w:val="en-GB"/>
        </w:rPr>
        <w:t>instruction</w:t>
      </w:r>
      <w:r w:rsidR="008D0700">
        <w:rPr>
          <w:rFonts w:ascii="Times New Roman" w:hAnsi="Times New Roman" w:cs="Times New Roman"/>
          <w:lang w:val="en-GB"/>
        </w:rPr>
        <w:t xml:space="preserve"> so that they can see how they are </w:t>
      </w:r>
      <w:r w:rsidR="00DD6CE0" w:rsidRPr="00936B29">
        <w:rPr>
          <w:rFonts w:ascii="Times New Roman" w:hAnsi="Times New Roman" w:cs="Times New Roman"/>
          <w:noProof/>
          <w:lang w:val="en-GB"/>
        </w:rPr>
        <w:t>used</w:t>
      </w:r>
      <w:r w:rsidR="008D0700">
        <w:rPr>
          <w:rFonts w:ascii="Times New Roman" w:hAnsi="Times New Roman" w:cs="Times New Roman"/>
          <w:lang w:val="en-GB"/>
        </w:rPr>
        <w:t xml:space="preserve"> in </w:t>
      </w:r>
      <w:r w:rsidR="00DD6CE0" w:rsidRPr="002F73F5">
        <w:rPr>
          <w:rFonts w:ascii="Times New Roman" w:hAnsi="Times New Roman" w:cs="Times New Roman"/>
          <w:lang w:val="en-GB"/>
        </w:rPr>
        <w:t xml:space="preserve">context. </w:t>
      </w:r>
    </w:p>
    <w:p w:rsidR="001C7977" w:rsidRPr="002F73F5" w:rsidRDefault="001C7977" w:rsidP="001C7977">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Like Dorte, Oda</w:t>
      </w:r>
      <w:r w:rsidRPr="002F73F5">
        <w:rPr>
          <w:rFonts w:ascii="Times New Roman" w:hAnsi="Times New Roman" w:cs="Times New Roman"/>
          <w:sz w:val="24"/>
          <w:szCs w:val="24"/>
          <w:lang w:val="en-GB"/>
        </w:rPr>
        <w:t xml:space="preserve"> (I 13) calls for caution</w:t>
      </w:r>
      <w:r>
        <w:rPr>
          <w:rFonts w:ascii="Times New Roman" w:hAnsi="Times New Roman" w:cs="Times New Roman"/>
          <w:sz w:val="24"/>
          <w:szCs w:val="24"/>
          <w:lang w:val="en-GB"/>
        </w:rPr>
        <w:t>,</w:t>
      </w:r>
      <w:r w:rsidRPr="002F73F5">
        <w:rPr>
          <w:rFonts w:ascii="Times New Roman" w:hAnsi="Times New Roman" w:cs="Times New Roman"/>
          <w:sz w:val="24"/>
          <w:szCs w:val="24"/>
          <w:lang w:val="en-GB"/>
        </w:rPr>
        <w:t xml:space="preserve"> because </w:t>
      </w:r>
      <w:r>
        <w:rPr>
          <w:rFonts w:ascii="Times New Roman" w:hAnsi="Times New Roman" w:cs="Times New Roman"/>
          <w:sz w:val="24"/>
          <w:szCs w:val="24"/>
          <w:lang w:val="en-GB"/>
        </w:rPr>
        <w:t xml:space="preserve">she thinks </w:t>
      </w:r>
      <w:r w:rsidRPr="002F73F5">
        <w:rPr>
          <w:rFonts w:ascii="Times New Roman" w:hAnsi="Times New Roman" w:cs="Times New Roman"/>
          <w:sz w:val="24"/>
          <w:szCs w:val="24"/>
          <w:lang w:val="en-GB"/>
        </w:rPr>
        <w:t>it is possible t</w:t>
      </w:r>
      <w:r>
        <w:rPr>
          <w:rFonts w:ascii="Times New Roman" w:hAnsi="Times New Roman" w:cs="Times New Roman"/>
          <w:sz w:val="24"/>
          <w:szCs w:val="24"/>
          <w:lang w:val="en-GB"/>
        </w:rPr>
        <w:t>o “kill students with grammar</w:t>
      </w:r>
      <w:r w:rsidR="00DA3452">
        <w:rPr>
          <w:rFonts w:ascii="Times New Roman" w:hAnsi="Times New Roman" w:cs="Times New Roman"/>
          <w:sz w:val="24"/>
          <w:szCs w:val="24"/>
          <w:lang w:val="en-GB"/>
        </w:rPr>
        <w:t>”</w:t>
      </w:r>
      <w:r w:rsidR="00DA3452">
        <w:rPr>
          <w:rFonts w:ascii="Times New Roman" w:hAnsi="Times New Roman" w:cs="Times New Roman"/>
          <w:noProof/>
          <w:sz w:val="24"/>
          <w:szCs w:val="24"/>
          <w:lang w:val="en-GB"/>
        </w:rPr>
        <w:t xml:space="preserve">. </w:t>
      </w:r>
      <w:r>
        <w:rPr>
          <w:rFonts w:ascii="Times New Roman" w:hAnsi="Times New Roman" w:cs="Times New Roman"/>
          <w:sz w:val="24"/>
          <w:szCs w:val="24"/>
          <w:lang w:val="en-GB"/>
        </w:rPr>
        <w:t xml:space="preserve">In her opinion, teachers should </w:t>
      </w:r>
      <w:r w:rsidRPr="002F73F5">
        <w:rPr>
          <w:rFonts w:ascii="Times New Roman" w:hAnsi="Times New Roman" w:cs="Times New Roman"/>
          <w:sz w:val="24"/>
          <w:szCs w:val="24"/>
          <w:lang w:val="en-GB"/>
        </w:rPr>
        <w:t xml:space="preserve">be careful to balance their methods and activities to ensure variation. </w:t>
      </w:r>
      <w:r w:rsidR="00893A79">
        <w:rPr>
          <w:rFonts w:ascii="Times New Roman" w:hAnsi="Times New Roman" w:cs="Times New Roman"/>
          <w:sz w:val="24"/>
          <w:szCs w:val="24"/>
          <w:lang w:val="en-GB"/>
        </w:rPr>
        <w:t>Carlos</w:t>
      </w:r>
      <w:r w:rsidRPr="002F73F5">
        <w:rPr>
          <w:rFonts w:ascii="Times New Roman" w:hAnsi="Times New Roman" w:cs="Times New Roman"/>
          <w:sz w:val="24"/>
          <w:szCs w:val="24"/>
          <w:lang w:val="en-GB"/>
        </w:rPr>
        <w:t xml:space="preserve"> (I 10) </w:t>
      </w:r>
      <w:r w:rsidR="00893A79">
        <w:rPr>
          <w:rFonts w:ascii="Times New Roman" w:hAnsi="Times New Roman" w:cs="Times New Roman"/>
          <w:sz w:val="24"/>
          <w:szCs w:val="24"/>
          <w:lang w:val="en-GB"/>
        </w:rPr>
        <w:t>expresses similar views, by underscoring</w:t>
      </w:r>
      <w:r w:rsidRPr="002F73F5">
        <w:rPr>
          <w:rFonts w:ascii="Times New Roman" w:hAnsi="Times New Roman" w:cs="Times New Roman"/>
          <w:sz w:val="24"/>
          <w:szCs w:val="24"/>
          <w:lang w:val="en-GB"/>
        </w:rPr>
        <w:t xml:space="preserve"> that grammar is only a tool that helps students develop an understanding of the language as a system, and </w:t>
      </w:r>
      <w:r>
        <w:rPr>
          <w:rFonts w:ascii="Times New Roman" w:hAnsi="Times New Roman" w:cs="Times New Roman"/>
          <w:sz w:val="24"/>
          <w:szCs w:val="24"/>
          <w:lang w:val="en-GB"/>
        </w:rPr>
        <w:t xml:space="preserve">that it </w:t>
      </w:r>
      <w:r w:rsidRPr="002F73F5">
        <w:rPr>
          <w:rFonts w:ascii="Times New Roman" w:hAnsi="Times New Roman" w:cs="Times New Roman"/>
          <w:sz w:val="24"/>
          <w:szCs w:val="24"/>
          <w:lang w:val="en-GB"/>
        </w:rPr>
        <w:t xml:space="preserve">should not </w:t>
      </w:r>
      <w:r w:rsidRPr="00936B29">
        <w:rPr>
          <w:rFonts w:ascii="Times New Roman" w:hAnsi="Times New Roman" w:cs="Times New Roman"/>
          <w:noProof/>
          <w:sz w:val="24"/>
          <w:szCs w:val="24"/>
          <w:lang w:val="en-GB"/>
        </w:rPr>
        <w:t>be taught</w:t>
      </w:r>
      <w:r w:rsidRPr="002F73F5">
        <w:rPr>
          <w:rFonts w:ascii="Times New Roman" w:hAnsi="Times New Roman" w:cs="Times New Roman"/>
          <w:sz w:val="24"/>
          <w:szCs w:val="24"/>
          <w:lang w:val="en-GB"/>
        </w:rPr>
        <w:t xml:space="preserve"> as a goal in itself. </w:t>
      </w:r>
    </w:p>
    <w:p w:rsidR="00A96E94" w:rsidRPr="002F73F5" w:rsidRDefault="00E44F55" w:rsidP="002F73F5">
      <w:pPr>
        <w:pStyle w:val="Normal0"/>
        <w:rPr>
          <w:rFonts w:ascii="Times New Roman" w:hAnsi="Times New Roman" w:cs="Times New Roman"/>
          <w:lang w:val="en-GB"/>
        </w:rPr>
      </w:pPr>
      <w:r>
        <w:rPr>
          <w:rFonts w:ascii="Times New Roman" w:hAnsi="Times New Roman" w:cs="Times New Roman"/>
          <w:lang w:val="en-GB"/>
        </w:rPr>
        <w:t xml:space="preserve">Ada (I </w:t>
      </w:r>
      <w:r w:rsidR="00385727" w:rsidRPr="00E44F55">
        <w:rPr>
          <w:rFonts w:ascii="Times New Roman" w:hAnsi="Times New Roman" w:cs="Times New Roman"/>
          <w:lang w:val="en-GB"/>
        </w:rPr>
        <w:t>7</w:t>
      </w:r>
      <w:r>
        <w:rPr>
          <w:rFonts w:ascii="Times New Roman" w:hAnsi="Times New Roman" w:cs="Times New Roman"/>
          <w:lang w:val="en-GB"/>
        </w:rPr>
        <w:t>)</w:t>
      </w:r>
      <w:r w:rsidR="00385727" w:rsidRPr="002F73F5">
        <w:rPr>
          <w:rFonts w:ascii="Times New Roman" w:hAnsi="Times New Roman" w:cs="Times New Roman"/>
          <w:lang w:val="en-GB"/>
        </w:rPr>
        <w:t xml:space="preserve"> thinks that gaining knowledge</w:t>
      </w:r>
      <w:r w:rsidR="0046723C" w:rsidRPr="002F73F5">
        <w:rPr>
          <w:rFonts w:ascii="Times New Roman" w:hAnsi="Times New Roman" w:cs="Times New Roman"/>
          <w:lang w:val="en-GB"/>
        </w:rPr>
        <w:t xml:space="preserve"> about the grammatical </w:t>
      </w:r>
      <w:r w:rsidR="00385727" w:rsidRPr="002F73F5">
        <w:rPr>
          <w:rFonts w:ascii="Times New Roman" w:hAnsi="Times New Roman" w:cs="Times New Roman"/>
          <w:lang w:val="en-GB"/>
        </w:rPr>
        <w:t>sys</w:t>
      </w:r>
      <w:r w:rsidR="002F3C8D">
        <w:rPr>
          <w:rFonts w:ascii="Times New Roman" w:hAnsi="Times New Roman" w:cs="Times New Roman"/>
          <w:lang w:val="en-GB"/>
        </w:rPr>
        <w:t>tem is more important when s</w:t>
      </w:r>
      <w:r w:rsidR="00385727" w:rsidRPr="002F73F5">
        <w:rPr>
          <w:rFonts w:ascii="Times New Roman" w:hAnsi="Times New Roman" w:cs="Times New Roman"/>
          <w:lang w:val="en-GB"/>
        </w:rPr>
        <w:t>tudents</w:t>
      </w:r>
      <w:r w:rsidR="0046723C" w:rsidRPr="002F73F5">
        <w:rPr>
          <w:rFonts w:ascii="Times New Roman" w:hAnsi="Times New Roman" w:cs="Times New Roman"/>
          <w:lang w:val="en-GB"/>
        </w:rPr>
        <w:t xml:space="preserve"> are </w:t>
      </w:r>
      <w:r w:rsidR="00385727" w:rsidRPr="002F73F5">
        <w:rPr>
          <w:rFonts w:ascii="Times New Roman" w:hAnsi="Times New Roman" w:cs="Times New Roman"/>
          <w:lang w:val="en-GB"/>
        </w:rPr>
        <w:t>lear</w:t>
      </w:r>
      <w:r w:rsidR="00893A79">
        <w:rPr>
          <w:rFonts w:ascii="Times New Roman" w:hAnsi="Times New Roman" w:cs="Times New Roman"/>
          <w:lang w:val="en-GB"/>
        </w:rPr>
        <w:t xml:space="preserve">ning a foreign language, </w:t>
      </w:r>
      <w:r w:rsidR="002F3C8D">
        <w:rPr>
          <w:rFonts w:ascii="Times New Roman" w:hAnsi="Times New Roman" w:cs="Times New Roman"/>
          <w:lang w:val="en-GB"/>
        </w:rPr>
        <w:t xml:space="preserve">than when they are working with their L1, </w:t>
      </w:r>
      <w:r w:rsidR="00147FE3" w:rsidRPr="002F73F5">
        <w:rPr>
          <w:rFonts w:ascii="Times New Roman" w:hAnsi="Times New Roman" w:cs="Times New Roman"/>
          <w:lang w:val="en-GB"/>
        </w:rPr>
        <w:t xml:space="preserve">because very few </w:t>
      </w:r>
      <w:r w:rsidR="002F3C8D">
        <w:rPr>
          <w:rFonts w:ascii="Times New Roman" w:hAnsi="Times New Roman" w:cs="Times New Roman"/>
          <w:lang w:val="en-GB"/>
        </w:rPr>
        <w:t xml:space="preserve">students </w:t>
      </w:r>
      <w:r w:rsidR="00147FE3" w:rsidRPr="002F73F5">
        <w:rPr>
          <w:rFonts w:ascii="Times New Roman" w:hAnsi="Times New Roman" w:cs="Times New Roman"/>
          <w:lang w:val="en-GB"/>
        </w:rPr>
        <w:t>ha</w:t>
      </w:r>
      <w:r w:rsidR="00D000A9">
        <w:rPr>
          <w:rFonts w:ascii="Times New Roman" w:hAnsi="Times New Roman" w:cs="Times New Roman"/>
          <w:lang w:val="en-GB"/>
        </w:rPr>
        <w:t xml:space="preserve">ve natural </w:t>
      </w:r>
      <w:r w:rsidR="00147FE3" w:rsidRPr="002F73F5">
        <w:rPr>
          <w:rFonts w:ascii="Times New Roman" w:hAnsi="Times New Roman" w:cs="Times New Roman"/>
          <w:lang w:val="en-GB"/>
        </w:rPr>
        <w:t>access to</w:t>
      </w:r>
      <w:r w:rsidR="00F97B17" w:rsidRPr="002F73F5">
        <w:rPr>
          <w:rFonts w:ascii="Times New Roman" w:hAnsi="Times New Roman" w:cs="Times New Roman"/>
          <w:lang w:val="en-GB"/>
        </w:rPr>
        <w:t xml:space="preserve"> Spanish outside the classroom.</w:t>
      </w:r>
      <w:r w:rsidR="00893A79">
        <w:rPr>
          <w:rFonts w:ascii="Times New Roman" w:hAnsi="Times New Roman" w:cs="Times New Roman"/>
          <w:lang w:val="en-GB"/>
        </w:rPr>
        <w:t xml:space="preserve"> Consequently, they need to have the grammatical structures explained to them by the teacher, to compensate for lack of input.</w:t>
      </w:r>
      <w:r w:rsidR="0029368D">
        <w:rPr>
          <w:rFonts w:ascii="Times New Roman" w:hAnsi="Times New Roman" w:cs="Times New Roman"/>
          <w:lang w:val="en-GB"/>
        </w:rPr>
        <w:t xml:space="preserve"> In her opinion it is also important “to have a language to talk about language” </w:t>
      </w:r>
      <w:r w:rsidR="00A0569C">
        <w:rPr>
          <w:rFonts w:ascii="Times New Roman" w:hAnsi="Times New Roman" w:cs="Times New Roman"/>
          <w:lang w:val="en-GB"/>
        </w:rPr>
        <w:t>–</w:t>
      </w:r>
      <w:r w:rsidR="0029368D">
        <w:rPr>
          <w:rFonts w:ascii="Times New Roman" w:hAnsi="Times New Roman" w:cs="Times New Roman"/>
          <w:lang w:val="en-GB"/>
        </w:rPr>
        <w:t xml:space="preserve"> </w:t>
      </w:r>
      <w:r w:rsidR="00A0569C">
        <w:rPr>
          <w:rFonts w:ascii="Times New Roman" w:hAnsi="Times New Roman" w:cs="Times New Roman"/>
          <w:lang w:val="en-GB"/>
        </w:rPr>
        <w:t>a metalanguage</w:t>
      </w:r>
      <w:r w:rsidR="0029368D">
        <w:rPr>
          <w:rFonts w:ascii="Times New Roman" w:hAnsi="Times New Roman" w:cs="Times New Roman"/>
          <w:lang w:val="en-GB"/>
        </w:rPr>
        <w:t xml:space="preserve">. </w:t>
      </w:r>
    </w:p>
    <w:p w:rsidR="00A96E94" w:rsidRPr="002F73F5" w:rsidRDefault="00A96E94" w:rsidP="002F73F5">
      <w:pPr>
        <w:pStyle w:val="Normal0"/>
        <w:rPr>
          <w:rFonts w:ascii="Times New Roman" w:hAnsi="Times New Roman" w:cs="Times New Roman"/>
          <w:lang w:val="en-GB"/>
        </w:rPr>
      </w:pPr>
    </w:p>
    <w:p w:rsidR="00BF6828" w:rsidRPr="007A3643" w:rsidRDefault="008F1EDA" w:rsidP="00F26DB5">
      <w:pPr>
        <w:pStyle w:val="Listeavsnitt"/>
        <w:numPr>
          <w:ilvl w:val="0"/>
          <w:numId w:val="5"/>
        </w:numPr>
        <w:spacing w:line="240" w:lineRule="auto"/>
        <w:rPr>
          <w:rFonts w:ascii="Times New Roman" w:hAnsi="Times New Roman" w:cs="Times New Roman"/>
          <w:b/>
          <w:sz w:val="24"/>
          <w:szCs w:val="24"/>
          <w:lang w:val="en-GB"/>
        </w:rPr>
      </w:pPr>
      <w:r w:rsidRPr="007A3643">
        <w:rPr>
          <w:rFonts w:ascii="Times New Roman" w:hAnsi="Times New Roman" w:cs="Times New Roman"/>
          <w:b/>
          <w:sz w:val="24"/>
          <w:szCs w:val="24"/>
          <w:lang w:val="en-GB"/>
        </w:rPr>
        <w:t xml:space="preserve">What </w:t>
      </w:r>
      <w:r w:rsidR="007A3643">
        <w:rPr>
          <w:rFonts w:ascii="Times New Roman" w:hAnsi="Times New Roman" w:cs="Times New Roman"/>
          <w:b/>
          <w:sz w:val="24"/>
          <w:szCs w:val="24"/>
          <w:lang w:val="en-GB"/>
        </w:rPr>
        <w:t xml:space="preserve">approaches </w:t>
      </w:r>
      <w:r w:rsidR="004856B3">
        <w:rPr>
          <w:rFonts w:ascii="Times New Roman" w:hAnsi="Times New Roman" w:cs="Times New Roman"/>
          <w:b/>
          <w:sz w:val="24"/>
          <w:szCs w:val="24"/>
          <w:lang w:val="en-GB"/>
        </w:rPr>
        <w:t xml:space="preserve">and methods </w:t>
      </w:r>
      <w:r w:rsidR="007A3643">
        <w:rPr>
          <w:rFonts w:ascii="Times New Roman" w:hAnsi="Times New Roman" w:cs="Times New Roman"/>
          <w:b/>
          <w:sz w:val="24"/>
          <w:szCs w:val="24"/>
          <w:lang w:val="en-GB"/>
        </w:rPr>
        <w:t>are used for teaching grammar?</w:t>
      </w:r>
    </w:p>
    <w:p w:rsidR="00C71009" w:rsidRPr="002F73F5" w:rsidRDefault="00084865" w:rsidP="002B4E1C">
      <w:pPr>
        <w:spacing w:line="240" w:lineRule="auto"/>
        <w:rPr>
          <w:rFonts w:ascii="Times New Roman" w:hAnsi="Times New Roman" w:cs="Times New Roman"/>
          <w:noProof/>
          <w:sz w:val="24"/>
          <w:szCs w:val="24"/>
          <w:lang w:val="en-GB"/>
        </w:rPr>
      </w:pPr>
      <w:r>
        <w:rPr>
          <w:rFonts w:ascii="Times New Roman" w:hAnsi="Times New Roman" w:cs="Times New Roman"/>
          <w:noProof/>
          <w:sz w:val="24"/>
          <w:szCs w:val="24"/>
          <w:lang w:val="en-GB"/>
        </w:rPr>
        <w:t>In the interviews it soon became clear that all the teac</w:t>
      </w:r>
      <w:r w:rsidR="00A0569C">
        <w:rPr>
          <w:rFonts w:ascii="Times New Roman" w:hAnsi="Times New Roman" w:cs="Times New Roman"/>
          <w:noProof/>
          <w:sz w:val="24"/>
          <w:szCs w:val="24"/>
          <w:lang w:val="en-GB"/>
        </w:rPr>
        <w:t xml:space="preserve">hers teach grammar explicitly. </w:t>
      </w:r>
      <w:r w:rsidR="00604033" w:rsidRPr="002F73F5">
        <w:rPr>
          <w:rFonts w:ascii="Times New Roman" w:hAnsi="Times New Roman" w:cs="Times New Roman"/>
          <w:noProof/>
          <w:sz w:val="24"/>
          <w:szCs w:val="24"/>
          <w:lang w:val="en-GB"/>
        </w:rPr>
        <w:t xml:space="preserve">In response to the question: </w:t>
      </w:r>
      <w:r w:rsidR="00DA1BF0">
        <w:rPr>
          <w:rFonts w:ascii="Times New Roman" w:hAnsi="Times New Roman" w:cs="Times New Roman"/>
          <w:noProof/>
          <w:sz w:val="24"/>
          <w:szCs w:val="24"/>
          <w:lang w:val="en-GB"/>
        </w:rPr>
        <w:t>“</w:t>
      </w:r>
      <w:r w:rsidR="000A289A" w:rsidRPr="002F73F5">
        <w:rPr>
          <w:rFonts w:ascii="Times New Roman" w:hAnsi="Times New Roman" w:cs="Times New Roman"/>
          <w:noProof/>
          <w:sz w:val="24"/>
          <w:szCs w:val="24"/>
          <w:lang w:val="en-GB"/>
        </w:rPr>
        <w:t xml:space="preserve">What methods do you use when you teach </w:t>
      </w:r>
      <w:r w:rsidR="00147FE3" w:rsidRPr="002F73F5">
        <w:rPr>
          <w:rFonts w:ascii="Times New Roman" w:hAnsi="Times New Roman" w:cs="Times New Roman"/>
          <w:noProof/>
          <w:sz w:val="24"/>
          <w:szCs w:val="24"/>
          <w:lang w:val="en-GB"/>
        </w:rPr>
        <w:t>grammar?</w:t>
      </w:r>
      <w:r w:rsidR="00DA1BF0">
        <w:rPr>
          <w:rFonts w:ascii="Times New Roman" w:hAnsi="Times New Roman" w:cs="Times New Roman"/>
          <w:noProof/>
          <w:sz w:val="24"/>
          <w:szCs w:val="24"/>
          <w:lang w:val="en-GB"/>
        </w:rPr>
        <w:t>”</w:t>
      </w:r>
      <w:r w:rsidR="00147FE3" w:rsidRPr="002F73F5">
        <w:rPr>
          <w:rFonts w:ascii="Times New Roman" w:hAnsi="Times New Roman" w:cs="Times New Roman"/>
          <w:noProof/>
          <w:sz w:val="24"/>
          <w:szCs w:val="24"/>
          <w:lang w:val="en-GB"/>
        </w:rPr>
        <w:t xml:space="preserve"> </w:t>
      </w:r>
      <w:r>
        <w:rPr>
          <w:rFonts w:ascii="Times New Roman" w:hAnsi="Times New Roman" w:cs="Times New Roman"/>
          <w:noProof/>
          <w:sz w:val="24"/>
          <w:szCs w:val="24"/>
          <w:lang w:val="en-GB"/>
        </w:rPr>
        <w:t>m</w:t>
      </w:r>
      <w:r w:rsidR="00604033" w:rsidRPr="007D37A2">
        <w:rPr>
          <w:rFonts w:ascii="Times New Roman" w:hAnsi="Times New Roman" w:cs="Times New Roman"/>
          <w:noProof/>
          <w:sz w:val="24"/>
          <w:szCs w:val="24"/>
          <w:lang w:val="en-GB"/>
        </w:rPr>
        <w:t>any</w:t>
      </w:r>
      <w:r w:rsidR="00604033" w:rsidRPr="002F73F5">
        <w:rPr>
          <w:rFonts w:ascii="Times New Roman" w:hAnsi="Times New Roman" w:cs="Times New Roman"/>
          <w:noProof/>
          <w:sz w:val="24"/>
          <w:szCs w:val="24"/>
          <w:lang w:val="en-GB"/>
        </w:rPr>
        <w:t xml:space="preserve"> teachers say that they use the </w:t>
      </w:r>
      <w:r w:rsidR="009C524B">
        <w:rPr>
          <w:rFonts w:ascii="Times New Roman" w:hAnsi="Times New Roman" w:cs="Times New Roman"/>
          <w:noProof/>
          <w:sz w:val="24"/>
          <w:szCs w:val="24"/>
          <w:lang w:val="en-GB"/>
        </w:rPr>
        <w:t>deductive method</w:t>
      </w:r>
      <w:r w:rsidR="00670469">
        <w:rPr>
          <w:rFonts w:ascii="Times New Roman" w:hAnsi="Times New Roman" w:cs="Times New Roman"/>
          <w:noProof/>
          <w:sz w:val="24"/>
          <w:szCs w:val="24"/>
          <w:lang w:val="en-GB"/>
        </w:rPr>
        <w:t xml:space="preserve"> the most (I 1, 2, 5, 7</w:t>
      </w:r>
      <w:r w:rsidR="00604033" w:rsidRPr="002F73F5">
        <w:rPr>
          <w:rFonts w:ascii="Times New Roman" w:hAnsi="Times New Roman" w:cs="Times New Roman"/>
          <w:noProof/>
          <w:sz w:val="24"/>
          <w:szCs w:val="24"/>
          <w:lang w:val="en-GB"/>
        </w:rPr>
        <w:t>, 10).</w:t>
      </w:r>
      <w:r w:rsidR="00F97B17" w:rsidRPr="002F73F5">
        <w:rPr>
          <w:rFonts w:ascii="Times New Roman" w:hAnsi="Times New Roman" w:cs="Times New Roman"/>
          <w:noProof/>
          <w:sz w:val="24"/>
          <w:szCs w:val="24"/>
          <w:lang w:val="en-GB"/>
        </w:rPr>
        <w:t xml:space="preserve"> </w:t>
      </w:r>
      <w:r w:rsidR="00604033" w:rsidRPr="002F73F5">
        <w:rPr>
          <w:rFonts w:ascii="Times New Roman" w:hAnsi="Times New Roman" w:cs="Times New Roman"/>
          <w:noProof/>
          <w:sz w:val="24"/>
          <w:szCs w:val="24"/>
          <w:lang w:val="en-GB"/>
        </w:rPr>
        <w:t xml:space="preserve">When </w:t>
      </w:r>
      <w:r w:rsidR="00604033" w:rsidRPr="002F73F5">
        <w:rPr>
          <w:rFonts w:ascii="Times New Roman" w:hAnsi="Times New Roman" w:cs="Times New Roman"/>
          <w:i/>
          <w:noProof/>
          <w:sz w:val="24"/>
          <w:szCs w:val="24"/>
          <w:lang w:val="en-GB"/>
        </w:rPr>
        <w:t xml:space="preserve">introducing </w:t>
      </w:r>
      <w:r w:rsidR="00604033" w:rsidRPr="002F73F5">
        <w:rPr>
          <w:rFonts w:ascii="Times New Roman" w:hAnsi="Times New Roman" w:cs="Times New Roman"/>
          <w:noProof/>
          <w:sz w:val="24"/>
          <w:szCs w:val="24"/>
          <w:lang w:val="en-GB"/>
        </w:rPr>
        <w:t xml:space="preserve">a new grammatical phenomenon, some </w:t>
      </w:r>
      <w:r w:rsidR="00AA1767" w:rsidRPr="002F73F5">
        <w:rPr>
          <w:rFonts w:ascii="Times New Roman" w:hAnsi="Times New Roman" w:cs="Times New Roman"/>
          <w:noProof/>
          <w:sz w:val="24"/>
          <w:szCs w:val="24"/>
          <w:lang w:val="en-GB"/>
        </w:rPr>
        <w:t xml:space="preserve">teachers </w:t>
      </w:r>
      <w:r w:rsidR="00604033" w:rsidRPr="002F73F5">
        <w:rPr>
          <w:rFonts w:ascii="Times New Roman" w:hAnsi="Times New Roman" w:cs="Times New Roman"/>
          <w:noProof/>
          <w:sz w:val="24"/>
          <w:szCs w:val="24"/>
          <w:lang w:val="en-GB"/>
        </w:rPr>
        <w:t>say that they</w:t>
      </w:r>
      <w:r w:rsidR="00AA1767" w:rsidRPr="002F73F5">
        <w:rPr>
          <w:rFonts w:ascii="Times New Roman" w:hAnsi="Times New Roman" w:cs="Times New Roman"/>
          <w:noProof/>
          <w:sz w:val="24"/>
          <w:szCs w:val="24"/>
          <w:lang w:val="en-GB"/>
        </w:rPr>
        <w:t xml:space="preserve"> </w:t>
      </w:r>
      <w:r w:rsidR="00604033" w:rsidRPr="002F73F5">
        <w:rPr>
          <w:rFonts w:ascii="Times New Roman" w:hAnsi="Times New Roman" w:cs="Times New Roman"/>
          <w:noProof/>
          <w:sz w:val="24"/>
          <w:szCs w:val="24"/>
          <w:lang w:val="en-GB"/>
        </w:rPr>
        <w:t xml:space="preserve">always or usually </w:t>
      </w:r>
      <w:r w:rsidR="009C524B">
        <w:rPr>
          <w:rFonts w:ascii="Times New Roman" w:hAnsi="Times New Roman" w:cs="Times New Roman"/>
          <w:noProof/>
          <w:sz w:val="24"/>
          <w:szCs w:val="24"/>
          <w:lang w:val="en-GB"/>
        </w:rPr>
        <w:t>use a deductive met</w:t>
      </w:r>
      <w:r w:rsidR="00121410">
        <w:rPr>
          <w:rFonts w:ascii="Times New Roman" w:hAnsi="Times New Roman" w:cs="Times New Roman"/>
          <w:noProof/>
          <w:sz w:val="24"/>
          <w:szCs w:val="24"/>
          <w:lang w:val="en-GB"/>
        </w:rPr>
        <w:t>hod</w:t>
      </w:r>
      <w:r w:rsidR="00604033" w:rsidRPr="002F73F5">
        <w:rPr>
          <w:rFonts w:ascii="Times New Roman" w:hAnsi="Times New Roman" w:cs="Times New Roman"/>
          <w:noProof/>
          <w:sz w:val="24"/>
          <w:szCs w:val="24"/>
          <w:lang w:val="en-GB"/>
        </w:rPr>
        <w:t>,</w:t>
      </w:r>
      <w:r w:rsidR="00AA1767" w:rsidRPr="002F73F5">
        <w:rPr>
          <w:rFonts w:ascii="Times New Roman" w:hAnsi="Times New Roman" w:cs="Times New Roman"/>
          <w:noProof/>
          <w:sz w:val="24"/>
          <w:szCs w:val="24"/>
          <w:lang w:val="en-GB"/>
        </w:rPr>
        <w:t xml:space="preserve"> i.e.</w:t>
      </w:r>
      <w:r w:rsidR="00BE14F6" w:rsidRPr="002F73F5">
        <w:rPr>
          <w:rFonts w:ascii="Times New Roman" w:hAnsi="Times New Roman" w:cs="Times New Roman"/>
          <w:noProof/>
          <w:sz w:val="24"/>
          <w:szCs w:val="24"/>
          <w:lang w:val="en-GB"/>
        </w:rPr>
        <w:t>,</w:t>
      </w:r>
      <w:r w:rsidR="00AA1767" w:rsidRPr="002F73F5">
        <w:rPr>
          <w:rFonts w:ascii="Times New Roman" w:hAnsi="Times New Roman" w:cs="Times New Roman"/>
          <w:noProof/>
          <w:sz w:val="24"/>
          <w:szCs w:val="24"/>
          <w:lang w:val="en-GB"/>
        </w:rPr>
        <w:t xml:space="preserve"> they introduce and explain the grammatical rule</w:t>
      </w:r>
      <w:r w:rsidR="00C47D42" w:rsidRPr="002F73F5">
        <w:rPr>
          <w:rFonts w:ascii="Times New Roman" w:hAnsi="Times New Roman" w:cs="Times New Roman"/>
          <w:noProof/>
          <w:sz w:val="24"/>
          <w:szCs w:val="24"/>
          <w:lang w:val="en-GB"/>
        </w:rPr>
        <w:t xml:space="preserve"> (I</w:t>
      </w:r>
      <w:r w:rsidR="00604033" w:rsidRPr="002F73F5">
        <w:rPr>
          <w:rFonts w:ascii="Times New Roman" w:hAnsi="Times New Roman" w:cs="Times New Roman"/>
          <w:noProof/>
          <w:sz w:val="24"/>
          <w:szCs w:val="24"/>
          <w:lang w:val="en-GB"/>
        </w:rPr>
        <w:t xml:space="preserve"> 3, 6, 7, 12</w:t>
      </w:r>
      <w:r w:rsidR="00C47D42" w:rsidRPr="002F73F5">
        <w:rPr>
          <w:rFonts w:ascii="Times New Roman" w:hAnsi="Times New Roman" w:cs="Times New Roman"/>
          <w:noProof/>
          <w:sz w:val="24"/>
          <w:szCs w:val="24"/>
          <w:lang w:val="en-GB"/>
        </w:rPr>
        <w:t>)</w:t>
      </w:r>
      <w:r w:rsidR="00AA1767" w:rsidRPr="002F73F5">
        <w:rPr>
          <w:rFonts w:ascii="Times New Roman" w:hAnsi="Times New Roman" w:cs="Times New Roman"/>
          <w:noProof/>
          <w:sz w:val="24"/>
          <w:szCs w:val="24"/>
          <w:lang w:val="en-GB"/>
        </w:rPr>
        <w:t>.</w:t>
      </w:r>
      <w:r w:rsidR="00AA1767" w:rsidRPr="002F73F5">
        <w:rPr>
          <w:rFonts w:ascii="Times New Roman" w:hAnsi="Times New Roman" w:cs="Times New Roman"/>
          <w:sz w:val="24"/>
          <w:szCs w:val="24"/>
          <w:lang w:val="en-GB"/>
        </w:rPr>
        <w:t xml:space="preserve"> </w:t>
      </w:r>
      <w:r w:rsidR="002B4E1C">
        <w:rPr>
          <w:rFonts w:ascii="Times New Roman" w:hAnsi="Times New Roman" w:cs="Times New Roman"/>
          <w:sz w:val="24"/>
          <w:szCs w:val="24"/>
          <w:lang w:val="en-GB"/>
        </w:rPr>
        <w:t>The teachers give different explanations for</w:t>
      </w:r>
      <w:r w:rsidR="00376CDF">
        <w:rPr>
          <w:rFonts w:ascii="Times New Roman" w:hAnsi="Times New Roman" w:cs="Times New Roman"/>
          <w:sz w:val="24"/>
          <w:szCs w:val="24"/>
          <w:lang w:val="en-GB"/>
        </w:rPr>
        <w:t xml:space="preserve"> preferring a deductive method</w:t>
      </w:r>
      <w:r w:rsidR="002B4E1C">
        <w:rPr>
          <w:rFonts w:ascii="Times New Roman" w:hAnsi="Times New Roman" w:cs="Times New Roman"/>
          <w:sz w:val="24"/>
          <w:szCs w:val="24"/>
          <w:lang w:val="en-GB"/>
        </w:rPr>
        <w:t xml:space="preserve">. </w:t>
      </w:r>
      <w:r w:rsidR="00A0569C">
        <w:rPr>
          <w:rFonts w:ascii="Times New Roman" w:hAnsi="Times New Roman" w:cs="Times New Roman"/>
          <w:sz w:val="24"/>
          <w:szCs w:val="24"/>
          <w:lang w:val="en-GB"/>
        </w:rPr>
        <w:t>Even (</w:t>
      </w:r>
      <w:r w:rsidR="00147FE3" w:rsidRPr="002F73F5">
        <w:rPr>
          <w:rFonts w:ascii="Times New Roman" w:hAnsi="Times New Roman" w:cs="Times New Roman"/>
          <w:sz w:val="24"/>
          <w:szCs w:val="24"/>
          <w:lang w:val="en-GB"/>
        </w:rPr>
        <w:t>I</w:t>
      </w:r>
      <w:r w:rsidR="00A0569C">
        <w:rPr>
          <w:rFonts w:ascii="Times New Roman" w:hAnsi="Times New Roman" w:cs="Times New Roman"/>
          <w:sz w:val="24"/>
          <w:szCs w:val="24"/>
          <w:lang w:val="en-GB"/>
        </w:rPr>
        <w:t xml:space="preserve"> </w:t>
      </w:r>
      <w:r w:rsidR="00147FE3" w:rsidRPr="002F73F5">
        <w:rPr>
          <w:rFonts w:ascii="Times New Roman" w:hAnsi="Times New Roman" w:cs="Times New Roman"/>
          <w:sz w:val="24"/>
          <w:szCs w:val="24"/>
          <w:lang w:val="en-GB"/>
        </w:rPr>
        <w:t>12</w:t>
      </w:r>
      <w:r w:rsidR="00A0569C">
        <w:rPr>
          <w:rFonts w:ascii="Times New Roman" w:hAnsi="Times New Roman" w:cs="Times New Roman"/>
          <w:sz w:val="24"/>
          <w:szCs w:val="24"/>
          <w:lang w:val="en-GB"/>
        </w:rPr>
        <w:t>)</w:t>
      </w:r>
      <w:r w:rsidR="00147FE3" w:rsidRPr="002F73F5">
        <w:rPr>
          <w:rFonts w:ascii="Times New Roman" w:hAnsi="Times New Roman" w:cs="Times New Roman"/>
          <w:sz w:val="24"/>
          <w:szCs w:val="24"/>
          <w:lang w:val="en-GB"/>
        </w:rPr>
        <w:t xml:space="preserve"> says that students, maybe surprisingly, seem to like r</w:t>
      </w:r>
      <w:r w:rsidR="00F97B17" w:rsidRPr="002F73F5">
        <w:rPr>
          <w:rFonts w:ascii="Times New Roman" w:hAnsi="Times New Roman" w:cs="Times New Roman"/>
          <w:sz w:val="24"/>
          <w:szCs w:val="24"/>
          <w:lang w:val="en-GB"/>
        </w:rPr>
        <w:t xml:space="preserve">ules: </w:t>
      </w:r>
    </w:p>
    <w:p w:rsidR="00147FE3" w:rsidRPr="00084865" w:rsidRDefault="00147FE3" w:rsidP="002B4E1C">
      <w:pPr>
        <w:autoSpaceDE w:val="0"/>
        <w:autoSpaceDN w:val="0"/>
        <w:adjustRightInd w:val="0"/>
        <w:spacing w:after="0" w:line="240" w:lineRule="auto"/>
        <w:ind w:left="708"/>
        <w:rPr>
          <w:rFonts w:ascii="Times New Roman" w:hAnsi="Times New Roman" w:cs="Times New Roman"/>
          <w:highlight w:val="white"/>
          <w:lang w:val="zh-CN"/>
        </w:rPr>
      </w:pPr>
      <w:r w:rsidRPr="00084865">
        <w:rPr>
          <w:rFonts w:ascii="Times New Roman" w:hAnsi="Times New Roman" w:cs="Times New Roman"/>
          <w:lang w:val="en-GB"/>
        </w:rPr>
        <w:t xml:space="preserve">They like to have the rules explained to them, and then practice using the rules in a context. </w:t>
      </w:r>
      <w:r w:rsidRPr="00346E33">
        <w:rPr>
          <w:rFonts w:ascii="Times New Roman" w:hAnsi="Times New Roman" w:cs="Times New Roman"/>
          <w:lang w:val="en-GB"/>
        </w:rPr>
        <w:t>Research</w:t>
      </w:r>
      <w:r w:rsidRPr="00084865">
        <w:rPr>
          <w:rFonts w:ascii="Times New Roman" w:hAnsi="Times New Roman" w:cs="Times New Roman"/>
          <w:lang w:val="en-GB"/>
        </w:rPr>
        <w:t xml:space="preserve"> may claim that this is not the way to do it, but the students often seem to prefer this method. I think the students like something </w:t>
      </w:r>
      <w:r w:rsidRPr="00084865">
        <w:rPr>
          <w:rFonts w:ascii="Times New Roman" w:hAnsi="Times New Roman" w:cs="Times New Roman"/>
          <w:noProof/>
          <w:lang w:val="en-GB"/>
        </w:rPr>
        <w:t>concrete</w:t>
      </w:r>
      <w:r w:rsidR="007D37A2" w:rsidRPr="00084865">
        <w:rPr>
          <w:rFonts w:ascii="Times New Roman" w:hAnsi="Times New Roman" w:cs="Times New Roman"/>
          <w:noProof/>
          <w:lang w:val="en-GB"/>
        </w:rPr>
        <w:t>;</w:t>
      </w:r>
      <w:r w:rsidRPr="00084865">
        <w:rPr>
          <w:rFonts w:ascii="Times New Roman" w:hAnsi="Times New Roman" w:cs="Times New Roman"/>
          <w:noProof/>
          <w:lang w:val="en-GB"/>
        </w:rPr>
        <w:t xml:space="preserve"> they</w:t>
      </w:r>
      <w:r w:rsidRPr="00084865">
        <w:rPr>
          <w:rFonts w:ascii="Times New Roman" w:hAnsi="Times New Roman" w:cs="Times New Roman"/>
          <w:lang w:val="en-GB"/>
        </w:rPr>
        <w:t xml:space="preserve"> want a system,</w:t>
      </w:r>
      <w:r w:rsidRPr="00084865">
        <w:rPr>
          <w:rFonts w:ascii="Times New Roman" w:hAnsi="Times New Roman" w:cs="Times New Roman"/>
          <w:noProof/>
          <w:lang w:val="en-GB"/>
        </w:rPr>
        <w:t xml:space="preserve"> structure</w:t>
      </w:r>
      <w:r w:rsidRPr="00084865">
        <w:rPr>
          <w:rFonts w:ascii="Times New Roman" w:hAnsi="Times New Roman" w:cs="Times New Roman"/>
          <w:lang w:val="en-GB"/>
        </w:rPr>
        <w:t xml:space="preserve">. When something does not fit into the structure, they may become frustrated. </w:t>
      </w:r>
    </w:p>
    <w:p w:rsidR="00147FE3" w:rsidRPr="002F73F5" w:rsidRDefault="00147FE3" w:rsidP="002F73F5">
      <w:pPr>
        <w:autoSpaceDE w:val="0"/>
        <w:autoSpaceDN w:val="0"/>
        <w:adjustRightInd w:val="0"/>
        <w:spacing w:after="0" w:line="240" w:lineRule="auto"/>
        <w:rPr>
          <w:rFonts w:ascii="Times New Roman" w:hAnsi="Times New Roman" w:cs="Times New Roman"/>
          <w:sz w:val="24"/>
          <w:szCs w:val="24"/>
          <w:highlight w:val="white"/>
          <w:lang w:val="zh-CN"/>
        </w:rPr>
      </w:pPr>
    </w:p>
    <w:p w:rsidR="00C71009" w:rsidRPr="002F73F5" w:rsidRDefault="00670469" w:rsidP="002F73F5">
      <w:pPr>
        <w:spacing w:line="240" w:lineRule="auto"/>
        <w:rPr>
          <w:rFonts w:ascii="Times New Roman" w:hAnsi="Times New Roman" w:cs="Times New Roman"/>
          <w:sz w:val="24"/>
          <w:szCs w:val="24"/>
          <w:lang w:val="en-GB"/>
        </w:rPr>
      </w:pPr>
      <w:r>
        <w:rPr>
          <w:rFonts w:ascii="Times New Roman" w:hAnsi="Times New Roman" w:cs="Times New Roman" w:hint="eastAsia"/>
          <w:sz w:val="24"/>
          <w:szCs w:val="24"/>
          <w:lang w:val="en-GB" w:eastAsia="zh-CN"/>
        </w:rPr>
        <w:t>E</w:t>
      </w:r>
      <w:r>
        <w:rPr>
          <w:rFonts w:ascii="Times New Roman" w:hAnsi="Times New Roman" w:cs="Times New Roman"/>
          <w:sz w:val="24"/>
          <w:szCs w:val="24"/>
          <w:lang w:val="en-GB" w:eastAsia="zh-CN"/>
        </w:rPr>
        <w:t>lise</w:t>
      </w:r>
      <w:r w:rsidR="008F0217" w:rsidRPr="002F73F5">
        <w:rPr>
          <w:rFonts w:ascii="Times New Roman" w:hAnsi="Times New Roman" w:cs="Times New Roman"/>
          <w:sz w:val="24"/>
          <w:szCs w:val="24"/>
          <w:lang w:val="en-GB"/>
        </w:rPr>
        <w:t xml:space="preserve"> (I </w:t>
      </w:r>
      <w:r>
        <w:rPr>
          <w:rFonts w:ascii="Times New Roman" w:hAnsi="Times New Roman" w:cs="Times New Roman"/>
          <w:sz w:val="24"/>
          <w:szCs w:val="24"/>
          <w:lang w:val="en-GB"/>
        </w:rPr>
        <w:t>1</w:t>
      </w:r>
      <w:r w:rsidR="008F0217" w:rsidRPr="002F73F5">
        <w:rPr>
          <w:rFonts w:ascii="Times New Roman" w:hAnsi="Times New Roman" w:cs="Times New Roman"/>
          <w:noProof/>
          <w:sz w:val="24"/>
          <w:szCs w:val="24"/>
          <w:lang w:val="en-GB"/>
        </w:rPr>
        <w:t>)</w:t>
      </w:r>
      <w:r w:rsidR="00604033" w:rsidRPr="002F73F5">
        <w:rPr>
          <w:rFonts w:ascii="Times New Roman" w:hAnsi="Times New Roman" w:cs="Times New Roman"/>
          <w:sz w:val="24"/>
          <w:szCs w:val="24"/>
          <w:lang w:val="en-GB"/>
        </w:rPr>
        <w:t xml:space="preserve"> </w:t>
      </w:r>
      <w:r w:rsidR="00C44D50" w:rsidRPr="002F73F5">
        <w:rPr>
          <w:rFonts w:ascii="Times New Roman" w:hAnsi="Times New Roman" w:cs="Times New Roman"/>
          <w:sz w:val="24"/>
          <w:szCs w:val="24"/>
          <w:lang w:val="en-GB"/>
        </w:rPr>
        <w:t>say</w:t>
      </w:r>
      <w:r>
        <w:rPr>
          <w:rFonts w:ascii="Times New Roman" w:hAnsi="Times New Roman" w:cs="Times New Roman"/>
          <w:sz w:val="24"/>
          <w:szCs w:val="24"/>
          <w:lang w:val="en-GB"/>
        </w:rPr>
        <w:t>s that she</w:t>
      </w:r>
      <w:r w:rsidR="00C44D50" w:rsidRPr="002F73F5">
        <w:rPr>
          <w:rFonts w:ascii="Times New Roman" w:hAnsi="Times New Roman" w:cs="Times New Roman"/>
          <w:sz w:val="24"/>
          <w:szCs w:val="24"/>
          <w:lang w:val="en-GB"/>
        </w:rPr>
        <w:t xml:space="preserve"> </w:t>
      </w:r>
      <w:r>
        <w:rPr>
          <w:rFonts w:ascii="Times New Roman" w:hAnsi="Times New Roman" w:cs="Times New Roman"/>
          <w:sz w:val="24"/>
          <w:szCs w:val="24"/>
          <w:lang w:val="en-GB"/>
        </w:rPr>
        <w:t>has</w:t>
      </w:r>
      <w:r w:rsidR="00604033" w:rsidRPr="002F73F5">
        <w:rPr>
          <w:rFonts w:ascii="Times New Roman" w:hAnsi="Times New Roman" w:cs="Times New Roman"/>
          <w:sz w:val="24"/>
          <w:szCs w:val="24"/>
          <w:lang w:val="en-GB"/>
        </w:rPr>
        <w:t xml:space="preserve"> </w:t>
      </w:r>
      <w:r w:rsidR="00121410">
        <w:rPr>
          <w:rFonts w:ascii="Times New Roman" w:hAnsi="Times New Roman" w:cs="Times New Roman"/>
          <w:sz w:val="24"/>
          <w:szCs w:val="24"/>
          <w:lang w:val="en-GB"/>
        </w:rPr>
        <w:t>tried inductive instruction</w:t>
      </w:r>
      <w:r w:rsidR="008F0217" w:rsidRPr="002F73F5">
        <w:rPr>
          <w:rFonts w:ascii="Times New Roman" w:hAnsi="Times New Roman" w:cs="Times New Roman"/>
          <w:sz w:val="24"/>
          <w:szCs w:val="24"/>
          <w:lang w:val="en-GB"/>
        </w:rPr>
        <w:t xml:space="preserve">, but </w:t>
      </w:r>
      <w:r>
        <w:rPr>
          <w:rFonts w:ascii="Times New Roman" w:hAnsi="Times New Roman" w:cs="Times New Roman"/>
          <w:sz w:val="24"/>
          <w:szCs w:val="24"/>
          <w:lang w:val="en-GB"/>
        </w:rPr>
        <w:t xml:space="preserve">she </w:t>
      </w:r>
      <w:r w:rsidR="008F0217" w:rsidRPr="002F73F5">
        <w:rPr>
          <w:rFonts w:ascii="Times New Roman" w:hAnsi="Times New Roman" w:cs="Times New Roman"/>
          <w:sz w:val="24"/>
          <w:szCs w:val="24"/>
          <w:lang w:val="en-GB"/>
        </w:rPr>
        <w:t>consider</w:t>
      </w:r>
      <w:r>
        <w:rPr>
          <w:rFonts w:ascii="Times New Roman" w:hAnsi="Times New Roman" w:cs="Times New Roman"/>
          <w:sz w:val="24"/>
          <w:szCs w:val="24"/>
          <w:lang w:val="en-GB"/>
        </w:rPr>
        <w:t>s he</w:t>
      </w:r>
      <w:r w:rsidR="008F0217" w:rsidRPr="002F73F5">
        <w:rPr>
          <w:rFonts w:ascii="Times New Roman" w:hAnsi="Times New Roman" w:cs="Times New Roman"/>
          <w:sz w:val="24"/>
          <w:szCs w:val="24"/>
          <w:lang w:val="en-GB"/>
        </w:rPr>
        <w:t xml:space="preserve">r attempts to have been rather unsuccessful. </w:t>
      </w:r>
      <w:r>
        <w:rPr>
          <w:rFonts w:ascii="Times New Roman" w:hAnsi="Times New Roman" w:cs="Times New Roman"/>
          <w:sz w:val="24"/>
          <w:szCs w:val="24"/>
          <w:lang w:val="en-GB"/>
        </w:rPr>
        <w:t xml:space="preserve">She </w:t>
      </w:r>
      <w:r w:rsidR="008F0217" w:rsidRPr="002F73F5">
        <w:rPr>
          <w:rFonts w:ascii="Times New Roman" w:hAnsi="Times New Roman" w:cs="Times New Roman"/>
          <w:sz w:val="24"/>
          <w:szCs w:val="24"/>
          <w:lang w:val="en-GB"/>
        </w:rPr>
        <w:t>recalls:</w:t>
      </w:r>
      <w:r w:rsidR="004A37CE" w:rsidRPr="002F73F5">
        <w:rPr>
          <w:rFonts w:ascii="Times New Roman" w:hAnsi="Times New Roman" w:cs="Times New Roman"/>
          <w:sz w:val="24"/>
          <w:szCs w:val="24"/>
          <w:lang w:val="en-GB"/>
        </w:rPr>
        <w:t xml:space="preserve"> </w:t>
      </w:r>
    </w:p>
    <w:p w:rsidR="008F0217" w:rsidRPr="00084865" w:rsidRDefault="008F0217" w:rsidP="002F73F5">
      <w:pPr>
        <w:spacing w:line="240" w:lineRule="auto"/>
        <w:ind w:left="708"/>
        <w:rPr>
          <w:rFonts w:ascii="Times New Roman" w:hAnsi="Times New Roman" w:cs="Times New Roman"/>
          <w:lang w:val="en-GB"/>
        </w:rPr>
      </w:pPr>
      <w:r w:rsidRPr="00084865">
        <w:rPr>
          <w:rFonts w:ascii="Times New Roman" w:hAnsi="Times New Roman" w:cs="Times New Roman"/>
          <w:lang w:val="en-GB"/>
        </w:rPr>
        <w:t>One time I was going to teach…do</w:t>
      </w:r>
      <w:r w:rsidRPr="00084865">
        <w:rPr>
          <w:rFonts w:ascii="Times New Roman" w:hAnsi="Times New Roman" w:cs="Times New Roman"/>
          <w:noProof/>
          <w:lang w:val="en-GB"/>
        </w:rPr>
        <w:t>n’t</w:t>
      </w:r>
      <w:r w:rsidRPr="00084865">
        <w:rPr>
          <w:rFonts w:ascii="Times New Roman" w:hAnsi="Times New Roman" w:cs="Times New Roman"/>
          <w:lang w:val="en-GB"/>
        </w:rPr>
        <w:t xml:space="preserve"> remember</w:t>
      </w:r>
      <w:r w:rsidR="00670469" w:rsidRPr="00084865">
        <w:rPr>
          <w:rFonts w:ascii="Times New Roman" w:hAnsi="Times New Roman" w:cs="Times New Roman"/>
          <w:lang w:val="en-GB"/>
        </w:rPr>
        <w:t xml:space="preserve"> (…)</w:t>
      </w:r>
      <w:r w:rsidRPr="00084865">
        <w:rPr>
          <w:rFonts w:ascii="Times New Roman" w:hAnsi="Times New Roman" w:cs="Times New Roman"/>
          <w:lang w:val="en-GB"/>
        </w:rPr>
        <w:t xml:space="preserve">, but I wrote long lists of verbs in that tense and asked the students if they were able to see a pattern. I think maybe two or three were able to do so! Maybe it would have been </w:t>
      </w:r>
      <w:r w:rsidRPr="00084865">
        <w:rPr>
          <w:rFonts w:ascii="Times New Roman" w:hAnsi="Times New Roman" w:cs="Times New Roman"/>
          <w:noProof/>
          <w:lang w:val="en-GB"/>
        </w:rPr>
        <w:t>better</w:t>
      </w:r>
      <w:r w:rsidR="007D37A2" w:rsidRPr="00084865">
        <w:rPr>
          <w:rFonts w:ascii="Times New Roman" w:hAnsi="Times New Roman" w:cs="Times New Roman"/>
          <w:noProof/>
          <w:lang w:val="en-GB"/>
        </w:rPr>
        <w:t>, in the long run,</w:t>
      </w:r>
      <w:r w:rsidRPr="00084865">
        <w:rPr>
          <w:rFonts w:ascii="Times New Roman" w:hAnsi="Times New Roman" w:cs="Times New Roman"/>
          <w:lang w:val="en-GB"/>
        </w:rPr>
        <w:t xml:space="preserve"> to make them figure things out themselves, but because there is so little time you think that you don’t have enough time to let them figure out the darn pattern! So that’s why I write the rules and examples on the blackboard which the students copy and then work with tasks individually. </w:t>
      </w:r>
      <w:r w:rsidRPr="00346E33">
        <w:rPr>
          <w:rFonts w:ascii="Times New Roman" w:hAnsi="Times New Roman" w:cs="Times New Roman"/>
          <w:lang w:val="en-GB"/>
        </w:rPr>
        <w:t>I use the fast and efficient way more and more. I don’t know if this is the best way to learn. Maybe the</w:t>
      </w:r>
      <w:r w:rsidRPr="00084865">
        <w:rPr>
          <w:rFonts w:ascii="Times New Roman" w:hAnsi="Times New Roman" w:cs="Times New Roman"/>
          <w:lang w:val="en-GB"/>
        </w:rPr>
        <w:t xml:space="preserve"> other one is better. But with the time that is </w:t>
      </w:r>
      <w:r w:rsidRPr="00084865">
        <w:rPr>
          <w:rFonts w:ascii="Times New Roman" w:hAnsi="Times New Roman" w:cs="Times New Roman"/>
          <w:noProof/>
          <w:lang w:val="en-GB"/>
        </w:rPr>
        <w:t>available</w:t>
      </w:r>
      <w:r w:rsidR="007D37A2" w:rsidRPr="00084865">
        <w:rPr>
          <w:rFonts w:ascii="Times New Roman" w:hAnsi="Times New Roman" w:cs="Times New Roman"/>
          <w:noProof/>
          <w:lang w:val="en-GB"/>
        </w:rPr>
        <w:t>,</w:t>
      </w:r>
      <w:r w:rsidRPr="00084865">
        <w:rPr>
          <w:rFonts w:ascii="Times New Roman" w:hAnsi="Times New Roman" w:cs="Times New Roman"/>
          <w:lang w:val="en-GB"/>
        </w:rPr>
        <w:t xml:space="preserve"> it is better to</w:t>
      </w:r>
      <w:r w:rsidR="00084865">
        <w:rPr>
          <w:rFonts w:ascii="Times New Roman" w:hAnsi="Times New Roman" w:cs="Times New Roman"/>
          <w:lang w:val="en-GB"/>
        </w:rPr>
        <w:t xml:space="preserve"> explain to them how things are</w:t>
      </w:r>
      <w:r w:rsidRPr="00084865">
        <w:rPr>
          <w:rFonts w:ascii="Times New Roman" w:hAnsi="Times New Roman" w:cs="Times New Roman"/>
          <w:lang w:val="en-GB"/>
        </w:rPr>
        <w:t xml:space="preserve">. </w:t>
      </w:r>
    </w:p>
    <w:p w:rsidR="00084865" w:rsidRPr="002F73F5" w:rsidRDefault="00084865" w:rsidP="00084865">
      <w:pPr>
        <w:autoSpaceDE w:val="0"/>
        <w:autoSpaceDN w:val="0"/>
        <w:adjustRightInd w:val="0"/>
        <w:spacing w:after="0" w:line="240" w:lineRule="auto"/>
        <w:rPr>
          <w:rFonts w:ascii="Times New Roman" w:hAnsi="Times New Roman" w:cs="Times New Roman"/>
          <w:sz w:val="24"/>
          <w:szCs w:val="24"/>
          <w:highlight w:val="white"/>
          <w:lang w:val="en-GB" w:eastAsia="zh-CN"/>
        </w:rPr>
      </w:pPr>
      <w:r>
        <w:rPr>
          <w:rFonts w:ascii="Times New Roman" w:hAnsi="Times New Roman" w:cs="Times New Roman"/>
          <w:sz w:val="24"/>
          <w:szCs w:val="24"/>
          <w:highlight w:val="white"/>
          <w:lang w:val="en-GB" w:eastAsia="zh-CN"/>
        </w:rPr>
        <w:t xml:space="preserve">Ada (I </w:t>
      </w:r>
      <w:r w:rsidRPr="002F73F5">
        <w:rPr>
          <w:rFonts w:ascii="Times New Roman" w:hAnsi="Times New Roman" w:cs="Times New Roman"/>
          <w:sz w:val="24"/>
          <w:szCs w:val="24"/>
          <w:highlight w:val="white"/>
          <w:lang w:val="en-GB" w:eastAsia="zh-CN"/>
        </w:rPr>
        <w:t>7</w:t>
      </w:r>
      <w:r>
        <w:rPr>
          <w:rFonts w:ascii="Times New Roman" w:hAnsi="Times New Roman" w:cs="Times New Roman"/>
          <w:sz w:val="24"/>
          <w:szCs w:val="24"/>
          <w:highlight w:val="white"/>
          <w:lang w:val="en-GB" w:eastAsia="zh-CN"/>
        </w:rPr>
        <w:t>)</w:t>
      </w:r>
      <w:r w:rsidRPr="002F73F5">
        <w:rPr>
          <w:rFonts w:ascii="Times New Roman" w:hAnsi="Times New Roman" w:cs="Times New Roman"/>
          <w:sz w:val="24"/>
          <w:szCs w:val="24"/>
          <w:highlight w:val="white"/>
          <w:lang w:val="en-GB" w:eastAsia="zh-CN"/>
        </w:rPr>
        <w:t xml:space="preserve"> u</w:t>
      </w:r>
      <w:r w:rsidR="00121410">
        <w:rPr>
          <w:rFonts w:ascii="Times New Roman" w:hAnsi="Times New Roman" w:cs="Times New Roman"/>
          <w:sz w:val="24"/>
          <w:szCs w:val="24"/>
          <w:highlight w:val="white"/>
          <w:lang w:val="en-GB" w:eastAsia="zh-CN"/>
        </w:rPr>
        <w:t>sually uses a deductive method</w:t>
      </w:r>
      <w:r w:rsidRPr="002F73F5">
        <w:rPr>
          <w:rFonts w:ascii="Times New Roman" w:hAnsi="Times New Roman" w:cs="Times New Roman"/>
          <w:sz w:val="24"/>
          <w:szCs w:val="24"/>
          <w:highlight w:val="white"/>
          <w:lang w:val="en-GB" w:eastAsia="zh-CN"/>
        </w:rPr>
        <w:t xml:space="preserve"> when introducing a new grammatical topic</w:t>
      </w:r>
      <w:r w:rsidRPr="002F73F5">
        <w:rPr>
          <w:rFonts w:ascii="Times New Roman" w:hAnsi="Times New Roman" w:cs="Times New Roman"/>
          <w:sz w:val="24"/>
          <w:szCs w:val="24"/>
          <w:highlight w:val="white"/>
          <w:lang w:val="en-GB"/>
        </w:rPr>
        <w:t xml:space="preserve">. Later the students and teacher may work together with </w:t>
      </w:r>
      <w:r w:rsidRPr="007D37A2">
        <w:rPr>
          <w:rFonts w:ascii="Times New Roman" w:hAnsi="Times New Roman" w:cs="Times New Roman"/>
          <w:noProof/>
          <w:sz w:val="24"/>
          <w:szCs w:val="24"/>
          <w:highlight w:val="white"/>
          <w:lang w:val="en-GB"/>
        </w:rPr>
        <w:t>examples</w:t>
      </w:r>
      <w:r>
        <w:rPr>
          <w:rFonts w:ascii="Times New Roman" w:hAnsi="Times New Roman" w:cs="Times New Roman"/>
          <w:noProof/>
          <w:sz w:val="24"/>
          <w:szCs w:val="24"/>
          <w:highlight w:val="white"/>
          <w:lang w:val="en-GB"/>
        </w:rPr>
        <w:t>,</w:t>
      </w:r>
      <w:r w:rsidRPr="002F73F5">
        <w:rPr>
          <w:rFonts w:ascii="Times New Roman" w:hAnsi="Times New Roman" w:cs="Times New Roman"/>
          <w:sz w:val="24"/>
          <w:szCs w:val="24"/>
          <w:highlight w:val="white"/>
          <w:lang w:val="en-GB"/>
        </w:rPr>
        <w:t xml:space="preserve"> a</w:t>
      </w:r>
      <w:r>
        <w:rPr>
          <w:rFonts w:ascii="Times New Roman" w:hAnsi="Times New Roman" w:cs="Times New Roman"/>
          <w:sz w:val="24"/>
          <w:szCs w:val="24"/>
          <w:highlight w:val="white"/>
          <w:lang w:val="en-GB"/>
        </w:rPr>
        <w:t xml:space="preserve">nd then they work on their own. She </w:t>
      </w:r>
      <w:r w:rsidRPr="002F73F5">
        <w:rPr>
          <w:rFonts w:ascii="Times New Roman" w:hAnsi="Times New Roman" w:cs="Times New Roman"/>
          <w:sz w:val="24"/>
          <w:szCs w:val="24"/>
          <w:highlight w:val="white"/>
          <w:lang w:val="en-GB"/>
        </w:rPr>
        <w:t xml:space="preserve">likes repetition and tasks such as “fill in the blanks” and translations, which force the students </w:t>
      </w:r>
      <w:r>
        <w:rPr>
          <w:rFonts w:ascii="Times New Roman" w:hAnsi="Times New Roman" w:cs="Times New Roman"/>
          <w:noProof/>
          <w:sz w:val="24"/>
          <w:szCs w:val="24"/>
          <w:highlight w:val="white"/>
          <w:lang w:val="en-GB"/>
        </w:rPr>
        <w:t xml:space="preserve">to </w:t>
      </w:r>
      <w:r w:rsidRPr="00FC1649">
        <w:rPr>
          <w:rFonts w:ascii="Times New Roman" w:hAnsi="Times New Roman" w:cs="Times New Roman"/>
          <w:noProof/>
          <w:sz w:val="24"/>
          <w:szCs w:val="24"/>
          <w:highlight w:val="white"/>
          <w:lang w:val="en-GB"/>
        </w:rPr>
        <w:t xml:space="preserve">use </w:t>
      </w:r>
      <w:r w:rsidR="00DA1BF0">
        <w:rPr>
          <w:rFonts w:ascii="Times New Roman" w:hAnsi="Times New Roman" w:cs="Times New Roman"/>
          <w:noProof/>
          <w:sz w:val="24"/>
          <w:szCs w:val="24"/>
          <w:highlight w:val="white"/>
          <w:lang w:val="en-GB"/>
        </w:rPr>
        <w:t xml:space="preserve">for example </w:t>
      </w:r>
      <w:r w:rsidRPr="00FC1649">
        <w:rPr>
          <w:rFonts w:ascii="Times New Roman" w:hAnsi="Times New Roman" w:cs="Times New Roman"/>
          <w:noProof/>
          <w:sz w:val="24"/>
          <w:szCs w:val="24"/>
          <w:highlight w:val="white"/>
          <w:lang w:val="en-GB"/>
        </w:rPr>
        <w:t>a certain verb tense or structure</w:t>
      </w:r>
      <w:r w:rsidRPr="002F73F5">
        <w:rPr>
          <w:rFonts w:ascii="Times New Roman" w:hAnsi="Times New Roman" w:cs="Times New Roman"/>
          <w:sz w:val="24"/>
          <w:szCs w:val="24"/>
          <w:highlight w:val="white"/>
          <w:lang w:val="en-GB"/>
        </w:rPr>
        <w:t xml:space="preserve">. </w:t>
      </w:r>
      <w:r w:rsidRPr="00FC1649">
        <w:rPr>
          <w:rFonts w:ascii="Times New Roman" w:hAnsi="Times New Roman" w:cs="Times New Roman"/>
          <w:noProof/>
          <w:sz w:val="24"/>
          <w:szCs w:val="24"/>
          <w:highlight w:val="white"/>
          <w:lang w:val="en-GB" w:eastAsia="zh-CN"/>
        </w:rPr>
        <w:t>Afterward</w:t>
      </w:r>
      <w:r w:rsidR="00DA1BF0">
        <w:rPr>
          <w:rFonts w:ascii="Times New Roman" w:hAnsi="Times New Roman" w:cs="Times New Roman"/>
          <w:noProof/>
          <w:sz w:val="24"/>
          <w:szCs w:val="24"/>
          <w:highlight w:val="white"/>
          <w:lang w:val="en-GB" w:eastAsia="zh-CN"/>
        </w:rPr>
        <w:t>s</w:t>
      </w:r>
      <w:r>
        <w:rPr>
          <w:rFonts w:ascii="Times New Roman" w:hAnsi="Times New Roman" w:cs="Times New Roman"/>
          <w:noProof/>
          <w:sz w:val="24"/>
          <w:szCs w:val="24"/>
          <w:highlight w:val="white"/>
          <w:lang w:val="en-GB" w:eastAsia="zh-CN"/>
        </w:rPr>
        <w:t>,</w:t>
      </w:r>
      <w:r w:rsidRPr="002F73F5">
        <w:rPr>
          <w:rFonts w:ascii="Times New Roman" w:hAnsi="Times New Roman" w:cs="Times New Roman"/>
          <w:sz w:val="24"/>
          <w:szCs w:val="24"/>
          <w:highlight w:val="white"/>
          <w:lang w:val="en-GB" w:eastAsia="zh-CN"/>
        </w:rPr>
        <w:t xml:space="preserve"> they</w:t>
      </w:r>
      <w:r>
        <w:rPr>
          <w:rFonts w:ascii="Times New Roman" w:hAnsi="Times New Roman" w:cs="Times New Roman"/>
          <w:sz w:val="24"/>
          <w:szCs w:val="24"/>
          <w:highlight w:val="white"/>
          <w:lang w:val="en-GB" w:eastAsia="zh-CN"/>
        </w:rPr>
        <w:t xml:space="preserve"> go through the tasks in class</w:t>
      </w:r>
      <w:r w:rsidRPr="002F73F5">
        <w:rPr>
          <w:rFonts w:ascii="Times New Roman" w:hAnsi="Times New Roman" w:cs="Times New Roman"/>
          <w:sz w:val="24"/>
          <w:szCs w:val="24"/>
          <w:highlight w:val="white"/>
          <w:lang w:val="en-GB" w:eastAsia="zh-CN"/>
        </w:rPr>
        <w:t xml:space="preserve">. </w:t>
      </w:r>
      <w:r>
        <w:rPr>
          <w:rFonts w:ascii="Times New Roman" w:hAnsi="Times New Roman" w:cs="Times New Roman"/>
          <w:sz w:val="24"/>
          <w:szCs w:val="24"/>
          <w:highlight w:val="white"/>
          <w:lang w:val="en-GB" w:eastAsia="zh-CN"/>
        </w:rPr>
        <w:t>Ada</w:t>
      </w:r>
      <w:r w:rsidRPr="002F73F5">
        <w:rPr>
          <w:rFonts w:ascii="Times New Roman" w:hAnsi="Times New Roman" w:cs="Times New Roman"/>
          <w:sz w:val="24"/>
          <w:szCs w:val="24"/>
          <w:highlight w:val="white"/>
          <w:lang w:val="en-GB" w:eastAsia="zh-CN"/>
        </w:rPr>
        <w:t xml:space="preserve"> continues: “And they repeat. It’s a bit </w:t>
      </w:r>
      <w:r w:rsidRPr="002F73F5">
        <w:rPr>
          <w:rFonts w:ascii="Times New Roman" w:hAnsi="Times New Roman" w:cs="Times New Roman"/>
          <w:noProof/>
          <w:sz w:val="24"/>
          <w:szCs w:val="24"/>
          <w:highlight w:val="white"/>
          <w:lang w:val="en-GB" w:eastAsia="zh-CN"/>
        </w:rPr>
        <w:t>old-fashioned</w:t>
      </w:r>
      <w:r w:rsidRPr="002F73F5">
        <w:rPr>
          <w:rFonts w:ascii="Times New Roman" w:hAnsi="Times New Roman" w:cs="Times New Roman"/>
          <w:sz w:val="24"/>
          <w:szCs w:val="24"/>
          <w:highlight w:val="white"/>
          <w:lang w:val="en-GB" w:eastAsia="zh-CN"/>
        </w:rPr>
        <w:t xml:space="preserve">, but that’s what I do. One can discuss what </w:t>
      </w:r>
      <w:r w:rsidRPr="007D37A2">
        <w:rPr>
          <w:rFonts w:ascii="Times New Roman" w:hAnsi="Times New Roman" w:cs="Times New Roman"/>
          <w:noProof/>
          <w:sz w:val="24"/>
          <w:szCs w:val="24"/>
          <w:highlight w:val="white"/>
          <w:lang w:val="en-GB" w:eastAsia="zh-CN"/>
        </w:rPr>
        <w:t xml:space="preserve">the best way of teaching </w:t>
      </w:r>
      <w:r>
        <w:rPr>
          <w:rFonts w:ascii="Times New Roman" w:hAnsi="Times New Roman" w:cs="Times New Roman"/>
          <w:noProof/>
          <w:sz w:val="24"/>
          <w:szCs w:val="24"/>
          <w:highlight w:val="white"/>
          <w:lang w:val="en-GB" w:eastAsia="zh-CN"/>
        </w:rPr>
        <w:t>a language is</w:t>
      </w:r>
      <w:r w:rsidRPr="002F73F5">
        <w:rPr>
          <w:rFonts w:ascii="Times New Roman" w:hAnsi="Times New Roman" w:cs="Times New Roman"/>
          <w:sz w:val="24"/>
          <w:szCs w:val="24"/>
          <w:highlight w:val="white"/>
          <w:lang w:val="en-GB" w:eastAsia="zh-CN"/>
        </w:rPr>
        <w:t xml:space="preserve">, but my experience is that this makes them feel more secure on the level they’re at, especially in Spanish when they are at beginners’ level”. </w:t>
      </w:r>
    </w:p>
    <w:p w:rsidR="002B4E1C" w:rsidRDefault="002B4E1C" w:rsidP="00E9146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lang w:val="en-GB"/>
        </w:rPr>
      </w:pPr>
    </w:p>
    <w:p w:rsidR="00792BBF" w:rsidRPr="002B4E1C" w:rsidRDefault="00D840AF" w:rsidP="002B4E1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lang w:val="en-GB"/>
        </w:rPr>
      </w:pPr>
      <w:r w:rsidRPr="002F73F5">
        <w:rPr>
          <w:rFonts w:ascii="Times New Roman" w:hAnsi="Times New Roman" w:cs="Times New Roman"/>
          <w:lang w:val="en-GB"/>
        </w:rPr>
        <w:t>Even</w:t>
      </w:r>
      <w:r w:rsidR="00A0569C">
        <w:rPr>
          <w:rFonts w:ascii="Times New Roman" w:hAnsi="Times New Roman" w:cs="Times New Roman"/>
          <w:lang w:val="en-GB"/>
        </w:rPr>
        <w:t xml:space="preserve"> if some of the teachers say that they</w:t>
      </w:r>
      <w:r w:rsidRPr="002F73F5">
        <w:rPr>
          <w:rFonts w:ascii="Times New Roman" w:hAnsi="Times New Roman" w:cs="Times New Roman"/>
          <w:lang w:val="en-GB"/>
        </w:rPr>
        <w:t xml:space="preserve"> prefer the deductive </w:t>
      </w:r>
      <w:r w:rsidR="00121410">
        <w:rPr>
          <w:rFonts w:ascii="Times New Roman" w:hAnsi="Times New Roman" w:cs="Times New Roman"/>
          <w:lang w:val="en-GB"/>
        </w:rPr>
        <w:t xml:space="preserve">method </w:t>
      </w:r>
      <w:r w:rsidR="00084865">
        <w:rPr>
          <w:rFonts w:ascii="Times New Roman" w:hAnsi="Times New Roman" w:cs="Times New Roman"/>
          <w:lang w:val="en-GB"/>
        </w:rPr>
        <w:t>either for introducing a new topic or for grammar teaching in general</w:t>
      </w:r>
      <w:r w:rsidRPr="002F73F5">
        <w:rPr>
          <w:rFonts w:ascii="Times New Roman" w:hAnsi="Times New Roman" w:cs="Times New Roman"/>
          <w:lang w:val="en-GB"/>
        </w:rPr>
        <w:t xml:space="preserve">, </w:t>
      </w:r>
      <w:r w:rsidR="00084865">
        <w:rPr>
          <w:rFonts w:ascii="Times New Roman" w:hAnsi="Times New Roman" w:cs="Times New Roman"/>
          <w:lang w:val="en-GB"/>
        </w:rPr>
        <w:t xml:space="preserve">six </w:t>
      </w:r>
      <w:r w:rsidR="00604033" w:rsidRPr="002F73F5">
        <w:rPr>
          <w:rFonts w:ascii="Times New Roman" w:hAnsi="Times New Roman" w:cs="Times New Roman"/>
          <w:lang w:val="en-GB"/>
        </w:rPr>
        <w:t>of the teachers say that</w:t>
      </w:r>
      <w:r w:rsidR="004A37CE" w:rsidRPr="002F73F5">
        <w:rPr>
          <w:rFonts w:ascii="Times New Roman" w:hAnsi="Times New Roman" w:cs="Times New Roman"/>
          <w:lang w:val="en-GB"/>
        </w:rPr>
        <w:t xml:space="preserve"> their</w:t>
      </w:r>
      <w:r w:rsidR="00604033" w:rsidRPr="002F73F5">
        <w:rPr>
          <w:rFonts w:ascii="Times New Roman" w:hAnsi="Times New Roman" w:cs="Times New Roman"/>
          <w:lang w:val="en-GB"/>
        </w:rPr>
        <w:t xml:space="preserve"> </w:t>
      </w:r>
      <w:r w:rsidR="00604033" w:rsidRPr="00FC1649">
        <w:rPr>
          <w:rFonts w:ascii="Times New Roman" w:hAnsi="Times New Roman" w:cs="Times New Roman"/>
          <w:lang w:val="en-GB"/>
        </w:rPr>
        <w:t xml:space="preserve">practices vary between inductive and deductive </w:t>
      </w:r>
      <w:r w:rsidR="00121410">
        <w:rPr>
          <w:rFonts w:ascii="Times New Roman" w:hAnsi="Times New Roman" w:cs="Times New Roman"/>
          <w:noProof/>
          <w:lang w:val="en-GB"/>
        </w:rPr>
        <w:t xml:space="preserve">methods </w:t>
      </w:r>
      <w:r w:rsidR="00604033" w:rsidRPr="00FC1649">
        <w:rPr>
          <w:rFonts w:ascii="Times New Roman" w:hAnsi="Times New Roman" w:cs="Times New Roman"/>
          <w:lang w:val="en-GB"/>
        </w:rPr>
        <w:t>because they think that variation of methods</w:t>
      </w:r>
      <w:r w:rsidR="00BF6828">
        <w:rPr>
          <w:rFonts w:ascii="Times New Roman" w:hAnsi="Times New Roman" w:cs="Times New Roman"/>
          <w:lang w:val="en-GB"/>
        </w:rPr>
        <w:t xml:space="preserve"> is important (I 3</w:t>
      </w:r>
      <w:r w:rsidR="00604033" w:rsidRPr="002F73F5">
        <w:rPr>
          <w:rFonts w:ascii="Times New Roman" w:hAnsi="Times New Roman" w:cs="Times New Roman"/>
          <w:lang w:val="en-GB"/>
        </w:rPr>
        <w:t>, 6, 7, 8, 12, 13).</w:t>
      </w:r>
      <w:r w:rsidRPr="002F73F5">
        <w:rPr>
          <w:rFonts w:ascii="Times New Roman" w:hAnsi="Times New Roman" w:cs="Times New Roman"/>
          <w:lang w:val="en-GB"/>
        </w:rPr>
        <w:t xml:space="preserve"> </w:t>
      </w:r>
      <w:r w:rsidR="00E91463" w:rsidRPr="00E91463">
        <w:rPr>
          <w:rFonts w:ascii="Times New Roman" w:hAnsi="Times New Roman" w:cs="Times New Roman"/>
          <w:lang w:val="en-GB"/>
        </w:rPr>
        <w:t>Oda (I 13) says</w:t>
      </w:r>
      <w:r w:rsidR="00A56575">
        <w:rPr>
          <w:rFonts w:ascii="Times New Roman" w:hAnsi="Times New Roman" w:cs="Times New Roman"/>
          <w:lang w:val="en-GB"/>
        </w:rPr>
        <w:t xml:space="preserve">: </w:t>
      </w:r>
      <w:r w:rsidR="00E91463" w:rsidRPr="00E91463">
        <w:rPr>
          <w:rFonts w:ascii="Times New Roman" w:hAnsi="Times New Roman" w:cs="Times New Roman"/>
          <w:lang w:val="en-GB"/>
        </w:rPr>
        <w:t xml:space="preserve">“I think I should have used the inductive </w:t>
      </w:r>
      <w:r w:rsidR="00121410">
        <w:rPr>
          <w:rFonts w:ascii="Times New Roman" w:hAnsi="Times New Roman" w:cs="Times New Roman"/>
          <w:lang w:val="en-GB"/>
        </w:rPr>
        <w:t xml:space="preserve">method </w:t>
      </w:r>
      <w:r w:rsidR="00E91463" w:rsidRPr="00E91463">
        <w:rPr>
          <w:rFonts w:ascii="Times New Roman" w:hAnsi="Times New Roman" w:cs="Times New Roman"/>
          <w:lang w:val="en-GB"/>
        </w:rPr>
        <w:t xml:space="preserve">more, that we </w:t>
      </w:r>
      <w:r w:rsidR="00E91463" w:rsidRPr="009107BD">
        <w:rPr>
          <w:rFonts w:ascii="Times New Roman" w:hAnsi="Times New Roman" w:cs="Times New Roman"/>
          <w:lang w:val="en-GB"/>
        </w:rPr>
        <w:t>took the time</w:t>
      </w:r>
      <w:r w:rsidR="00E91463">
        <w:rPr>
          <w:rFonts w:ascii="Times New Roman" w:hAnsi="Times New Roman" w:cs="Times New Roman"/>
          <w:lang w:val="en-GB"/>
        </w:rPr>
        <w:t>…</w:t>
      </w:r>
      <w:r w:rsidR="002B4E1C">
        <w:rPr>
          <w:rFonts w:ascii="Times New Roman" w:hAnsi="Times New Roman" w:cs="Times New Roman"/>
          <w:lang w:val="en-GB"/>
        </w:rPr>
        <w:t>”.</w:t>
      </w:r>
      <w:r w:rsidR="00E91463">
        <w:rPr>
          <w:rFonts w:ascii="Times New Roman" w:hAnsi="Times New Roman" w:cs="Times New Roman"/>
          <w:lang w:val="en-GB"/>
        </w:rPr>
        <w:t xml:space="preserve"> </w:t>
      </w:r>
      <w:r w:rsidR="00084865">
        <w:rPr>
          <w:rFonts w:ascii="Times New Roman" w:hAnsi="Times New Roman" w:cs="Times New Roman"/>
          <w:lang w:val="en-GB"/>
        </w:rPr>
        <w:t xml:space="preserve">Dorte (I </w:t>
      </w:r>
      <w:r w:rsidR="004A37CE" w:rsidRPr="002F73F5">
        <w:rPr>
          <w:rFonts w:ascii="Times New Roman" w:hAnsi="Times New Roman" w:cs="Times New Roman"/>
          <w:lang w:val="en-GB"/>
        </w:rPr>
        <w:t>6</w:t>
      </w:r>
      <w:r w:rsidR="00084865">
        <w:rPr>
          <w:rFonts w:ascii="Times New Roman" w:hAnsi="Times New Roman" w:cs="Times New Roman"/>
          <w:lang w:val="en-GB"/>
        </w:rPr>
        <w:t>)</w:t>
      </w:r>
      <w:r w:rsidR="00F926F9" w:rsidRPr="002F73F5">
        <w:rPr>
          <w:rFonts w:ascii="Times New Roman" w:hAnsi="Times New Roman" w:cs="Times New Roman"/>
          <w:lang w:val="en-GB"/>
        </w:rPr>
        <w:t xml:space="preserve"> says that it is in a</w:t>
      </w:r>
      <w:r w:rsidR="00C71009" w:rsidRPr="002F73F5">
        <w:rPr>
          <w:rFonts w:ascii="Times New Roman" w:hAnsi="Times New Roman" w:cs="Times New Roman"/>
          <w:lang w:val="en-GB"/>
        </w:rPr>
        <w:t xml:space="preserve"> way her mantra to vary, so she</w:t>
      </w:r>
      <w:r w:rsidR="00F926F9" w:rsidRPr="002F73F5">
        <w:rPr>
          <w:rFonts w:ascii="Times New Roman" w:hAnsi="Times New Roman" w:cs="Times New Roman"/>
          <w:lang w:val="en-GB"/>
        </w:rPr>
        <w:t xml:space="preserve"> use</w:t>
      </w:r>
      <w:r w:rsidR="00C71009" w:rsidRPr="002F73F5">
        <w:rPr>
          <w:rFonts w:ascii="Times New Roman" w:hAnsi="Times New Roman" w:cs="Times New Roman"/>
          <w:lang w:val="en-GB"/>
        </w:rPr>
        <w:t>s</w:t>
      </w:r>
      <w:r w:rsidR="00F926F9" w:rsidRPr="002F73F5">
        <w:rPr>
          <w:rFonts w:ascii="Times New Roman" w:hAnsi="Times New Roman" w:cs="Times New Roman"/>
          <w:lang w:val="en-GB"/>
        </w:rPr>
        <w:t xml:space="preserve"> both the indu</w:t>
      </w:r>
      <w:r w:rsidR="00121410">
        <w:rPr>
          <w:rFonts w:ascii="Times New Roman" w:hAnsi="Times New Roman" w:cs="Times New Roman"/>
          <w:lang w:val="en-GB"/>
        </w:rPr>
        <w:t>ctive and the deductive method</w:t>
      </w:r>
      <w:r w:rsidR="00F926F9" w:rsidRPr="002F73F5">
        <w:rPr>
          <w:rFonts w:ascii="Times New Roman" w:hAnsi="Times New Roman" w:cs="Times New Roman"/>
          <w:lang w:val="en-GB"/>
        </w:rPr>
        <w:t xml:space="preserve">. Sometimes she just introduces the topic they are going to work with, </w:t>
      </w:r>
      <w:r w:rsidR="002B4E1C">
        <w:rPr>
          <w:rFonts w:ascii="Times New Roman" w:hAnsi="Times New Roman" w:cs="Times New Roman"/>
          <w:noProof/>
          <w:lang w:val="en-GB"/>
        </w:rPr>
        <w:t xml:space="preserve">for example </w:t>
      </w:r>
      <w:r w:rsidR="00F926F9" w:rsidRPr="002F73F5">
        <w:rPr>
          <w:rFonts w:ascii="Times New Roman" w:hAnsi="Times New Roman" w:cs="Times New Roman"/>
          <w:lang w:val="en-GB"/>
        </w:rPr>
        <w:t xml:space="preserve">reflexive verbs, and then the students start working with it. As they go </w:t>
      </w:r>
      <w:r w:rsidR="00F926F9" w:rsidRPr="007D37A2">
        <w:rPr>
          <w:rFonts w:ascii="Times New Roman" w:hAnsi="Times New Roman" w:cs="Times New Roman"/>
          <w:noProof/>
          <w:lang w:val="en-GB"/>
        </w:rPr>
        <w:t>along</w:t>
      </w:r>
      <w:r w:rsidR="007D37A2">
        <w:rPr>
          <w:rFonts w:ascii="Times New Roman" w:hAnsi="Times New Roman" w:cs="Times New Roman"/>
          <w:noProof/>
          <w:lang w:val="en-GB"/>
        </w:rPr>
        <w:t>,</w:t>
      </w:r>
      <w:r w:rsidR="00F926F9" w:rsidRPr="002F73F5">
        <w:rPr>
          <w:rFonts w:ascii="Times New Roman" w:hAnsi="Times New Roman" w:cs="Times New Roman"/>
          <w:lang w:val="en-GB"/>
        </w:rPr>
        <w:t xml:space="preserve"> she picks out different elements when</w:t>
      </w:r>
      <w:r w:rsidR="00FC1649">
        <w:rPr>
          <w:rFonts w:ascii="Times New Roman" w:hAnsi="Times New Roman" w:cs="Times New Roman"/>
          <w:lang w:val="en-GB"/>
        </w:rPr>
        <w:t>ever it is</w:t>
      </w:r>
      <w:r w:rsidR="00F926F9" w:rsidRPr="002F73F5">
        <w:rPr>
          <w:rFonts w:ascii="Times New Roman" w:hAnsi="Times New Roman" w:cs="Times New Roman"/>
          <w:lang w:val="en-GB"/>
        </w:rPr>
        <w:t xml:space="preserve"> needed and explains in more detail. </w:t>
      </w:r>
      <w:r w:rsidR="00084865">
        <w:rPr>
          <w:rFonts w:ascii="Times New Roman" w:hAnsi="Times New Roman" w:cs="Times New Roman"/>
          <w:highlight w:val="white"/>
          <w:lang w:val="en-GB"/>
        </w:rPr>
        <w:t xml:space="preserve">Gloria (I </w:t>
      </w:r>
      <w:r w:rsidR="00216FF5" w:rsidRPr="002F73F5">
        <w:rPr>
          <w:rFonts w:ascii="Times New Roman" w:hAnsi="Times New Roman" w:cs="Times New Roman"/>
          <w:highlight w:val="white"/>
          <w:lang w:val="en-GB"/>
        </w:rPr>
        <w:t>8</w:t>
      </w:r>
      <w:r w:rsidR="00084865">
        <w:rPr>
          <w:rFonts w:ascii="Times New Roman" w:hAnsi="Times New Roman" w:cs="Times New Roman"/>
          <w:highlight w:val="white"/>
          <w:lang w:val="en-GB"/>
        </w:rPr>
        <w:t>)</w:t>
      </w:r>
      <w:r w:rsidR="00216FF5" w:rsidRPr="002F73F5">
        <w:rPr>
          <w:rFonts w:ascii="Times New Roman" w:hAnsi="Times New Roman" w:cs="Times New Roman"/>
          <w:highlight w:val="white"/>
          <w:lang w:val="en-GB"/>
        </w:rPr>
        <w:t xml:space="preserve"> </w:t>
      </w:r>
      <w:r w:rsidR="002B4E1C">
        <w:rPr>
          <w:rFonts w:ascii="Times New Roman" w:hAnsi="Times New Roman" w:cs="Times New Roman"/>
          <w:highlight w:val="white"/>
          <w:lang w:val="en-GB"/>
        </w:rPr>
        <w:t xml:space="preserve">also </w:t>
      </w:r>
      <w:r w:rsidR="00216FF5" w:rsidRPr="002F73F5">
        <w:rPr>
          <w:rFonts w:ascii="Times New Roman" w:hAnsi="Times New Roman" w:cs="Times New Roman"/>
          <w:highlight w:val="white"/>
          <w:lang w:val="en-GB"/>
        </w:rPr>
        <w:t>explains that she uses a multitude of methods and material. She may use poems and music. Sometimes she wri</w:t>
      </w:r>
      <w:r w:rsidR="004A37CE" w:rsidRPr="002F73F5">
        <w:rPr>
          <w:rFonts w:ascii="Times New Roman" w:hAnsi="Times New Roman" w:cs="Times New Roman"/>
          <w:highlight w:val="white"/>
          <w:lang w:val="en-GB"/>
        </w:rPr>
        <w:t>tes texts herself which contain</w:t>
      </w:r>
      <w:r w:rsidR="00216FF5" w:rsidRPr="002F73F5">
        <w:rPr>
          <w:rFonts w:ascii="Times New Roman" w:hAnsi="Times New Roman" w:cs="Times New Roman"/>
          <w:highlight w:val="white"/>
          <w:lang w:val="en-GB"/>
        </w:rPr>
        <w:t xml:space="preserve"> specific grammar points or </w:t>
      </w:r>
      <w:r w:rsidR="00216FF5" w:rsidRPr="007D37A2">
        <w:rPr>
          <w:rFonts w:ascii="Times New Roman" w:hAnsi="Times New Roman" w:cs="Times New Roman"/>
          <w:noProof/>
          <w:highlight w:val="white"/>
          <w:lang w:val="en-GB"/>
        </w:rPr>
        <w:t>challenges,</w:t>
      </w:r>
      <w:r w:rsidR="00E007A9">
        <w:rPr>
          <w:rFonts w:ascii="Times New Roman" w:hAnsi="Times New Roman" w:cs="Times New Roman"/>
          <w:highlight w:val="white"/>
          <w:lang w:val="en-GB"/>
        </w:rPr>
        <w:t xml:space="preserve"> tells the students to read the texts</w:t>
      </w:r>
      <w:r w:rsidR="00216FF5" w:rsidRPr="002F73F5">
        <w:rPr>
          <w:rFonts w:ascii="Times New Roman" w:hAnsi="Times New Roman" w:cs="Times New Roman"/>
          <w:highlight w:val="white"/>
          <w:lang w:val="en-GB"/>
        </w:rPr>
        <w:t xml:space="preserve"> and t</w:t>
      </w:r>
      <w:r w:rsidR="007D37A2">
        <w:rPr>
          <w:rFonts w:ascii="Times New Roman" w:hAnsi="Times New Roman" w:cs="Times New Roman"/>
          <w:highlight w:val="white"/>
          <w:lang w:val="en-GB"/>
        </w:rPr>
        <w:t>hen asks them to look for topics</w:t>
      </w:r>
      <w:r w:rsidR="00216FF5" w:rsidRPr="002F73F5">
        <w:rPr>
          <w:rFonts w:ascii="Times New Roman" w:hAnsi="Times New Roman" w:cs="Times New Roman"/>
          <w:highlight w:val="white"/>
          <w:lang w:val="en-GB"/>
        </w:rPr>
        <w:t xml:space="preserve"> they </w:t>
      </w:r>
      <w:r w:rsidR="00DA1BF0">
        <w:rPr>
          <w:rFonts w:ascii="Times New Roman" w:hAnsi="Times New Roman" w:cs="Times New Roman"/>
          <w:highlight w:val="white"/>
          <w:lang w:val="en-GB"/>
        </w:rPr>
        <w:t>have talked about which concern</w:t>
      </w:r>
      <w:r w:rsidR="00216FF5" w:rsidRPr="002F73F5">
        <w:rPr>
          <w:rFonts w:ascii="Times New Roman" w:hAnsi="Times New Roman" w:cs="Times New Roman"/>
          <w:highlight w:val="white"/>
          <w:lang w:val="en-GB"/>
        </w:rPr>
        <w:t xml:space="preserve"> grammar. Sometime</w:t>
      </w:r>
      <w:r w:rsidR="00C71009" w:rsidRPr="002F73F5">
        <w:rPr>
          <w:rFonts w:ascii="Times New Roman" w:hAnsi="Times New Roman" w:cs="Times New Roman"/>
          <w:highlight w:val="white"/>
          <w:lang w:val="en-GB"/>
        </w:rPr>
        <w:t>s she writes texts that contain</w:t>
      </w:r>
      <w:r w:rsidR="00216FF5" w:rsidRPr="002F73F5">
        <w:rPr>
          <w:rFonts w:ascii="Times New Roman" w:hAnsi="Times New Roman" w:cs="Times New Roman"/>
          <w:highlight w:val="white"/>
          <w:lang w:val="en-GB"/>
        </w:rPr>
        <w:t xml:space="preserve"> the students’ mistakes and ask</w:t>
      </w:r>
      <w:r w:rsidR="004A37CE" w:rsidRPr="002F73F5">
        <w:rPr>
          <w:rFonts w:ascii="Times New Roman" w:hAnsi="Times New Roman" w:cs="Times New Roman"/>
          <w:highlight w:val="white"/>
          <w:lang w:val="en-GB"/>
        </w:rPr>
        <w:t>s</w:t>
      </w:r>
      <w:r w:rsidR="00216FF5" w:rsidRPr="002F73F5">
        <w:rPr>
          <w:rFonts w:ascii="Times New Roman" w:hAnsi="Times New Roman" w:cs="Times New Roman"/>
          <w:highlight w:val="white"/>
          <w:lang w:val="en-GB"/>
        </w:rPr>
        <w:t xml:space="preserve"> them to find the mistakes and correct them.</w:t>
      </w:r>
      <w:r w:rsidR="007D37A2">
        <w:rPr>
          <w:rFonts w:ascii="Times New Roman" w:hAnsi="Times New Roman" w:cs="Times New Roman"/>
          <w:lang w:val="en-GB"/>
        </w:rPr>
        <w:t xml:space="preserve"> </w:t>
      </w:r>
      <w:r w:rsidR="00216FF5" w:rsidRPr="002F73F5">
        <w:rPr>
          <w:rFonts w:ascii="Times New Roman" w:hAnsi="Times New Roman" w:cs="Times New Roman"/>
          <w:highlight w:val="white"/>
          <w:lang w:val="en-GB" w:eastAsia="zh-CN"/>
        </w:rPr>
        <w:t xml:space="preserve">Sometimes the students try to figure out the grammatical rules themselves, often in groups. </w:t>
      </w:r>
      <w:r w:rsidR="00084865">
        <w:rPr>
          <w:rFonts w:ascii="Times New Roman" w:hAnsi="Times New Roman" w:cs="Times New Roman"/>
          <w:highlight w:val="white"/>
          <w:lang w:val="en-GB" w:eastAsia="zh-CN"/>
        </w:rPr>
        <w:t xml:space="preserve">She </w:t>
      </w:r>
      <w:r w:rsidR="00216FF5" w:rsidRPr="002F73F5">
        <w:rPr>
          <w:rFonts w:ascii="Times New Roman" w:hAnsi="Times New Roman" w:cs="Times New Roman"/>
          <w:highlight w:val="white"/>
          <w:lang w:val="en-GB" w:eastAsia="zh-CN"/>
        </w:rPr>
        <w:t xml:space="preserve">may hand out a text and ask the </w:t>
      </w:r>
      <w:r w:rsidR="00216FF5" w:rsidRPr="007D37A2">
        <w:rPr>
          <w:rFonts w:ascii="Times New Roman" w:hAnsi="Times New Roman" w:cs="Times New Roman"/>
          <w:noProof/>
          <w:highlight w:val="white"/>
          <w:lang w:val="en-GB" w:eastAsia="zh-CN"/>
        </w:rPr>
        <w:t>students</w:t>
      </w:r>
      <w:r w:rsidR="00DA1BF0">
        <w:rPr>
          <w:rFonts w:ascii="Times New Roman" w:hAnsi="Times New Roman" w:cs="Times New Roman"/>
          <w:noProof/>
          <w:highlight w:val="white"/>
          <w:lang w:val="en-GB" w:eastAsia="zh-CN"/>
        </w:rPr>
        <w:t xml:space="preserve"> </w:t>
      </w:r>
      <w:r w:rsidR="00216FF5" w:rsidRPr="002F73F5">
        <w:rPr>
          <w:rFonts w:ascii="Times New Roman" w:hAnsi="Times New Roman" w:cs="Times New Roman"/>
          <w:highlight w:val="white"/>
          <w:lang w:val="en-GB" w:eastAsia="zh-CN"/>
        </w:rPr>
        <w:t>to find</w:t>
      </w:r>
      <w:r w:rsidR="00DA1BF0">
        <w:rPr>
          <w:rFonts w:ascii="Times New Roman" w:hAnsi="Times New Roman" w:cs="Times New Roman"/>
          <w:highlight w:val="white"/>
          <w:lang w:val="en-GB" w:eastAsia="zh-CN"/>
        </w:rPr>
        <w:t xml:space="preserve">, for example, </w:t>
      </w:r>
      <w:r w:rsidR="00216FF5" w:rsidRPr="002F73F5">
        <w:rPr>
          <w:rFonts w:ascii="Times New Roman" w:hAnsi="Times New Roman" w:cs="Times New Roman"/>
          <w:highlight w:val="white"/>
          <w:lang w:val="en-GB" w:eastAsia="zh-CN"/>
        </w:rPr>
        <w:t>the adjectives and work out a rule based on what they find in the text. According to</w:t>
      </w:r>
      <w:r w:rsidR="00084865">
        <w:rPr>
          <w:rFonts w:ascii="Times New Roman" w:hAnsi="Times New Roman" w:cs="Times New Roman"/>
          <w:highlight w:val="white"/>
          <w:lang w:val="en-GB" w:eastAsia="zh-CN"/>
        </w:rPr>
        <w:t xml:space="preserve"> Gloria</w:t>
      </w:r>
      <w:r w:rsidR="00216FF5" w:rsidRPr="002F73F5">
        <w:rPr>
          <w:rFonts w:ascii="Times New Roman" w:hAnsi="Times New Roman" w:cs="Times New Roman"/>
          <w:highlight w:val="white"/>
          <w:lang w:val="en-GB" w:eastAsia="zh-CN"/>
        </w:rPr>
        <w:t xml:space="preserve">, the students report that they learn a lot by working this way in groups. </w:t>
      </w:r>
      <w:r w:rsidR="00792BBF" w:rsidRPr="002F73F5">
        <w:rPr>
          <w:rFonts w:ascii="Times New Roman" w:hAnsi="Times New Roman" w:cs="Times New Roman"/>
          <w:highlight w:val="white"/>
          <w:lang w:val="en-GB" w:eastAsia="zh-CN"/>
        </w:rPr>
        <w:t xml:space="preserve">They say that it is easier to ask questions in a small </w:t>
      </w:r>
      <w:r w:rsidR="00792BBF" w:rsidRPr="007D37A2">
        <w:rPr>
          <w:rFonts w:ascii="Times New Roman" w:hAnsi="Times New Roman" w:cs="Times New Roman"/>
          <w:noProof/>
          <w:highlight w:val="white"/>
          <w:lang w:val="en-GB" w:eastAsia="zh-CN"/>
        </w:rPr>
        <w:t>group</w:t>
      </w:r>
      <w:r w:rsidR="00792BBF" w:rsidRPr="002F73F5">
        <w:rPr>
          <w:rFonts w:ascii="Times New Roman" w:hAnsi="Times New Roman" w:cs="Times New Roman"/>
          <w:highlight w:val="white"/>
          <w:lang w:val="en-GB" w:eastAsia="zh-CN"/>
        </w:rPr>
        <w:t xml:space="preserve"> when not everybody in the class is listening</w:t>
      </w:r>
      <w:r w:rsidR="00456CF5" w:rsidRPr="002F73F5">
        <w:rPr>
          <w:rFonts w:ascii="Times New Roman" w:hAnsi="Times New Roman" w:cs="Times New Roman"/>
          <w:highlight w:val="white"/>
          <w:lang w:val="en-GB" w:eastAsia="zh-CN"/>
        </w:rPr>
        <w:t xml:space="preserve"> to what they are saying</w:t>
      </w:r>
      <w:r w:rsidR="00792BBF" w:rsidRPr="002F73F5">
        <w:rPr>
          <w:rFonts w:ascii="Times New Roman" w:hAnsi="Times New Roman" w:cs="Times New Roman"/>
          <w:highlight w:val="white"/>
          <w:lang w:val="en-GB" w:eastAsia="zh-CN"/>
        </w:rPr>
        <w:t>.</w:t>
      </w:r>
      <w:r w:rsidR="002B4E1C">
        <w:rPr>
          <w:rFonts w:ascii="Times New Roman" w:hAnsi="Times New Roman" w:cs="Times New Roman"/>
          <w:lang w:val="en-GB" w:eastAsia="zh-CN"/>
        </w:rPr>
        <w:t xml:space="preserve"> </w:t>
      </w:r>
      <w:r w:rsidR="00084865">
        <w:rPr>
          <w:rFonts w:ascii="Times New Roman" w:hAnsi="Times New Roman" w:cs="Times New Roman"/>
          <w:lang w:val="en-GB"/>
        </w:rPr>
        <w:t>Bruno (</w:t>
      </w:r>
      <w:r w:rsidR="00F926F9" w:rsidRPr="002F73F5">
        <w:rPr>
          <w:rFonts w:ascii="Times New Roman" w:hAnsi="Times New Roman" w:cs="Times New Roman"/>
          <w:lang w:val="en-GB"/>
        </w:rPr>
        <w:t>I 5</w:t>
      </w:r>
      <w:r w:rsidR="00084865">
        <w:rPr>
          <w:rFonts w:ascii="Times New Roman" w:hAnsi="Times New Roman" w:cs="Times New Roman"/>
          <w:lang w:val="en-GB"/>
        </w:rPr>
        <w:t>)</w:t>
      </w:r>
      <w:r w:rsidR="00F926F9" w:rsidRPr="002F73F5">
        <w:rPr>
          <w:rFonts w:ascii="Times New Roman" w:hAnsi="Times New Roman" w:cs="Times New Roman"/>
          <w:lang w:val="en-GB"/>
        </w:rPr>
        <w:t xml:space="preserve"> </w:t>
      </w:r>
      <w:r w:rsidR="009B507D" w:rsidRPr="002F73F5">
        <w:rPr>
          <w:rFonts w:ascii="Times New Roman" w:hAnsi="Times New Roman" w:cs="Times New Roman"/>
          <w:lang w:val="en-GB"/>
        </w:rPr>
        <w:t xml:space="preserve">thinks that </w:t>
      </w:r>
      <w:r w:rsidR="00792BBF" w:rsidRPr="002F73F5">
        <w:rPr>
          <w:rFonts w:ascii="Times New Roman" w:hAnsi="Times New Roman" w:cs="Times New Roman"/>
          <w:lang w:val="en-GB"/>
        </w:rPr>
        <w:t xml:space="preserve">playing </w:t>
      </w:r>
      <w:r w:rsidR="009B507D" w:rsidRPr="002F73F5">
        <w:rPr>
          <w:rFonts w:ascii="Times New Roman" w:hAnsi="Times New Roman" w:cs="Times New Roman"/>
          <w:lang w:val="en-GB"/>
        </w:rPr>
        <w:t xml:space="preserve">games </w:t>
      </w:r>
      <w:r w:rsidR="009B507D" w:rsidRPr="00F12985">
        <w:rPr>
          <w:rFonts w:ascii="Times New Roman" w:hAnsi="Times New Roman" w:cs="Times New Roman"/>
          <w:noProof/>
          <w:lang w:val="en-GB"/>
        </w:rPr>
        <w:t>i</w:t>
      </w:r>
      <w:r w:rsidR="00792BBF" w:rsidRPr="00F12985">
        <w:rPr>
          <w:rFonts w:ascii="Times New Roman" w:hAnsi="Times New Roman" w:cs="Times New Roman"/>
          <w:noProof/>
          <w:lang w:val="en-GB"/>
        </w:rPr>
        <w:t>s</w:t>
      </w:r>
      <w:r w:rsidR="00792BBF" w:rsidRPr="002F73F5">
        <w:rPr>
          <w:rFonts w:ascii="Times New Roman" w:hAnsi="Times New Roman" w:cs="Times New Roman"/>
          <w:lang w:val="en-GB"/>
        </w:rPr>
        <w:t xml:space="preserve"> an important part of learning. </w:t>
      </w:r>
      <w:r w:rsidR="00084865">
        <w:rPr>
          <w:rFonts w:ascii="Times New Roman" w:hAnsi="Times New Roman" w:cs="Times New Roman"/>
          <w:lang w:val="en-GB"/>
        </w:rPr>
        <w:t xml:space="preserve">He </w:t>
      </w:r>
      <w:r w:rsidR="00792BBF" w:rsidRPr="002F73F5">
        <w:rPr>
          <w:rFonts w:ascii="Times New Roman" w:hAnsi="Times New Roman" w:cs="Times New Roman"/>
          <w:lang w:val="en-GB"/>
        </w:rPr>
        <w:t xml:space="preserve">has developed </w:t>
      </w:r>
      <w:r w:rsidR="00792BBF" w:rsidRPr="002F73F5">
        <w:rPr>
          <w:rFonts w:ascii="Times New Roman" w:hAnsi="Times New Roman" w:cs="Times New Roman"/>
          <w:noProof/>
          <w:lang w:val="en-GB"/>
        </w:rPr>
        <w:t>games</w:t>
      </w:r>
      <w:r w:rsidR="00792BBF" w:rsidRPr="002F73F5">
        <w:rPr>
          <w:rFonts w:ascii="Times New Roman" w:hAnsi="Times New Roman" w:cs="Times New Roman"/>
          <w:lang w:val="en-GB"/>
        </w:rPr>
        <w:t xml:space="preserve"> for </w:t>
      </w:r>
      <w:r w:rsidR="00792BBF" w:rsidRPr="007D37A2">
        <w:rPr>
          <w:rFonts w:ascii="Times New Roman" w:hAnsi="Times New Roman" w:cs="Times New Roman"/>
          <w:noProof/>
          <w:lang w:val="en-GB"/>
        </w:rPr>
        <w:t>learning</w:t>
      </w:r>
      <w:r w:rsidR="007D37A2">
        <w:rPr>
          <w:rFonts w:ascii="Times New Roman" w:hAnsi="Times New Roman" w:cs="Times New Roman"/>
          <w:noProof/>
          <w:lang w:val="en-GB"/>
        </w:rPr>
        <w:t>,</w:t>
      </w:r>
      <w:r w:rsidR="00792BBF" w:rsidRPr="002F73F5">
        <w:rPr>
          <w:rFonts w:ascii="Times New Roman" w:hAnsi="Times New Roman" w:cs="Times New Roman"/>
          <w:lang w:val="en-GB"/>
        </w:rPr>
        <w:t xml:space="preserve"> </w:t>
      </w:r>
      <w:r w:rsidR="00456CF5" w:rsidRPr="002F73F5">
        <w:rPr>
          <w:rFonts w:ascii="Times New Roman" w:hAnsi="Times New Roman" w:cs="Times New Roman"/>
          <w:noProof/>
          <w:lang w:val="en-GB"/>
        </w:rPr>
        <w:t>e.g.</w:t>
      </w:r>
      <w:r w:rsidR="00456CF5" w:rsidRPr="002F73F5">
        <w:rPr>
          <w:rFonts w:ascii="Times New Roman" w:hAnsi="Times New Roman" w:cs="Times New Roman"/>
          <w:lang w:val="en-GB"/>
        </w:rPr>
        <w:t xml:space="preserve"> </w:t>
      </w:r>
      <w:r w:rsidR="00792BBF" w:rsidRPr="002F73F5">
        <w:rPr>
          <w:rFonts w:ascii="Times New Roman" w:hAnsi="Times New Roman" w:cs="Times New Roman"/>
          <w:lang w:val="en-GB"/>
        </w:rPr>
        <w:t xml:space="preserve">how to conjugate verbs: “The use of games makes the students forget that they are learning </w:t>
      </w:r>
      <w:r w:rsidR="00792BBF" w:rsidRPr="00F560C5">
        <w:rPr>
          <w:rFonts w:ascii="Times New Roman" w:hAnsi="Times New Roman" w:cs="Times New Roman"/>
          <w:noProof/>
          <w:lang w:val="en-GB"/>
        </w:rPr>
        <w:t>something</w:t>
      </w:r>
      <w:r w:rsidR="00792BBF" w:rsidRPr="002F73F5">
        <w:rPr>
          <w:rFonts w:ascii="Times New Roman" w:hAnsi="Times New Roman" w:cs="Times New Roman"/>
          <w:lang w:val="en-GB"/>
        </w:rPr>
        <w:t xml:space="preserve"> because they are playing. I like it when the students are having some fun”. </w:t>
      </w:r>
      <w:r w:rsidR="00084865">
        <w:rPr>
          <w:rFonts w:ascii="Times New Roman" w:hAnsi="Times New Roman" w:cs="Times New Roman"/>
          <w:lang w:val="en-GB"/>
        </w:rPr>
        <w:t>Gerda (I</w:t>
      </w:r>
      <w:r w:rsidR="00DA2DA9">
        <w:rPr>
          <w:rFonts w:ascii="Times New Roman" w:hAnsi="Times New Roman" w:cs="Times New Roman"/>
          <w:lang w:val="en-GB"/>
        </w:rPr>
        <w:t xml:space="preserve"> 3</w:t>
      </w:r>
      <w:r w:rsidR="00084865">
        <w:rPr>
          <w:rFonts w:ascii="Times New Roman" w:hAnsi="Times New Roman" w:cs="Times New Roman"/>
          <w:lang w:val="en-GB"/>
        </w:rPr>
        <w:t>)</w:t>
      </w:r>
      <w:r w:rsidR="00DA2DA9">
        <w:rPr>
          <w:rFonts w:ascii="Times New Roman" w:hAnsi="Times New Roman" w:cs="Times New Roman"/>
          <w:lang w:val="en-GB"/>
        </w:rPr>
        <w:t xml:space="preserve"> also mentions </w:t>
      </w:r>
      <w:r w:rsidR="00792BBF" w:rsidRPr="002F73F5">
        <w:rPr>
          <w:rFonts w:ascii="Times New Roman" w:hAnsi="Times New Roman" w:cs="Times New Roman"/>
          <w:lang w:val="en-GB"/>
        </w:rPr>
        <w:t xml:space="preserve">games, which she uses to create some variation for the students. </w:t>
      </w:r>
    </w:p>
    <w:p w:rsidR="002B4E1C" w:rsidRDefault="002B4E1C" w:rsidP="00907D38">
      <w:pPr>
        <w:spacing w:line="240" w:lineRule="auto"/>
        <w:rPr>
          <w:rFonts w:ascii="Times New Roman" w:hAnsi="Times New Roman" w:cs="Times New Roman"/>
          <w:sz w:val="24"/>
          <w:szCs w:val="24"/>
          <w:lang w:val="en-GB"/>
        </w:rPr>
      </w:pPr>
    </w:p>
    <w:p w:rsidR="00155586" w:rsidRDefault="00DA1BF0" w:rsidP="00907D3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As illustrated in the table below, o</w:t>
      </w:r>
      <w:r w:rsidRPr="00B8517D">
        <w:rPr>
          <w:rFonts w:ascii="Times New Roman" w:hAnsi="Times New Roman" w:cs="Times New Roman"/>
          <w:sz w:val="24"/>
          <w:szCs w:val="24"/>
          <w:lang w:val="en-GB"/>
        </w:rPr>
        <w:t>bservations reveal that dedu</w:t>
      </w:r>
      <w:r>
        <w:rPr>
          <w:rFonts w:ascii="Times New Roman" w:hAnsi="Times New Roman" w:cs="Times New Roman"/>
          <w:sz w:val="24"/>
          <w:szCs w:val="24"/>
          <w:lang w:val="en-GB"/>
        </w:rPr>
        <w:t xml:space="preserve">ctive methods seem to dominate grammar teaching in </w:t>
      </w:r>
      <w:r w:rsidR="00A46B7A">
        <w:rPr>
          <w:rFonts w:ascii="Times New Roman" w:hAnsi="Times New Roman" w:cs="Times New Roman"/>
          <w:sz w:val="24"/>
          <w:szCs w:val="24"/>
          <w:lang w:val="en-GB"/>
        </w:rPr>
        <w:t xml:space="preserve">both lower and upper </w:t>
      </w:r>
      <w:r w:rsidRPr="00A46B7A">
        <w:rPr>
          <w:rFonts w:ascii="Times New Roman" w:hAnsi="Times New Roman" w:cs="Times New Roman"/>
          <w:sz w:val="24"/>
          <w:szCs w:val="24"/>
          <w:lang w:val="en-GB"/>
        </w:rPr>
        <w:t>secondary school</w:t>
      </w:r>
      <w:r w:rsidR="00A46B7A" w:rsidRPr="00A46B7A">
        <w:rPr>
          <w:rFonts w:ascii="Times New Roman" w:hAnsi="Times New Roman" w:cs="Times New Roman"/>
          <w:sz w:val="24"/>
          <w:szCs w:val="24"/>
          <w:lang w:val="en-GB"/>
        </w:rPr>
        <w:t>.</w:t>
      </w:r>
      <w:r w:rsidR="00A46B7A">
        <w:rPr>
          <w:rFonts w:ascii="Times New Roman" w:hAnsi="Times New Roman" w:cs="Times New Roman"/>
          <w:sz w:val="24"/>
          <w:szCs w:val="24"/>
          <w:lang w:val="en-GB"/>
        </w:rPr>
        <w:t xml:space="preserve"> </w:t>
      </w:r>
      <w:r w:rsidRPr="00B8517D">
        <w:rPr>
          <w:rFonts w:ascii="Times New Roman" w:hAnsi="Times New Roman" w:cs="Times New Roman"/>
          <w:noProof/>
          <w:sz w:val="24"/>
          <w:szCs w:val="24"/>
          <w:lang w:val="en-GB"/>
        </w:rPr>
        <w:t>Furthermore</w:t>
      </w:r>
      <w:r w:rsidRPr="00E73C09">
        <w:rPr>
          <w:rFonts w:ascii="Times New Roman" w:hAnsi="Times New Roman" w:cs="Times New Roman"/>
          <w:noProof/>
          <w:sz w:val="24"/>
          <w:szCs w:val="24"/>
          <w:lang w:val="en-GB"/>
        </w:rPr>
        <w:t xml:space="preserve">, teacher-fronted instruction, </w:t>
      </w:r>
      <w:r>
        <w:rPr>
          <w:rFonts w:ascii="Times New Roman" w:hAnsi="Times New Roman" w:cs="Times New Roman"/>
          <w:noProof/>
          <w:sz w:val="24"/>
          <w:szCs w:val="24"/>
          <w:lang w:val="en-GB"/>
        </w:rPr>
        <w:t xml:space="preserve">where </w:t>
      </w:r>
      <w:r w:rsidRPr="00E73C09">
        <w:rPr>
          <w:rFonts w:ascii="Times New Roman" w:hAnsi="Times New Roman" w:cs="Times New Roman"/>
          <w:noProof/>
          <w:sz w:val="24"/>
          <w:szCs w:val="24"/>
          <w:lang w:val="en-GB"/>
        </w:rPr>
        <w:t xml:space="preserve">the teacher spends a considerable amount of time asking the students questions in class, also seems to be a very common practice. Teachers might </w:t>
      </w:r>
      <w:r>
        <w:rPr>
          <w:rFonts w:ascii="Times New Roman" w:hAnsi="Times New Roman" w:cs="Times New Roman"/>
          <w:noProof/>
          <w:sz w:val="24"/>
          <w:szCs w:val="24"/>
          <w:lang w:val="en-GB"/>
        </w:rPr>
        <w:t xml:space="preserve">also </w:t>
      </w:r>
      <w:r w:rsidRPr="00E73C09">
        <w:rPr>
          <w:rFonts w:ascii="Times New Roman" w:hAnsi="Times New Roman" w:cs="Times New Roman"/>
          <w:noProof/>
          <w:sz w:val="24"/>
          <w:szCs w:val="24"/>
          <w:lang w:val="en-GB"/>
        </w:rPr>
        <w:t xml:space="preserve">use a combination of deductive grammar instruction and </w:t>
      </w:r>
      <w:r w:rsidRPr="00936B29">
        <w:rPr>
          <w:rFonts w:ascii="Times New Roman" w:hAnsi="Times New Roman" w:cs="Times New Roman"/>
          <w:noProof/>
          <w:sz w:val="24"/>
          <w:szCs w:val="24"/>
          <w:lang w:val="en-GB"/>
        </w:rPr>
        <w:t>asking</w:t>
      </w:r>
      <w:r w:rsidRPr="00E73C09">
        <w:rPr>
          <w:rFonts w:ascii="Times New Roman" w:hAnsi="Times New Roman" w:cs="Times New Roman"/>
          <w:noProof/>
          <w:sz w:val="24"/>
          <w:szCs w:val="24"/>
          <w:lang w:val="en-GB"/>
        </w:rPr>
        <w:t xml:space="preserve"> questions</w:t>
      </w:r>
      <w:r>
        <w:rPr>
          <w:rFonts w:ascii="Times New Roman" w:hAnsi="Times New Roman" w:cs="Times New Roman"/>
          <w:noProof/>
          <w:sz w:val="24"/>
          <w:szCs w:val="24"/>
          <w:lang w:val="en-GB"/>
        </w:rPr>
        <w:t xml:space="preserve"> </w:t>
      </w:r>
      <w:r w:rsidRPr="00E73C09">
        <w:rPr>
          <w:rFonts w:ascii="Times New Roman" w:hAnsi="Times New Roman" w:cs="Times New Roman"/>
          <w:noProof/>
          <w:sz w:val="24"/>
          <w:szCs w:val="24"/>
          <w:lang w:val="en-GB"/>
        </w:rPr>
        <w:t xml:space="preserve">to make sure the students have understood the points that have </w:t>
      </w:r>
      <w:r w:rsidRPr="00936B29">
        <w:rPr>
          <w:rFonts w:ascii="Times New Roman" w:hAnsi="Times New Roman" w:cs="Times New Roman"/>
          <w:noProof/>
          <w:sz w:val="24"/>
          <w:szCs w:val="24"/>
          <w:lang w:val="en-GB"/>
        </w:rPr>
        <w:t>been made</w:t>
      </w:r>
      <w:r>
        <w:rPr>
          <w:rFonts w:ascii="Times New Roman" w:hAnsi="Times New Roman" w:cs="Times New Roman"/>
          <w:noProof/>
          <w:sz w:val="24"/>
          <w:szCs w:val="24"/>
          <w:lang w:val="en-GB"/>
        </w:rPr>
        <w:t>.</w:t>
      </w:r>
      <w:r w:rsidRPr="002F73F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All the teachers use grammatical terminology when explaining grammatical rules, which requires that students are familiar with these terms if they are to benefit fully from the instruction. </w:t>
      </w:r>
    </w:p>
    <w:p w:rsidR="001C6A37" w:rsidRPr="002B4E1C" w:rsidRDefault="00F75666" w:rsidP="00907D38">
      <w:pPr>
        <w:spacing w:line="240" w:lineRule="auto"/>
        <w:rPr>
          <w:rFonts w:ascii="Times New Roman" w:hAnsi="Times New Roman" w:cs="Times New Roman"/>
          <w:b/>
          <w:color w:val="FF0000"/>
          <w:sz w:val="24"/>
          <w:szCs w:val="24"/>
          <w:u w:val="single"/>
          <w:lang w:val="en-GB"/>
        </w:rPr>
      </w:pPr>
      <w:r w:rsidRPr="002B4E1C">
        <w:rPr>
          <w:rFonts w:ascii="Times New Roman" w:hAnsi="Times New Roman" w:cs="Times New Roman"/>
          <w:sz w:val="24"/>
          <w:szCs w:val="24"/>
          <w:lang w:val="en-GB"/>
        </w:rPr>
        <w:t xml:space="preserve">Table 2: </w:t>
      </w:r>
      <w:r w:rsidRPr="002B4E1C">
        <w:rPr>
          <w:rFonts w:ascii="Times New Roman" w:hAnsi="Times New Roman" w:cs="Times New Roman"/>
          <w:i/>
          <w:sz w:val="24"/>
          <w:szCs w:val="24"/>
          <w:lang w:val="en-GB"/>
        </w:rPr>
        <w:t>Teachers’ observed methods and practi</w:t>
      </w:r>
      <w:r w:rsidR="004714C1">
        <w:rPr>
          <w:rFonts w:ascii="Times New Roman" w:hAnsi="Times New Roman" w:cs="Times New Roman"/>
          <w:i/>
          <w:sz w:val="24"/>
          <w:szCs w:val="24"/>
          <w:lang w:val="en-GB"/>
        </w:rPr>
        <w:t>ces, grammar teaching</w:t>
      </w:r>
    </w:p>
    <w:tbl>
      <w:tblPr>
        <w:tblStyle w:val="Tabellrutenett"/>
        <w:tblW w:w="0" w:type="auto"/>
        <w:tblInd w:w="0" w:type="dxa"/>
        <w:tblLook w:val="04A0" w:firstRow="1" w:lastRow="0" w:firstColumn="1" w:lastColumn="0" w:noHBand="0" w:noVBand="1"/>
      </w:tblPr>
      <w:tblGrid>
        <w:gridCol w:w="1023"/>
        <w:gridCol w:w="4137"/>
        <w:gridCol w:w="3902"/>
      </w:tblGrid>
      <w:tr w:rsidR="009174C1" w:rsidRPr="002B4E1C" w:rsidTr="00A46B7A">
        <w:tc>
          <w:tcPr>
            <w:tcW w:w="0" w:type="auto"/>
          </w:tcPr>
          <w:p w:rsidR="005165AD" w:rsidRPr="00CB2BF6" w:rsidRDefault="005165AD" w:rsidP="00907D38">
            <w:pPr>
              <w:rPr>
                <w:rFonts w:ascii="Arial" w:hAnsi="Arial" w:cs="Arial"/>
                <w:b/>
                <w:sz w:val="20"/>
                <w:szCs w:val="20"/>
                <w:lang w:val="nn-NO"/>
              </w:rPr>
            </w:pPr>
            <w:r w:rsidRPr="00CB2BF6">
              <w:rPr>
                <w:rFonts w:ascii="Arial" w:hAnsi="Arial" w:cs="Arial"/>
                <w:b/>
                <w:sz w:val="20"/>
                <w:szCs w:val="20"/>
                <w:lang w:val="nn-NO"/>
              </w:rPr>
              <w:t>Teacher</w:t>
            </w:r>
          </w:p>
        </w:tc>
        <w:tc>
          <w:tcPr>
            <w:tcW w:w="0" w:type="auto"/>
          </w:tcPr>
          <w:p w:rsidR="005165AD" w:rsidRPr="00CB2BF6" w:rsidRDefault="005165AD" w:rsidP="00A46B7A">
            <w:pPr>
              <w:rPr>
                <w:rFonts w:ascii="Arial" w:hAnsi="Arial" w:cs="Arial"/>
                <w:b/>
                <w:sz w:val="20"/>
                <w:szCs w:val="20"/>
                <w:lang w:val="en-GB"/>
              </w:rPr>
            </w:pPr>
            <w:r w:rsidRPr="00CB2BF6">
              <w:rPr>
                <w:rFonts w:ascii="Arial" w:hAnsi="Arial" w:cs="Arial"/>
                <w:b/>
                <w:sz w:val="20"/>
                <w:szCs w:val="20"/>
                <w:lang w:val="en-GB"/>
              </w:rPr>
              <w:t>Metalanguage (grammatical terminology</w:t>
            </w:r>
            <w:r w:rsidR="004714C1" w:rsidRPr="00CB2BF6">
              <w:rPr>
                <w:rFonts w:ascii="Arial" w:hAnsi="Arial" w:cs="Arial"/>
                <w:b/>
                <w:sz w:val="20"/>
                <w:szCs w:val="20"/>
                <w:lang w:val="en-GB"/>
              </w:rPr>
              <w:t>) used during lessons</w:t>
            </w:r>
            <w:r w:rsidR="00A46B7A" w:rsidRPr="00CB2BF6">
              <w:rPr>
                <w:rStyle w:val="Fotnotereferanse"/>
                <w:rFonts w:ascii="Arial" w:hAnsi="Arial" w:cs="Arial"/>
                <w:b/>
                <w:sz w:val="20"/>
                <w:szCs w:val="20"/>
                <w:lang w:val="en-GB"/>
              </w:rPr>
              <w:footnoteReference w:id="13"/>
            </w:r>
            <w:r w:rsidR="00293485" w:rsidRPr="00CB2BF6">
              <w:rPr>
                <w:rFonts w:ascii="Arial" w:hAnsi="Arial" w:cs="Arial"/>
                <w:b/>
                <w:sz w:val="20"/>
                <w:szCs w:val="20"/>
                <w:lang w:val="en-GB"/>
              </w:rPr>
              <w:t xml:space="preserve"> </w:t>
            </w:r>
          </w:p>
        </w:tc>
        <w:tc>
          <w:tcPr>
            <w:tcW w:w="0" w:type="auto"/>
          </w:tcPr>
          <w:p w:rsidR="005165AD" w:rsidRPr="00CB2BF6" w:rsidRDefault="005165AD" w:rsidP="00907D38">
            <w:pPr>
              <w:rPr>
                <w:rFonts w:ascii="Arial" w:hAnsi="Arial" w:cs="Arial"/>
                <w:b/>
                <w:sz w:val="20"/>
                <w:szCs w:val="20"/>
                <w:lang w:val="nn-NO"/>
              </w:rPr>
            </w:pPr>
            <w:r w:rsidRPr="00CB2BF6">
              <w:rPr>
                <w:rFonts w:ascii="Arial" w:hAnsi="Arial" w:cs="Arial"/>
                <w:b/>
                <w:sz w:val="20"/>
                <w:szCs w:val="20"/>
                <w:lang w:val="nn-NO"/>
              </w:rPr>
              <w:t>Approach, grammar instruction</w:t>
            </w:r>
          </w:p>
        </w:tc>
      </w:tr>
      <w:tr w:rsidR="009174C1" w:rsidRPr="008026F0" w:rsidTr="00A46B7A">
        <w:tc>
          <w:tcPr>
            <w:tcW w:w="0" w:type="auto"/>
          </w:tcPr>
          <w:p w:rsidR="005165AD" w:rsidRPr="00CB2BF6" w:rsidRDefault="005165AD" w:rsidP="008B78A9">
            <w:pPr>
              <w:rPr>
                <w:rFonts w:ascii="Arial" w:hAnsi="Arial" w:cs="Arial"/>
                <w:noProof/>
                <w:sz w:val="20"/>
                <w:szCs w:val="20"/>
                <w:lang w:val="nn-NO"/>
              </w:rPr>
            </w:pPr>
            <w:r w:rsidRPr="00CB2BF6">
              <w:rPr>
                <w:rFonts w:ascii="Arial" w:hAnsi="Arial" w:cs="Arial"/>
                <w:noProof/>
                <w:sz w:val="20"/>
                <w:szCs w:val="20"/>
                <w:lang w:val="nn-NO"/>
              </w:rPr>
              <w:t>I 1-Elise</w:t>
            </w:r>
          </w:p>
        </w:tc>
        <w:tc>
          <w:tcPr>
            <w:tcW w:w="0" w:type="auto"/>
          </w:tcPr>
          <w:p w:rsidR="005165AD" w:rsidRPr="00CB2BF6" w:rsidRDefault="005165AD" w:rsidP="008B78A9">
            <w:pPr>
              <w:rPr>
                <w:rFonts w:ascii="Arial" w:hAnsi="Arial" w:cs="Arial"/>
                <w:sz w:val="20"/>
                <w:szCs w:val="20"/>
                <w:lang w:val="nn-NO"/>
              </w:rPr>
            </w:pPr>
            <w:r w:rsidRPr="00CB2BF6">
              <w:rPr>
                <w:rFonts w:ascii="Arial" w:hAnsi="Arial" w:cs="Arial"/>
                <w:sz w:val="20"/>
                <w:szCs w:val="20"/>
                <w:lang w:val="nn-NO"/>
              </w:rPr>
              <w:t>Infinitiv</w:t>
            </w:r>
            <w:r w:rsidR="00CB3474" w:rsidRPr="00CB2BF6">
              <w:rPr>
                <w:rFonts w:ascii="Arial" w:hAnsi="Arial" w:cs="Arial"/>
                <w:sz w:val="20"/>
                <w:szCs w:val="20"/>
                <w:lang w:val="nn-NO"/>
              </w:rPr>
              <w:t>e</w:t>
            </w:r>
            <w:r w:rsidRPr="00CB2BF6">
              <w:rPr>
                <w:rFonts w:ascii="Arial" w:hAnsi="Arial" w:cs="Arial"/>
                <w:sz w:val="20"/>
                <w:szCs w:val="20"/>
                <w:lang w:val="nn-NO"/>
              </w:rPr>
              <w:t xml:space="preserve">, verb, </w:t>
            </w:r>
            <w:r w:rsidR="009174C1" w:rsidRPr="00CB2BF6">
              <w:rPr>
                <w:rFonts w:ascii="Arial" w:hAnsi="Arial" w:cs="Arial"/>
                <w:sz w:val="20"/>
                <w:szCs w:val="20"/>
                <w:lang w:val="nn-NO"/>
              </w:rPr>
              <w:t>conditional tense</w:t>
            </w:r>
          </w:p>
        </w:tc>
        <w:tc>
          <w:tcPr>
            <w:tcW w:w="0" w:type="auto"/>
          </w:tcPr>
          <w:p w:rsidR="005165AD" w:rsidRPr="00CB2BF6" w:rsidRDefault="005165AD" w:rsidP="00A07ED4">
            <w:pPr>
              <w:rPr>
                <w:rFonts w:ascii="Arial" w:hAnsi="Arial" w:cs="Arial"/>
                <w:sz w:val="20"/>
                <w:szCs w:val="20"/>
                <w:lang w:val="en-GB"/>
              </w:rPr>
            </w:pPr>
            <w:r w:rsidRPr="00CB2BF6">
              <w:rPr>
                <w:rFonts w:ascii="Arial" w:hAnsi="Arial" w:cs="Arial"/>
                <w:sz w:val="20"/>
                <w:szCs w:val="20"/>
                <w:lang w:val="en-GB"/>
              </w:rPr>
              <w:t>Focuses on student-centered pair work: express</w:t>
            </w:r>
            <w:r w:rsidR="004714C1" w:rsidRPr="00CB2BF6">
              <w:rPr>
                <w:rFonts w:ascii="Arial" w:hAnsi="Arial" w:cs="Arial"/>
                <w:sz w:val="20"/>
                <w:szCs w:val="20"/>
                <w:lang w:val="en-GB"/>
              </w:rPr>
              <w:t>ing</w:t>
            </w:r>
            <w:r w:rsidRPr="00CB2BF6">
              <w:rPr>
                <w:rFonts w:ascii="Arial" w:hAnsi="Arial" w:cs="Arial"/>
                <w:sz w:val="20"/>
                <w:szCs w:val="20"/>
                <w:lang w:val="en-GB"/>
              </w:rPr>
              <w:t xml:space="preserve"> opinions using</w:t>
            </w:r>
            <w:r w:rsidR="009174C1" w:rsidRPr="00CB2BF6">
              <w:rPr>
                <w:rFonts w:ascii="Arial" w:hAnsi="Arial" w:cs="Arial"/>
                <w:sz w:val="20"/>
                <w:szCs w:val="20"/>
                <w:lang w:val="en-GB"/>
              </w:rPr>
              <w:t xml:space="preserve"> the conditional tense</w:t>
            </w:r>
            <w:r w:rsidR="004714C1" w:rsidRPr="00CB2BF6">
              <w:rPr>
                <w:rFonts w:ascii="Arial" w:hAnsi="Arial" w:cs="Arial"/>
                <w:sz w:val="20"/>
                <w:szCs w:val="20"/>
                <w:lang w:val="en-GB"/>
              </w:rPr>
              <w:t>, translating</w:t>
            </w:r>
            <w:r w:rsidRPr="00CB2BF6">
              <w:rPr>
                <w:rFonts w:ascii="Arial" w:hAnsi="Arial" w:cs="Arial"/>
                <w:sz w:val="20"/>
                <w:szCs w:val="20"/>
                <w:lang w:val="en-GB"/>
              </w:rPr>
              <w:t xml:space="preserve"> sent</w:t>
            </w:r>
            <w:r w:rsidR="00A46B7A" w:rsidRPr="00CB2BF6">
              <w:rPr>
                <w:rFonts w:ascii="Arial" w:hAnsi="Arial" w:cs="Arial"/>
                <w:sz w:val="20"/>
                <w:szCs w:val="20"/>
                <w:lang w:val="en-GB"/>
              </w:rPr>
              <w:t>ences in future tense from Norwegian</w:t>
            </w:r>
            <w:r w:rsidR="003C10B1">
              <w:rPr>
                <w:rFonts w:ascii="Arial" w:hAnsi="Arial" w:cs="Arial"/>
                <w:sz w:val="20"/>
                <w:szCs w:val="20"/>
                <w:lang w:val="en-GB"/>
              </w:rPr>
              <w:t xml:space="preserve"> into Span</w:t>
            </w:r>
            <w:r w:rsidRPr="00CB2BF6">
              <w:rPr>
                <w:rFonts w:ascii="Arial" w:hAnsi="Arial" w:cs="Arial"/>
                <w:sz w:val="20"/>
                <w:szCs w:val="20"/>
                <w:lang w:val="en-GB"/>
              </w:rPr>
              <w:t>ish</w:t>
            </w:r>
          </w:p>
        </w:tc>
      </w:tr>
      <w:tr w:rsidR="009174C1" w:rsidRPr="008026F0" w:rsidTr="00A46B7A">
        <w:tc>
          <w:tcPr>
            <w:tcW w:w="0" w:type="auto"/>
          </w:tcPr>
          <w:p w:rsidR="005165AD" w:rsidRPr="00CB2BF6" w:rsidRDefault="005165AD" w:rsidP="008B78A9">
            <w:pPr>
              <w:rPr>
                <w:rFonts w:ascii="Arial" w:hAnsi="Arial" w:cs="Arial"/>
                <w:noProof/>
                <w:sz w:val="20"/>
                <w:szCs w:val="20"/>
                <w:lang w:val="en-GB"/>
              </w:rPr>
            </w:pPr>
            <w:r w:rsidRPr="00CB2BF6">
              <w:rPr>
                <w:rFonts w:ascii="Arial" w:hAnsi="Arial" w:cs="Arial"/>
                <w:noProof/>
                <w:sz w:val="20"/>
                <w:szCs w:val="20"/>
                <w:lang w:val="en-GB"/>
              </w:rPr>
              <w:t>I 2-Felipa</w:t>
            </w:r>
          </w:p>
        </w:tc>
        <w:tc>
          <w:tcPr>
            <w:tcW w:w="0" w:type="auto"/>
          </w:tcPr>
          <w:p w:rsidR="005165AD" w:rsidRPr="00CB2BF6" w:rsidRDefault="005165AD" w:rsidP="008B78A9">
            <w:pPr>
              <w:rPr>
                <w:rFonts w:ascii="Arial" w:hAnsi="Arial" w:cs="Arial"/>
                <w:sz w:val="20"/>
                <w:szCs w:val="20"/>
              </w:rPr>
            </w:pPr>
            <w:r w:rsidRPr="00CB2BF6">
              <w:rPr>
                <w:rFonts w:ascii="Arial" w:hAnsi="Arial" w:cs="Arial"/>
                <w:sz w:val="20"/>
                <w:szCs w:val="20"/>
              </w:rPr>
              <w:t>Inf</w:t>
            </w:r>
            <w:r w:rsidR="00CB3474" w:rsidRPr="00CB2BF6">
              <w:rPr>
                <w:rFonts w:ascii="Arial" w:hAnsi="Arial" w:cs="Arial"/>
                <w:sz w:val="20"/>
                <w:szCs w:val="20"/>
              </w:rPr>
              <w:t xml:space="preserve">initive, verb, pronouns, </w:t>
            </w:r>
            <w:r w:rsidR="00CB3474" w:rsidRPr="00CB2BF6">
              <w:rPr>
                <w:rFonts w:ascii="Arial" w:hAnsi="Arial" w:cs="Arial"/>
                <w:sz w:val="20"/>
                <w:szCs w:val="20"/>
                <w:lang w:val="en-GB"/>
              </w:rPr>
              <w:t>articles</w:t>
            </w:r>
            <w:r w:rsidR="00CB3474" w:rsidRPr="00CB2BF6">
              <w:rPr>
                <w:rFonts w:ascii="Arial" w:hAnsi="Arial" w:cs="Arial"/>
                <w:sz w:val="20"/>
                <w:szCs w:val="20"/>
              </w:rPr>
              <w:t>, definite/ indefinite</w:t>
            </w:r>
          </w:p>
        </w:tc>
        <w:tc>
          <w:tcPr>
            <w:tcW w:w="0" w:type="auto"/>
          </w:tcPr>
          <w:p w:rsidR="005165AD" w:rsidRPr="00CB2BF6" w:rsidRDefault="005165AD" w:rsidP="008B78A9">
            <w:pPr>
              <w:rPr>
                <w:rFonts w:ascii="Arial" w:hAnsi="Arial" w:cs="Arial"/>
                <w:sz w:val="20"/>
                <w:szCs w:val="20"/>
                <w:lang w:val="en-GB"/>
              </w:rPr>
            </w:pPr>
            <w:r w:rsidRPr="00CB2BF6">
              <w:rPr>
                <w:rFonts w:ascii="Arial" w:hAnsi="Arial" w:cs="Arial"/>
                <w:sz w:val="20"/>
                <w:szCs w:val="20"/>
                <w:lang w:val="en-GB"/>
              </w:rPr>
              <w:t>Deductive teaching – explains the rules.  Verbs, endings.</w:t>
            </w:r>
          </w:p>
          <w:p w:rsidR="005165AD" w:rsidRPr="00CB2BF6" w:rsidRDefault="005165AD" w:rsidP="008B78A9">
            <w:pPr>
              <w:rPr>
                <w:rFonts w:ascii="Arial" w:hAnsi="Arial" w:cs="Arial"/>
                <w:sz w:val="20"/>
                <w:szCs w:val="20"/>
                <w:lang w:val="en-GB"/>
              </w:rPr>
            </w:pPr>
            <w:r w:rsidRPr="00CB2BF6">
              <w:rPr>
                <w:rFonts w:ascii="Arial" w:hAnsi="Arial" w:cs="Arial"/>
                <w:sz w:val="20"/>
                <w:szCs w:val="20"/>
                <w:lang w:val="en-GB"/>
              </w:rPr>
              <w:t>Students translate sentences from Spanish to Norwegian (focus on verb endings, present tense).</w:t>
            </w:r>
          </w:p>
          <w:p w:rsidR="005165AD" w:rsidRPr="00CB2BF6" w:rsidRDefault="00A46B7A" w:rsidP="008B78A9">
            <w:pPr>
              <w:rPr>
                <w:rFonts w:ascii="Arial" w:hAnsi="Arial" w:cs="Arial"/>
                <w:sz w:val="20"/>
                <w:szCs w:val="20"/>
                <w:lang w:val="en-GB"/>
              </w:rPr>
            </w:pPr>
            <w:r w:rsidRPr="00CB2BF6">
              <w:rPr>
                <w:rFonts w:ascii="Arial" w:hAnsi="Arial" w:cs="Arial"/>
                <w:sz w:val="20"/>
                <w:szCs w:val="20"/>
                <w:lang w:val="en-GB"/>
              </w:rPr>
              <w:t xml:space="preserve">Asks students to focus on </w:t>
            </w:r>
            <w:r w:rsidR="005165AD" w:rsidRPr="00CB2BF6">
              <w:rPr>
                <w:rFonts w:ascii="Arial" w:hAnsi="Arial" w:cs="Arial"/>
                <w:sz w:val="20"/>
                <w:szCs w:val="20"/>
                <w:lang w:val="en-GB"/>
              </w:rPr>
              <w:t>pronunciation of certain words</w:t>
            </w:r>
          </w:p>
        </w:tc>
      </w:tr>
      <w:tr w:rsidR="009174C1" w:rsidRPr="008026F0" w:rsidTr="00A46B7A">
        <w:tc>
          <w:tcPr>
            <w:tcW w:w="0" w:type="auto"/>
          </w:tcPr>
          <w:p w:rsidR="005165AD" w:rsidRPr="00CB2BF6" w:rsidRDefault="005165AD" w:rsidP="008B78A9">
            <w:pPr>
              <w:rPr>
                <w:rFonts w:ascii="Arial" w:hAnsi="Arial" w:cs="Arial"/>
                <w:noProof/>
                <w:sz w:val="20"/>
                <w:szCs w:val="20"/>
                <w:lang w:val="nn-NO"/>
              </w:rPr>
            </w:pPr>
            <w:r w:rsidRPr="00CB2BF6">
              <w:rPr>
                <w:rFonts w:ascii="Arial" w:hAnsi="Arial" w:cs="Arial"/>
                <w:noProof/>
                <w:sz w:val="20"/>
                <w:szCs w:val="20"/>
                <w:lang w:val="nn-NO"/>
              </w:rPr>
              <w:t>I 3-Gerda</w:t>
            </w:r>
          </w:p>
        </w:tc>
        <w:tc>
          <w:tcPr>
            <w:tcW w:w="0" w:type="auto"/>
          </w:tcPr>
          <w:p w:rsidR="005165AD" w:rsidRPr="00CB2BF6" w:rsidRDefault="00CB3474" w:rsidP="008B78A9">
            <w:pPr>
              <w:rPr>
                <w:rFonts w:ascii="Arial" w:hAnsi="Arial" w:cs="Arial"/>
                <w:sz w:val="20"/>
                <w:szCs w:val="20"/>
                <w:lang w:val="nn-NO"/>
              </w:rPr>
            </w:pPr>
            <w:r w:rsidRPr="00CB2BF6">
              <w:rPr>
                <w:rFonts w:ascii="Arial" w:hAnsi="Arial" w:cs="Arial"/>
                <w:sz w:val="20"/>
                <w:szCs w:val="20"/>
                <w:lang w:val="nn-NO"/>
              </w:rPr>
              <w:t>Article, verb, noun, adjective</w:t>
            </w:r>
          </w:p>
        </w:tc>
        <w:tc>
          <w:tcPr>
            <w:tcW w:w="0" w:type="auto"/>
          </w:tcPr>
          <w:p w:rsidR="005165AD" w:rsidRPr="00CB2BF6" w:rsidRDefault="005165AD" w:rsidP="008B78A9">
            <w:pPr>
              <w:rPr>
                <w:rFonts w:ascii="Arial" w:hAnsi="Arial" w:cs="Arial"/>
                <w:b/>
                <w:sz w:val="20"/>
                <w:szCs w:val="20"/>
                <w:lang w:val="en-GB"/>
              </w:rPr>
            </w:pPr>
            <w:r w:rsidRPr="00CB2BF6">
              <w:rPr>
                <w:rFonts w:ascii="Arial" w:hAnsi="Arial" w:cs="Arial"/>
                <w:sz w:val="20"/>
                <w:szCs w:val="20"/>
                <w:lang w:val="en-GB"/>
              </w:rPr>
              <w:t>Deductive, teacher-centered. Explains grammatical concepts. Provides examples of possible sentences on blackboard</w:t>
            </w:r>
          </w:p>
        </w:tc>
      </w:tr>
      <w:tr w:rsidR="009174C1" w:rsidRPr="008026F0" w:rsidTr="00A46B7A">
        <w:tc>
          <w:tcPr>
            <w:tcW w:w="0" w:type="auto"/>
          </w:tcPr>
          <w:p w:rsidR="005165AD" w:rsidRPr="00CB2BF6" w:rsidRDefault="005165AD" w:rsidP="008B78A9">
            <w:pPr>
              <w:rPr>
                <w:rFonts w:ascii="Arial" w:hAnsi="Arial" w:cs="Arial"/>
                <w:noProof/>
                <w:sz w:val="20"/>
                <w:szCs w:val="20"/>
                <w:lang w:val="nn-NO"/>
              </w:rPr>
            </w:pPr>
            <w:r w:rsidRPr="00CB2BF6">
              <w:rPr>
                <w:rFonts w:ascii="Arial" w:hAnsi="Arial" w:cs="Arial"/>
                <w:noProof/>
                <w:sz w:val="20"/>
                <w:szCs w:val="20"/>
                <w:lang w:val="nn-NO"/>
              </w:rPr>
              <w:t>I 5-Bruno</w:t>
            </w:r>
          </w:p>
        </w:tc>
        <w:tc>
          <w:tcPr>
            <w:tcW w:w="0" w:type="auto"/>
          </w:tcPr>
          <w:p w:rsidR="005165AD" w:rsidRPr="00CB2BF6" w:rsidRDefault="00CB3474" w:rsidP="008B78A9">
            <w:pPr>
              <w:rPr>
                <w:rFonts w:ascii="Arial" w:hAnsi="Arial" w:cs="Arial"/>
                <w:sz w:val="20"/>
                <w:szCs w:val="20"/>
                <w:lang w:val="nn-NO"/>
              </w:rPr>
            </w:pPr>
            <w:r w:rsidRPr="00CB2BF6">
              <w:rPr>
                <w:rFonts w:ascii="Arial" w:hAnsi="Arial" w:cs="Arial"/>
                <w:sz w:val="20"/>
                <w:szCs w:val="20"/>
                <w:lang w:val="nn-NO"/>
              </w:rPr>
              <w:t>Verb, present tense</w:t>
            </w:r>
          </w:p>
        </w:tc>
        <w:tc>
          <w:tcPr>
            <w:tcW w:w="0" w:type="auto"/>
          </w:tcPr>
          <w:p w:rsidR="005165AD" w:rsidRPr="00CB2BF6" w:rsidRDefault="005165AD" w:rsidP="008B78A9">
            <w:pPr>
              <w:rPr>
                <w:rFonts w:ascii="Arial" w:hAnsi="Arial" w:cs="Arial"/>
                <w:sz w:val="20"/>
                <w:szCs w:val="20"/>
                <w:lang w:val="en-GB"/>
              </w:rPr>
            </w:pPr>
            <w:r w:rsidRPr="00CB2BF6">
              <w:rPr>
                <w:rFonts w:ascii="Arial" w:hAnsi="Arial" w:cs="Arial"/>
                <w:sz w:val="20"/>
                <w:szCs w:val="20"/>
                <w:lang w:val="en-GB"/>
              </w:rPr>
              <w:t>Student-centered, uses a game to acquire verb-endings</w:t>
            </w:r>
          </w:p>
        </w:tc>
      </w:tr>
      <w:tr w:rsidR="009174C1" w:rsidRPr="008026F0" w:rsidTr="00A46B7A">
        <w:tc>
          <w:tcPr>
            <w:tcW w:w="0" w:type="auto"/>
          </w:tcPr>
          <w:p w:rsidR="005165AD" w:rsidRPr="00CB2BF6" w:rsidRDefault="005165AD" w:rsidP="008B78A9">
            <w:pPr>
              <w:rPr>
                <w:rFonts w:ascii="Arial" w:hAnsi="Arial" w:cs="Arial"/>
                <w:noProof/>
                <w:sz w:val="20"/>
                <w:szCs w:val="20"/>
                <w:lang w:val="nn-NO"/>
              </w:rPr>
            </w:pPr>
            <w:r w:rsidRPr="00CB2BF6">
              <w:rPr>
                <w:rFonts w:ascii="Arial" w:hAnsi="Arial" w:cs="Arial"/>
                <w:noProof/>
                <w:sz w:val="20"/>
                <w:szCs w:val="20"/>
                <w:lang w:val="nn-NO"/>
              </w:rPr>
              <w:t>I 6-Dorte</w:t>
            </w:r>
          </w:p>
        </w:tc>
        <w:tc>
          <w:tcPr>
            <w:tcW w:w="0" w:type="auto"/>
          </w:tcPr>
          <w:p w:rsidR="005165AD" w:rsidRPr="00CB2BF6" w:rsidRDefault="00CB3474" w:rsidP="008B78A9">
            <w:pPr>
              <w:rPr>
                <w:rFonts w:ascii="Arial" w:hAnsi="Arial" w:cs="Arial"/>
                <w:sz w:val="20"/>
                <w:szCs w:val="20"/>
                <w:lang w:val="nn-NO"/>
              </w:rPr>
            </w:pPr>
            <w:r w:rsidRPr="00CB2BF6">
              <w:rPr>
                <w:rFonts w:ascii="Arial" w:hAnsi="Arial" w:cs="Arial"/>
                <w:sz w:val="20"/>
                <w:szCs w:val="20"/>
                <w:lang w:val="nn-NO"/>
              </w:rPr>
              <w:t>-ar verb, present tense</w:t>
            </w:r>
          </w:p>
        </w:tc>
        <w:tc>
          <w:tcPr>
            <w:tcW w:w="0" w:type="auto"/>
          </w:tcPr>
          <w:p w:rsidR="005165AD" w:rsidRPr="00CB2BF6" w:rsidRDefault="005165AD" w:rsidP="008B78A9">
            <w:pPr>
              <w:rPr>
                <w:rFonts w:ascii="Arial" w:hAnsi="Arial" w:cs="Arial"/>
                <w:sz w:val="20"/>
                <w:szCs w:val="20"/>
                <w:lang w:val="en-GB"/>
              </w:rPr>
            </w:pPr>
            <w:r w:rsidRPr="00CB2BF6">
              <w:rPr>
                <w:rFonts w:ascii="Arial" w:hAnsi="Arial" w:cs="Arial"/>
                <w:sz w:val="20"/>
                <w:szCs w:val="20"/>
                <w:lang w:val="en-GB"/>
              </w:rPr>
              <w:t>Deductive, teacher-centred: goes through rules, how verbs are conjugated.</w:t>
            </w:r>
          </w:p>
          <w:p w:rsidR="005165AD" w:rsidRPr="00CB2BF6" w:rsidRDefault="005165AD" w:rsidP="008B78A9">
            <w:pPr>
              <w:rPr>
                <w:rFonts w:ascii="Arial" w:hAnsi="Arial" w:cs="Arial"/>
                <w:sz w:val="20"/>
                <w:szCs w:val="20"/>
                <w:lang w:val="en-GB"/>
              </w:rPr>
            </w:pPr>
            <w:r w:rsidRPr="00CB2BF6">
              <w:rPr>
                <w:rFonts w:ascii="Arial" w:hAnsi="Arial" w:cs="Arial"/>
                <w:sz w:val="20"/>
                <w:szCs w:val="20"/>
                <w:lang w:val="en-GB"/>
              </w:rPr>
              <w:t xml:space="preserve">Student-centred: uses a puzzle to acquire verb endings. </w:t>
            </w:r>
          </w:p>
          <w:p w:rsidR="005165AD" w:rsidRPr="00CB2BF6" w:rsidRDefault="005165AD" w:rsidP="008B78A9">
            <w:pPr>
              <w:rPr>
                <w:rFonts w:ascii="Arial" w:hAnsi="Arial" w:cs="Arial"/>
                <w:sz w:val="20"/>
                <w:szCs w:val="20"/>
                <w:lang w:val="en-GB"/>
              </w:rPr>
            </w:pPr>
            <w:r w:rsidRPr="00CB2BF6">
              <w:rPr>
                <w:rFonts w:ascii="Arial" w:hAnsi="Arial" w:cs="Arial"/>
                <w:sz w:val="20"/>
                <w:szCs w:val="20"/>
                <w:lang w:val="en-GB"/>
              </w:rPr>
              <w:t>Asks students to focus on  pronunciation of certain words</w:t>
            </w:r>
          </w:p>
        </w:tc>
      </w:tr>
      <w:tr w:rsidR="009174C1" w:rsidRPr="002B4E1C" w:rsidTr="00A46B7A">
        <w:tc>
          <w:tcPr>
            <w:tcW w:w="0" w:type="auto"/>
          </w:tcPr>
          <w:p w:rsidR="005165AD" w:rsidRPr="00CB2BF6" w:rsidRDefault="005165AD" w:rsidP="008B78A9">
            <w:pPr>
              <w:rPr>
                <w:rFonts w:ascii="Arial" w:hAnsi="Arial" w:cs="Arial"/>
                <w:noProof/>
                <w:sz w:val="20"/>
                <w:szCs w:val="20"/>
                <w:lang w:val="nn-NO"/>
              </w:rPr>
            </w:pPr>
            <w:r w:rsidRPr="00CB2BF6">
              <w:rPr>
                <w:rFonts w:ascii="Arial" w:hAnsi="Arial" w:cs="Arial"/>
                <w:noProof/>
                <w:sz w:val="20"/>
                <w:szCs w:val="20"/>
                <w:lang w:val="nn-NO"/>
              </w:rPr>
              <w:t>I 7-Ada</w:t>
            </w:r>
          </w:p>
        </w:tc>
        <w:tc>
          <w:tcPr>
            <w:tcW w:w="0" w:type="auto"/>
          </w:tcPr>
          <w:p w:rsidR="005165AD" w:rsidRPr="00CB2BF6" w:rsidRDefault="00026A2E" w:rsidP="008B78A9">
            <w:pPr>
              <w:rPr>
                <w:rFonts w:ascii="Arial" w:hAnsi="Arial" w:cs="Arial"/>
                <w:sz w:val="20"/>
                <w:szCs w:val="20"/>
              </w:rPr>
            </w:pPr>
            <w:r w:rsidRPr="00CB2BF6">
              <w:rPr>
                <w:rFonts w:ascii="Arial" w:hAnsi="Arial" w:cs="Arial"/>
                <w:sz w:val="20"/>
                <w:szCs w:val="20"/>
              </w:rPr>
              <w:t>Demonstrative</w:t>
            </w:r>
            <w:r w:rsidR="00CB3474" w:rsidRPr="00CB2BF6">
              <w:rPr>
                <w:rFonts w:ascii="Arial" w:hAnsi="Arial" w:cs="Arial"/>
                <w:sz w:val="20"/>
                <w:szCs w:val="20"/>
              </w:rPr>
              <w:t xml:space="preserve"> pronouns</w:t>
            </w:r>
            <w:r w:rsidR="005165AD" w:rsidRPr="00CB2BF6">
              <w:rPr>
                <w:rFonts w:ascii="Arial" w:hAnsi="Arial" w:cs="Arial"/>
                <w:sz w:val="20"/>
                <w:szCs w:val="20"/>
              </w:rPr>
              <w:t xml:space="preserve">, </w:t>
            </w:r>
            <w:r w:rsidRPr="00CB2BF6">
              <w:rPr>
                <w:rFonts w:ascii="Arial" w:hAnsi="Arial" w:cs="Arial"/>
                <w:sz w:val="20"/>
                <w:szCs w:val="20"/>
              </w:rPr>
              <w:t>gender (masculine</w:t>
            </w:r>
            <w:r w:rsidR="005165AD" w:rsidRPr="00CB2BF6">
              <w:rPr>
                <w:rFonts w:ascii="Arial" w:hAnsi="Arial" w:cs="Arial"/>
                <w:sz w:val="20"/>
                <w:szCs w:val="20"/>
              </w:rPr>
              <w:t>,</w:t>
            </w:r>
            <w:r w:rsidRPr="00CB2BF6">
              <w:rPr>
                <w:rFonts w:ascii="Arial" w:hAnsi="Arial" w:cs="Arial"/>
                <w:sz w:val="20"/>
                <w:szCs w:val="20"/>
              </w:rPr>
              <w:t xml:space="preserve"> feminine)</w:t>
            </w:r>
            <w:r w:rsidR="00CB3474" w:rsidRPr="00CB2BF6">
              <w:rPr>
                <w:rFonts w:ascii="Arial" w:hAnsi="Arial" w:cs="Arial"/>
                <w:sz w:val="20"/>
                <w:szCs w:val="20"/>
              </w:rPr>
              <w:t xml:space="preserve">, verb, infinitive marker, regular </w:t>
            </w:r>
            <w:r w:rsidR="005165AD" w:rsidRPr="00CB2BF6">
              <w:rPr>
                <w:rFonts w:ascii="Arial" w:hAnsi="Arial" w:cs="Arial"/>
                <w:sz w:val="20"/>
                <w:szCs w:val="20"/>
              </w:rPr>
              <w:t>verb</w:t>
            </w:r>
            <w:r w:rsidR="00CB3474" w:rsidRPr="00CB2BF6">
              <w:rPr>
                <w:rFonts w:ascii="Arial" w:hAnsi="Arial" w:cs="Arial"/>
                <w:sz w:val="20"/>
                <w:szCs w:val="20"/>
              </w:rPr>
              <w:t>s, 1. person, 2. person etc</w:t>
            </w:r>
            <w:r w:rsidR="005165AD" w:rsidRPr="00CB2BF6">
              <w:rPr>
                <w:rFonts w:ascii="Arial" w:hAnsi="Arial" w:cs="Arial"/>
                <w:sz w:val="20"/>
                <w:szCs w:val="20"/>
              </w:rPr>
              <w:t xml:space="preserve">. </w:t>
            </w:r>
          </w:p>
        </w:tc>
        <w:tc>
          <w:tcPr>
            <w:tcW w:w="0" w:type="auto"/>
          </w:tcPr>
          <w:p w:rsidR="005165AD" w:rsidRPr="00CB2BF6" w:rsidRDefault="005165AD" w:rsidP="008B78A9">
            <w:pPr>
              <w:rPr>
                <w:rFonts w:ascii="Arial" w:hAnsi="Arial" w:cs="Arial"/>
                <w:sz w:val="20"/>
                <w:szCs w:val="20"/>
                <w:lang w:val="en-GB"/>
              </w:rPr>
            </w:pPr>
            <w:r w:rsidRPr="00CB2BF6">
              <w:rPr>
                <w:rFonts w:ascii="Arial" w:hAnsi="Arial" w:cs="Arial"/>
                <w:sz w:val="20"/>
                <w:szCs w:val="20"/>
                <w:lang w:val="en-GB"/>
              </w:rPr>
              <w:t xml:space="preserve">Teacher-centered: Deductive teaching of the present perfect. </w:t>
            </w:r>
          </w:p>
          <w:p w:rsidR="005165AD" w:rsidRPr="00CB2BF6" w:rsidRDefault="005165AD" w:rsidP="00FE6090">
            <w:pPr>
              <w:rPr>
                <w:rFonts w:ascii="Arial" w:hAnsi="Arial" w:cs="Arial"/>
                <w:sz w:val="20"/>
                <w:szCs w:val="20"/>
                <w:lang w:val="en-GB"/>
              </w:rPr>
            </w:pPr>
            <w:r w:rsidRPr="00CB2BF6">
              <w:rPr>
                <w:rFonts w:ascii="Arial" w:hAnsi="Arial" w:cs="Arial"/>
                <w:sz w:val="20"/>
                <w:szCs w:val="20"/>
                <w:lang w:val="en-GB"/>
              </w:rPr>
              <w:t>Student-centered: students explain to each other how to express the present perfect. Combine words &amp; expressions and make sentences in past tense</w:t>
            </w:r>
          </w:p>
        </w:tc>
      </w:tr>
      <w:tr w:rsidR="009174C1" w:rsidRPr="008026F0" w:rsidTr="00A46B7A">
        <w:tc>
          <w:tcPr>
            <w:tcW w:w="0" w:type="auto"/>
          </w:tcPr>
          <w:p w:rsidR="005165AD" w:rsidRPr="00CB2BF6" w:rsidRDefault="005165AD" w:rsidP="008B78A9">
            <w:pPr>
              <w:rPr>
                <w:rFonts w:ascii="Arial" w:hAnsi="Arial" w:cs="Arial"/>
                <w:noProof/>
                <w:sz w:val="20"/>
                <w:szCs w:val="20"/>
                <w:lang w:val="en-GB"/>
              </w:rPr>
            </w:pPr>
            <w:r w:rsidRPr="00CB2BF6">
              <w:rPr>
                <w:rFonts w:ascii="Arial" w:hAnsi="Arial" w:cs="Arial"/>
                <w:noProof/>
                <w:sz w:val="20"/>
                <w:szCs w:val="20"/>
                <w:lang w:val="en-GB"/>
              </w:rPr>
              <w:t>I 8-Gloria</w:t>
            </w:r>
          </w:p>
        </w:tc>
        <w:tc>
          <w:tcPr>
            <w:tcW w:w="0" w:type="auto"/>
          </w:tcPr>
          <w:p w:rsidR="005165AD" w:rsidRPr="00CB2BF6" w:rsidRDefault="004165D3" w:rsidP="008B78A9">
            <w:pPr>
              <w:rPr>
                <w:rFonts w:ascii="Arial" w:hAnsi="Arial" w:cs="Arial"/>
                <w:sz w:val="20"/>
                <w:szCs w:val="20"/>
                <w:lang w:val="en-GB"/>
              </w:rPr>
            </w:pPr>
            <w:r w:rsidRPr="00CB2BF6">
              <w:rPr>
                <w:rFonts w:ascii="Arial" w:hAnsi="Arial" w:cs="Arial"/>
                <w:sz w:val="20"/>
                <w:szCs w:val="20"/>
                <w:lang w:val="en-GB"/>
              </w:rPr>
              <w:t>Past tense</w:t>
            </w:r>
            <w:r w:rsidR="005165AD" w:rsidRPr="00CB2BF6">
              <w:rPr>
                <w:rFonts w:ascii="Arial" w:hAnsi="Arial" w:cs="Arial"/>
                <w:sz w:val="20"/>
                <w:szCs w:val="20"/>
                <w:lang w:val="en-GB"/>
              </w:rPr>
              <w:t>, ind</w:t>
            </w:r>
            <w:r w:rsidR="00CB3474" w:rsidRPr="00CB2BF6">
              <w:rPr>
                <w:rFonts w:ascii="Arial" w:hAnsi="Arial" w:cs="Arial"/>
                <w:sz w:val="20"/>
                <w:szCs w:val="20"/>
                <w:lang w:val="en-GB"/>
              </w:rPr>
              <w:t>efinido, imperfecto, irregular</w:t>
            </w:r>
            <w:r w:rsidR="005165AD" w:rsidRPr="00CB2BF6">
              <w:rPr>
                <w:rFonts w:ascii="Arial" w:hAnsi="Arial" w:cs="Arial"/>
                <w:sz w:val="20"/>
                <w:szCs w:val="20"/>
                <w:lang w:val="en-GB"/>
              </w:rPr>
              <w:t xml:space="preserve"> verb</w:t>
            </w:r>
            <w:r w:rsidR="00CB3474" w:rsidRPr="00CB2BF6">
              <w:rPr>
                <w:rFonts w:ascii="Arial" w:hAnsi="Arial" w:cs="Arial"/>
                <w:sz w:val="20"/>
                <w:szCs w:val="20"/>
                <w:lang w:val="en-GB"/>
              </w:rPr>
              <w:t>s</w:t>
            </w:r>
          </w:p>
        </w:tc>
        <w:tc>
          <w:tcPr>
            <w:tcW w:w="0" w:type="auto"/>
          </w:tcPr>
          <w:p w:rsidR="005165AD" w:rsidRPr="00CB2BF6" w:rsidRDefault="005165AD" w:rsidP="00FE6090">
            <w:pPr>
              <w:rPr>
                <w:rFonts w:ascii="Arial" w:hAnsi="Arial" w:cs="Arial"/>
                <w:sz w:val="20"/>
                <w:szCs w:val="20"/>
                <w:lang w:val="en-GB"/>
              </w:rPr>
            </w:pPr>
            <w:r w:rsidRPr="00CB2BF6">
              <w:rPr>
                <w:rFonts w:ascii="Arial" w:hAnsi="Arial" w:cs="Arial"/>
                <w:sz w:val="20"/>
                <w:szCs w:val="20"/>
                <w:lang w:val="en-GB"/>
              </w:rPr>
              <w:t xml:space="preserve">Teacher-centered: Deductive teaching of the past tense. But asks students questions to check understanding. </w:t>
            </w:r>
          </w:p>
          <w:p w:rsidR="005165AD" w:rsidRPr="00CB2BF6" w:rsidRDefault="00A46B7A" w:rsidP="00A35299">
            <w:pPr>
              <w:rPr>
                <w:rFonts w:ascii="Arial" w:hAnsi="Arial" w:cs="Arial"/>
                <w:sz w:val="20"/>
                <w:szCs w:val="20"/>
                <w:lang w:val="en-GB"/>
              </w:rPr>
            </w:pPr>
            <w:r w:rsidRPr="00CB2BF6">
              <w:rPr>
                <w:rFonts w:ascii="Arial" w:hAnsi="Arial" w:cs="Arial"/>
                <w:sz w:val="20"/>
                <w:szCs w:val="20"/>
                <w:lang w:val="en-GB"/>
              </w:rPr>
              <w:t>Teacher reads story.</w:t>
            </w:r>
            <w:r w:rsidR="005165AD" w:rsidRPr="00CB2BF6">
              <w:rPr>
                <w:rFonts w:ascii="Arial" w:hAnsi="Arial" w:cs="Arial"/>
                <w:sz w:val="20"/>
                <w:szCs w:val="20"/>
                <w:lang w:val="en-GB"/>
              </w:rPr>
              <w:t xml:space="preserve"> </w:t>
            </w:r>
            <w:r w:rsidRPr="00CB2BF6">
              <w:rPr>
                <w:rFonts w:ascii="Arial" w:hAnsi="Arial" w:cs="Arial"/>
                <w:sz w:val="20"/>
                <w:szCs w:val="20"/>
                <w:lang w:val="en-GB"/>
              </w:rPr>
              <w:t>Stops</w:t>
            </w:r>
            <w:r w:rsidR="003729C2">
              <w:rPr>
                <w:rFonts w:ascii="Arial" w:hAnsi="Arial" w:cs="Arial"/>
                <w:sz w:val="20"/>
                <w:szCs w:val="20"/>
                <w:lang w:val="en-GB"/>
              </w:rPr>
              <w:t xml:space="preserve"> when she gets</w:t>
            </w:r>
            <w:r w:rsidR="004714C1" w:rsidRPr="00CB2BF6">
              <w:rPr>
                <w:rFonts w:ascii="Arial" w:hAnsi="Arial" w:cs="Arial"/>
                <w:sz w:val="20"/>
                <w:szCs w:val="20"/>
                <w:lang w:val="en-GB"/>
              </w:rPr>
              <w:t xml:space="preserve"> to </w:t>
            </w:r>
            <w:r w:rsidR="005165AD" w:rsidRPr="00CB2BF6">
              <w:rPr>
                <w:rFonts w:ascii="Arial" w:hAnsi="Arial" w:cs="Arial"/>
                <w:sz w:val="20"/>
                <w:szCs w:val="20"/>
                <w:lang w:val="en-GB"/>
              </w:rPr>
              <w:t>a verb in the past tense</w:t>
            </w:r>
            <w:r w:rsidR="004714C1" w:rsidRPr="00CB2BF6">
              <w:rPr>
                <w:rFonts w:ascii="Arial" w:hAnsi="Arial" w:cs="Arial"/>
                <w:sz w:val="20"/>
                <w:szCs w:val="20"/>
                <w:lang w:val="en-GB"/>
              </w:rPr>
              <w:t>,</w:t>
            </w:r>
            <w:r w:rsidR="005165AD" w:rsidRPr="00CB2BF6">
              <w:rPr>
                <w:rFonts w:ascii="Arial" w:hAnsi="Arial" w:cs="Arial"/>
                <w:sz w:val="20"/>
                <w:szCs w:val="20"/>
                <w:lang w:val="en-GB"/>
              </w:rPr>
              <w:t xml:space="preserve"> and asks whether students would use imperfecto or indefinido.  </w:t>
            </w:r>
          </w:p>
          <w:p w:rsidR="005165AD" w:rsidRPr="00CB2BF6" w:rsidRDefault="005165AD" w:rsidP="00A35299">
            <w:pPr>
              <w:rPr>
                <w:rFonts w:ascii="Arial" w:hAnsi="Arial" w:cs="Arial"/>
                <w:color w:val="FF0000"/>
                <w:sz w:val="20"/>
                <w:szCs w:val="20"/>
                <w:lang w:val="en-GB"/>
              </w:rPr>
            </w:pPr>
            <w:r w:rsidRPr="00CB2BF6">
              <w:rPr>
                <w:rFonts w:ascii="Arial" w:hAnsi="Arial" w:cs="Arial"/>
                <w:sz w:val="20"/>
                <w:szCs w:val="20"/>
                <w:lang w:val="en-GB"/>
              </w:rPr>
              <w:t xml:space="preserve">Students write individual stories about when they were children, using past tense. </w:t>
            </w:r>
          </w:p>
        </w:tc>
      </w:tr>
      <w:tr w:rsidR="009174C1" w:rsidRPr="008026F0" w:rsidTr="00A46B7A">
        <w:tc>
          <w:tcPr>
            <w:tcW w:w="0" w:type="auto"/>
          </w:tcPr>
          <w:p w:rsidR="005165AD" w:rsidRPr="00CB2BF6" w:rsidRDefault="005165AD" w:rsidP="008B78A9">
            <w:pPr>
              <w:rPr>
                <w:rFonts w:ascii="Arial" w:hAnsi="Arial" w:cs="Arial"/>
                <w:noProof/>
                <w:sz w:val="20"/>
                <w:szCs w:val="20"/>
                <w:lang w:val="en-GB"/>
              </w:rPr>
            </w:pPr>
            <w:r w:rsidRPr="00CB2BF6">
              <w:rPr>
                <w:rFonts w:ascii="Arial" w:hAnsi="Arial" w:cs="Arial"/>
                <w:noProof/>
                <w:sz w:val="20"/>
                <w:szCs w:val="20"/>
                <w:lang w:val="en-GB"/>
              </w:rPr>
              <w:t>I 10-Carlos</w:t>
            </w:r>
          </w:p>
        </w:tc>
        <w:tc>
          <w:tcPr>
            <w:tcW w:w="0" w:type="auto"/>
          </w:tcPr>
          <w:p w:rsidR="005165AD" w:rsidRPr="00CB2BF6" w:rsidRDefault="00CB3474" w:rsidP="008B78A9">
            <w:pPr>
              <w:rPr>
                <w:rFonts w:ascii="Arial" w:hAnsi="Arial" w:cs="Arial"/>
                <w:sz w:val="20"/>
                <w:szCs w:val="20"/>
                <w:lang w:val="en-GB"/>
              </w:rPr>
            </w:pPr>
            <w:r w:rsidRPr="00CB2BF6">
              <w:rPr>
                <w:rFonts w:ascii="Arial" w:hAnsi="Arial" w:cs="Arial"/>
                <w:sz w:val="20"/>
                <w:szCs w:val="20"/>
                <w:lang w:val="en-GB"/>
              </w:rPr>
              <w:t>Present progressive</w:t>
            </w:r>
            <w:r w:rsidR="005165AD" w:rsidRPr="00CB2BF6">
              <w:rPr>
                <w:rFonts w:ascii="Arial" w:hAnsi="Arial" w:cs="Arial"/>
                <w:sz w:val="20"/>
                <w:szCs w:val="20"/>
                <w:lang w:val="en-GB"/>
              </w:rPr>
              <w:t>, -ar verb, adverb, pre</w:t>
            </w:r>
            <w:r w:rsidRPr="00CB2BF6">
              <w:rPr>
                <w:rFonts w:ascii="Arial" w:hAnsi="Arial" w:cs="Arial"/>
                <w:sz w:val="20"/>
                <w:szCs w:val="20"/>
                <w:lang w:val="en-GB"/>
              </w:rPr>
              <w:t>sent tense, irregular, regular</w:t>
            </w:r>
            <w:r w:rsidR="005165AD" w:rsidRPr="00CB2BF6">
              <w:rPr>
                <w:rFonts w:ascii="Arial" w:hAnsi="Arial" w:cs="Arial"/>
                <w:sz w:val="20"/>
                <w:szCs w:val="20"/>
                <w:lang w:val="en-GB"/>
              </w:rPr>
              <w:t>, infinitiv</w:t>
            </w:r>
            <w:r w:rsidRPr="00CB2BF6">
              <w:rPr>
                <w:rFonts w:ascii="Arial" w:hAnsi="Arial" w:cs="Arial"/>
                <w:sz w:val="20"/>
                <w:szCs w:val="20"/>
                <w:lang w:val="en-GB"/>
              </w:rPr>
              <w:t>e, gender</w:t>
            </w:r>
            <w:r w:rsidR="005165AD" w:rsidRPr="00CB2BF6">
              <w:rPr>
                <w:rFonts w:ascii="Arial" w:hAnsi="Arial" w:cs="Arial"/>
                <w:sz w:val="20"/>
                <w:szCs w:val="20"/>
                <w:lang w:val="en-GB"/>
              </w:rPr>
              <w:t xml:space="preserve">, </w:t>
            </w:r>
            <w:r w:rsidR="009174C1" w:rsidRPr="00CB2BF6">
              <w:rPr>
                <w:rFonts w:ascii="Arial" w:hAnsi="Arial" w:cs="Arial"/>
                <w:sz w:val="20"/>
                <w:szCs w:val="20"/>
                <w:lang w:val="en-GB"/>
              </w:rPr>
              <w:t>forms of the definite article</w:t>
            </w:r>
            <w:r w:rsidR="005165AD" w:rsidRPr="00CB2BF6">
              <w:rPr>
                <w:rFonts w:ascii="Arial" w:hAnsi="Arial" w:cs="Arial"/>
                <w:sz w:val="20"/>
                <w:szCs w:val="20"/>
                <w:lang w:val="en-GB"/>
              </w:rPr>
              <w:t xml:space="preserve">, indefinido, futurum, </w:t>
            </w:r>
            <w:r w:rsidR="009174C1" w:rsidRPr="00CB2BF6">
              <w:rPr>
                <w:rFonts w:ascii="Arial" w:hAnsi="Arial" w:cs="Arial"/>
                <w:sz w:val="20"/>
                <w:szCs w:val="20"/>
                <w:lang w:val="en-GB"/>
              </w:rPr>
              <w:t>stem-changing</w:t>
            </w:r>
            <w:r w:rsidR="005165AD" w:rsidRPr="00CB2BF6">
              <w:rPr>
                <w:rFonts w:ascii="Arial" w:hAnsi="Arial" w:cs="Arial"/>
                <w:sz w:val="20"/>
                <w:szCs w:val="20"/>
                <w:lang w:val="en-GB"/>
              </w:rPr>
              <w:t xml:space="preserve"> verb</w:t>
            </w:r>
            <w:r w:rsidR="009174C1" w:rsidRPr="00CB2BF6">
              <w:rPr>
                <w:rFonts w:ascii="Arial" w:hAnsi="Arial" w:cs="Arial"/>
                <w:sz w:val="20"/>
                <w:szCs w:val="20"/>
                <w:lang w:val="en-GB"/>
              </w:rPr>
              <w:t>s</w:t>
            </w:r>
            <w:r w:rsidR="005165AD" w:rsidRPr="00CB2BF6">
              <w:rPr>
                <w:rFonts w:ascii="Arial" w:hAnsi="Arial" w:cs="Arial"/>
                <w:sz w:val="20"/>
                <w:szCs w:val="20"/>
                <w:lang w:val="en-GB"/>
              </w:rPr>
              <w:t>, -er verb, hiato</w:t>
            </w:r>
          </w:p>
        </w:tc>
        <w:tc>
          <w:tcPr>
            <w:tcW w:w="0" w:type="auto"/>
          </w:tcPr>
          <w:p w:rsidR="005165AD" w:rsidRPr="00CB2BF6" w:rsidRDefault="005165AD" w:rsidP="008B78A9">
            <w:pPr>
              <w:rPr>
                <w:rFonts w:ascii="Arial" w:hAnsi="Arial" w:cs="Arial"/>
                <w:sz w:val="20"/>
                <w:szCs w:val="20"/>
                <w:lang w:val="en-GB"/>
              </w:rPr>
            </w:pPr>
            <w:r w:rsidRPr="00CB2BF6">
              <w:rPr>
                <w:rFonts w:ascii="Arial" w:hAnsi="Arial" w:cs="Arial"/>
                <w:sz w:val="20"/>
                <w:szCs w:val="20"/>
                <w:lang w:val="en-GB"/>
              </w:rPr>
              <w:t xml:space="preserve">Deductive, explains rules – how the gerund is constructed. </w:t>
            </w:r>
          </w:p>
          <w:p w:rsidR="005165AD" w:rsidRPr="00CB2BF6" w:rsidRDefault="005165AD" w:rsidP="008B78A9">
            <w:pPr>
              <w:rPr>
                <w:rFonts w:ascii="Arial" w:hAnsi="Arial" w:cs="Arial"/>
                <w:sz w:val="20"/>
                <w:szCs w:val="20"/>
                <w:lang w:val="en-GB"/>
              </w:rPr>
            </w:pPr>
            <w:r w:rsidRPr="00CB2BF6">
              <w:rPr>
                <w:rFonts w:ascii="Arial" w:hAnsi="Arial" w:cs="Arial"/>
                <w:sz w:val="20"/>
                <w:szCs w:val="20"/>
                <w:lang w:val="en-GB"/>
              </w:rPr>
              <w:t>Students detect gerund in a text.</w:t>
            </w:r>
          </w:p>
          <w:p w:rsidR="005165AD" w:rsidRPr="00CB2BF6" w:rsidRDefault="005165AD" w:rsidP="008B78A9">
            <w:pPr>
              <w:rPr>
                <w:rFonts w:ascii="Arial" w:hAnsi="Arial" w:cs="Arial"/>
                <w:sz w:val="20"/>
                <w:szCs w:val="20"/>
                <w:lang w:val="en-GB"/>
              </w:rPr>
            </w:pPr>
            <w:r w:rsidRPr="00CB2BF6">
              <w:rPr>
                <w:rFonts w:ascii="Arial" w:hAnsi="Arial" w:cs="Arial"/>
                <w:sz w:val="20"/>
                <w:szCs w:val="20"/>
                <w:lang w:val="en-GB"/>
              </w:rPr>
              <w:t xml:space="preserve">Asks students to describe pictures using the gerund. </w:t>
            </w:r>
          </w:p>
          <w:p w:rsidR="005165AD" w:rsidRPr="00CB2BF6" w:rsidRDefault="005165AD" w:rsidP="008B78A9">
            <w:pPr>
              <w:rPr>
                <w:rFonts w:ascii="Arial" w:hAnsi="Arial" w:cs="Arial"/>
                <w:color w:val="FF0000"/>
                <w:sz w:val="20"/>
                <w:szCs w:val="20"/>
                <w:lang w:val="en-GB"/>
              </w:rPr>
            </w:pPr>
            <w:r w:rsidRPr="00CB2BF6">
              <w:rPr>
                <w:rFonts w:ascii="Arial" w:hAnsi="Arial" w:cs="Arial"/>
                <w:sz w:val="20"/>
                <w:szCs w:val="20"/>
                <w:lang w:val="en-GB"/>
              </w:rPr>
              <w:t>Asks students to focus on  pronunciation of certain words</w:t>
            </w:r>
          </w:p>
        </w:tc>
      </w:tr>
      <w:tr w:rsidR="009174C1" w:rsidRPr="002B4E1C" w:rsidTr="00A46B7A">
        <w:tc>
          <w:tcPr>
            <w:tcW w:w="0" w:type="auto"/>
          </w:tcPr>
          <w:p w:rsidR="005165AD" w:rsidRPr="00CB2BF6" w:rsidRDefault="005165AD" w:rsidP="008B78A9">
            <w:pPr>
              <w:rPr>
                <w:rFonts w:ascii="Arial" w:hAnsi="Arial" w:cs="Arial"/>
                <w:noProof/>
                <w:sz w:val="20"/>
                <w:szCs w:val="20"/>
                <w:lang w:val="en-GB"/>
              </w:rPr>
            </w:pPr>
            <w:r w:rsidRPr="00CB2BF6">
              <w:rPr>
                <w:rFonts w:ascii="Arial" w:hAnsi="Arial" w:cs="Arial"/>
                <w:noProof/>
                <w:sz w:val="20"/>
                <w:szCs w:val="20"/>
                <w:lang w:val="en-GB"/>
              </w:rPr>
              <w:t>I 12-Even</w:t>
            </w:r>
          </w:p>
        </w:tc>
        <w:tc>
          <w:tcPr>
            <w:tcW w:w="0" w:type="auto"/>
          </w:tcPr>
          <w:p w:rsidR="005165AD" w:rsidRPr="00CB2BF6" w:rsidRDefault="005165AD" w:rsidP="008B78A9">
            <w:pPr>
              <w:rPr>
                <w:rFonts w:ascii="Arial" w:hAnsi="Arial" w:cs="Arial"/>
                <w:sz w:val="20"/>
                <w:szCs w:val="20"/>
                <w:lang w:val="en-GB"/>
              </w:rPr>
            </w:pPr>
            <w:r w:rsidRPr="00CB2BF6">
              <w:rPr>
                <w:rFonts w:ascii="Arial" w:hAnsi="Arial" w:cs="Arial"/>
                <w:sz w:val="20"/>
                <w:szCs w:val="20"/>
                <w:lang w:val="en-GB"/>
              </w:rPr>
              <w:t>Indefinido, imperfecto</w:t>
            </w:r>
          </w:p>
        </w:tc>
        <w:tc>
          <w:tcPr>
            <w:tcW w:w="0" w:type="auto"/>
          </w:tcPr>
          <w:p w:rsidR="005165AD" w:rsidRPr="00CB2BF6" w:rsidRDefault="005165AD" w:rsidP="008B78A9">
            <w:pPr>
              <w:rPr>
                <w:rFonts w:ascii="Arial" w:hAnsi="Arial" w:cs="Arial"/>
                <w:sz w:val="20"/>
                <w:szCs w:val="20"/>
                <w:lang w:val="en-GB"/>
              </w:rPr>
            </w:pPr>
            <w:r w:rsidRPr="00CB2BF6">
              <w:rPr>
                <w:rFonts w:ascii="Arial" w:hAnsi="Arial" w:cs="Arial"/>
                <w:sz w:val="20"/>
                <w:szCs w:val="20"/>
                <w:lang w:val="en-GB"/>
              </w:rPr>
              <w:t>Deductive, explains rules – indefinido/ imperfect</w:t>
            </w:r>
            <w:r w:rsidR="00A46B7A" w:rsidRPr="00CB2BF6">
              <w:rPr>
                <w:rFonts w:ascii="Arial" w:hAnsi="Arial" w:cs="Arial"/>
                <w:sz w:val="20"/>
                <w:szCs w:val="20"/>
                <w:lang w:val="en-GB"/>
              </w:rPr>
              <w:t>o</w:t>
            </w:r>
            <w:r w:rsidRPr="00CB2BF6">
              <w:rPr>
                <w:rFonts w:ascii="Arial" w:hAnsi="Arial" w:cs="Arial"/>
                <w:sz w:val="20"/>
                <w:szCs w:val="20"/>
                <w:lang w:val="en-GB"/>
              </w:rPr>
              <w:t>,</w:t>
            </w:r>
          </w:p>
          <w:p w:rsidR="005165AD" w:rsidRPr="00CB2BF6" w:rsidRDefault="005165AD" w:rsidP="008B78A9">
            <w:pPr>
              <w:rPr>
                <w:rFonts w:ascii="Arial" w:hAnsi="Arial" w:cs="Arial"/>
                <w:color w:val="FF0000"/>
                <w:sz w:val="20"/>
                <w:szCs w:val="20"/>
                <w:lang w:val="en-GB"/>
              </w:rPr>
            </w:pPr>
            <w:r w:rsidRPr="00CB2BF6">
              <w:rPr>
                <w:rFonts w:ascii="Arial" w:hAnsi="Arial" w:cs="Arial"/>
                <w:sz w:val="20"/>
                <w:szCs w:val="20"/>
                <w:lang w:val="en-GB"/>
              </w:rPr>
              <w:t xml:space="preserve">Fill inn tasks </w:t>
            </w:r>
          </w:p>
        </w:tc>
      </w:tr>
      <w:tr w:rsidR="009174C1" w:rsidRPr="008026F0" w:rsidTr="004714C1">
        <w:trPr>
          <w:trHeight w:val="1919"/>
        </w:trPr>
        <w:tc>
          <w:tcPr>
            <w:tcW w:w="0" w:type="auto"/>
          </w:tcPr>
          <w:p w:rsidR="005165AD" w:rsidRPr="00CB2BF6" w:rsidRDefault="005165AD" w:rsidP="008B78A9">
            <w:pPr>
              <w:rPr>
                <w:rFonts w:ascii="Arial" w:hAnsi="Arial" w:cs="Arial"/>
                <w:noProof/>
                <w:sz w:val="20"/>
                <w:szCs w:val="20"/>
                <w:lang w:val="en-GB"/>
              </w:rPr>
            </w:pPr>
            <w:r w:rsidRPr="00CB2BF6">
              <w:rPr>
                <w:rFonts w:ascii="Arial" w:hAnsi="Arial" w:cs="Arial"/>
                <w:noProof/>
                <w:sz w:val="20"/>
                <w:szCs w:val="20"/>
                <w:lang w:val="en-GB"/>
              </w:rPr>
              <w:t>I 13-Oda</w:t>
            </w:r>
          </w:p>
        </w:tc>
        <w:tc>
          <w:tcPr>
            <w:tcW w:w="0" w:type="auto"/>
          </w:tcPr>
          <w:p w:rsidR="005165AD" w:rsidRPr="00CB2BF6" w:rsidRDefault="00026A2E" w:rsidP="008B78A9">
            <w:pPr>
              <w:rPr>
                <w:rFonts w:ascii="Arial" w:hAnsi="Arial" w:cs="Arial"/>
                <w:sz w:val="20"/>
                <w:szCs w:val="20"/>
                <w:lang w:val="en-GB"/>
              </w:rPr>
            </w:pPr>
            <w:r w:rsidRPr="00CB2BF6">
              <w:rPr>
                <w:rFonts w:ascii="Arial" w:hAnsi="Arial" w:cs="Arial"/>
                <w:sz w:val="20"/>
                <w:szCs w:val="20"/>
                <w:lang w:val="en-GB"/>
              </w:rPr>
              <w:t>Reflexive</w:t>
            </w:r>
            <w:r w:rsidR="005165AD" w:rsidRPr="00CB2BF6">
              <w:rPr>
                <w:rFonts w:ascii="Arial" w:hAnsi="Arial" w:cs="Arial"/>
                <w:sz w:val="20"/>
                <w:szCs w:val="20"/>
                <w:lang w:val="en-GB"/>
              </w:rPr>
              <w:t xml:space="preserve"> verb, infinitiv</w:t>
            </w:r>
            <w:r w:rsidR="00CB3474" w:rsidRPr="00CB2BF6">
              <w:rPr>
                <w:rFonts w:ascii="Arial" w:hAnsi="Arial" w:cs="Arial"/>
                <w:sz w:val="20"/>
                <w:szCs w:val="20"/>
                <w:lang w:val="en-GB"/>
              </w:rPr>
              <w:t>e</w:t>
            </w:r>
          </w:p>
        </w:tc>
        <w:tc>
          <w:tcPr>
            <w:tcW w:w="0" w:type="auto"/>
          </w:tcPr>
          <w:p w:rsidR="005165AD" w:rsidRPr="00CB2BF6" w:rsidRDefault="005165AD" w:rsidP="00956B7C">
            <w:pPr>
              <w:rPr>
                <w:rFonts w:ascii="Arial" w:hAnsi="Arial" w:cs="Arial"/>
                <w:sz w:val="20"/>
                <w:szCs w:val="20"/>
                <w:lang w:val="en-GB"/>
              </w:rPr>
            </w:pPr>
            <w:r w:rsidRPr="00CB2BF6">
              <w:rPr>
                <w:rFonts w:ascii="Arial" w:hAnsi="Arial" w:cs="Arial"/>
                <w:sz w:val="20"/>
                <w:szCs w:val="20"/>
                <w:lang w:val="en-GB"/>
              </w:rPr>
              <w:t xml:space="preserve">Partly deductive: Has a conversation with the class about reflexive verbs – asks students questions, answers some of them herself. Writes rules on blackboard. </w:t>
            </w:r>
          </w:p>
          <w:p w:rsidR="009174C1" w:rsidRPr="00CB2BF6" w:rsidRDefault="005165AD" w:rsidP="00956B7C">
            <w:pPr>
              <w:rPr>
                <w:rFonts w:ascii="Arial" w:hAnsi="Arial" w:cs="Arial"/>
                <w:sz w:val="20"/>
                <w:szCs w:val="20"/>
                <w:lang w:val="en-GB"/>
              </w:rPr>
            </w:pPr>
            <w:r w:rsidRPr="00CB2BF6">
              <w:rPr>
                <w:rFonts w:ascii="Arial" w:hAnsi="Arial" w:cs="Arial"/>
                <w:sz w:val="20"/>
                <w:szCs w:val="20"/>
                <w:lang w:val="en-GB"/>
              </w:rPr>
              <w:t>Student-centred act</w:t>
            </w:r>
            <w:r w:rsidR="0004754B" w:rsidRPr="00CB2BF6">
              <w:rPr>
                <w:rFonts w:ascii="Arial" w:hAnsi="Arial" w:cs="Arial"/>
                <w:sz w:val="20"/>
                <w:szCs w:val="20"/>
                <w:lang w:val="en-GB"/>
              </w:rPr>
              <w:t>ivity</w:t>
            </w:r>
            <w:r w:rsidRPr="00CB2BF6">
              <w:rPr>
                <w:rFonts w:ascii="Arial" w:hAnsi="Arial" w:cs="Arial"/>
                <w:sz w:val="20"/>
                <w:szCs w:val="20"/>
                <w:lang w:val="en-GB"/>
              </w:rPr>
              <w:t>: pair work where they a</w:t>
            </w:r>
            <w:r w:rsidR="004714C1" w:rsidRPr="00CB2BF6">
              <w:rPr>
                <w:rFonts w:ascii="Arial" w:hAnsi="Arial" w:cs="Arial"/>
                <w:sz w:val="20"/>
                <w:szCs w:val="20"/>
                <w:lang w:val="en-GB"/>
              </w:rPr>
              <w:t>sk each other what their names are.</w:t>
            </w:r>
          </w:p>
        </w:tc>
      </w:tr>
    </w:tbl>
    <w:p w:rsidR="004714C1" w:rsidRPr="004714C1" w:rsidRDefault="004714C1" w:rsidP="004714C1">
      <w:pPr>
        <w:spacing w:line="240" w:lineRule="auto"/>
        <w:rPr>
          <w:rFonts w:ascii="Times New Roman" w:hAnsi="Times New Roman" w:cs="Times New Roman"/>
          <w:b/>
          <w:sz w:val="24"/>
          <w:szCs w:val="24"/>
          <w:lang w:val="en-GB"/>
        </w:rPr>
      </w:pPr>
    </w:p>
    <w:p w:rsidR="00E05CCE" w:rsidRPr="002B4E1C" w:rsidRDefault="00376CDF" w:rsidP="00F26DB5">
      <w:pPr>
        <w:pStyle w:val="Listeavsnitt"/>
        <w:numPr>
          <w:ilvl w:val="0"/>
          <w:numId w:val="5"/>
        </w:numPr>
        <w:spacing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H</w:t>
      </w:r>
      <w:r w:rsidR="00CC1974">
        <w:rPr>
          <w:rFonts w:ascii="Times New Roman" w:hAnsi="Times New Roman" w:cs="Times New Roman"/>
          <w:b/>
          <w:sz w:val="24"/>
          <w:szCs w:val="24"/>
          <w:lang w:val="en-GB"/>
        </w:rPr>
        <w:t xml:space="preserve">ow are </w:t>
      </w:r>
      <w:r w:rsidR="004A37CE" w:rsidRPr="002B4E1C">
        <w:rPr>
          <w:rFonts w:ascii="Times New Roman" w:hAnsi="Times New Roman" w:cs="Times New Roman"/>
          <w:b/>
          <w:sz w:val="24"/>
          <w:szCs w:val="24"/>
          <w:lang w:val="en-GB"/>
        </w:rPr>
        <w:t>the target</w:t>
      </w:r>
      <w:r w:rsidR="007D0C07" w:rsidRPr="002B4E1C">
        <w:rPr>
          <w:rFonts w:ascii="Times New Roman" w:hAnsi="Times New Roman" w:cs="Times New Roman"/>
          <w:b/>
          <w:sz w:val="24"/>
          <w:szCs w:val="24"/>
          <w:lang w:val="en-GB"/>
        </w:rPr>
        <w:t xml:space="preserve"> language </w:t>
      </w:r>
      <w:r>
        <w:rPr>
          <w:rFonts w:ascii="Times New Roman" w:hAnsi="Times New Roman" w:cs="Times New Roman"/>
          <w:b/>
          <w:sz w:val="24"/>
          <w:szCs w:val="24"/>
          <w:lang w:val="en-GB"/>
        </w:rPr>
        <w:t>and the native language used in the classroom?</w:t>
      </w:r>
    </w:p>
    <w:p w:rsidR="00907D38" w:rsidRDefault="004714C1" w:rsidP="000664B2">
      <w:pPr>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As for language choice when teaching grammar, a</w:t>
      </w:r>
      <w:r w:rsidR="00E91463">
        <w:rPr>
          <w:rFonts w:ascii="Times New Roman" w:hAnsi="Times New Roman" w:cs="Times New Roman"/>
          <w:sz w:val="24"/>
          <w:szCs w:val="24"/>
          <w:lang w:val="en-GB"/>
        </w:rPr>
        <w:t xml:space="preserve">ll </w:t>
      </w:r>
      <w:r w:rsidR="00784F46" w:rsidRPr="002F73F5">
        <w:rPr>
          <w:rFonts w:ascii="Times New Roman" w:hAnsi="Times New Roman" w:cs="Times New Roman"/>
          <w:sz w:val="24"/>
          <w:szCs w:val="24"/>
          <w:lang w:val="en-GB"/>
        </w:rPr>
        <w:t xml:space="preserve">the informants report that they speak only </w:t>
      </w:r>
      <w:r w:rsidR="00456CF5" w:rsidRPr="002F73F5">
        <w:rPr>
          <w:rFonts w:ascii="Times New Roman" w:hAnsi="Times New Roman" w:cs="Times New Roman"/>
          <w:sz w:val="24"/>
          <w:szCs w:val="24"/>
          <w:lang w:val="en-GB"/>
        </w:rPr>
        <w:t xml:space="preserve">Norwegian </w:t>
      </w:r>
      <w:r w:rsidR="00784F46" w:rsidRPr="002F73F5">
        <w:rPr>
          <w:rFonts w:ascii="Times New Roman" w:hAnsi="Times New Roman" w:cs="Times New Roman"/>
          <w:sz w:val="24"/>
          <w:szCs w:val="24"/>
          <w:lang w:val="en-GB"/>
        </w:rPr>
        <w:t>or mostly Norwegian when teac</w:t>
      </w:r>
      <w:r w:rsidR="005773B9">
        <w:rPr>
          <w:rFonts w:ascii="Times New Roman" w:hAnsi="Times New Roman" w:cs="Times New Roman"/>
          <w:sz w:val="24"/>
          <w:szCs w:val="24"/>
          <w:lang w:val="en-GB"/>
        </w:rPr>
        <w:t>hing grammar, and t</w:t>
      </w:r>
      <w:r w:rsidR="005773B9" w:rsidRPr="002F73F5">
        <w:rPr>
          <w:rFonts w:ascii="Times New Roman" w:hAnsi="Times New Roman" w:cs="Times New Roman"/>
          <w:sz w:val="24"/>
          <w:szCs w:val="24"/>
          <w:lang w:val="en-GB"/>
        </w:rPr>
        <w:t xml:space="preserve">here seems </w:t>
      </w:r>
      <w:r w:rsidR="005773B9">
        <w:rPr>
          <w:rFonts w:ascii="Times New Roman" w:hAnsi="Times New Roman" w:cs="Times New Roman"/>
          <w:sz w:val="24"/>
          <w:szCs w:val="24"/>
          <w:lang w:val="en-GB"/>
        </w:rPr>
        <w:t>to be a consensus that Spanish grammar should</w:t>
      </w:r>
      <w:r w:rsidR="005773B9" w:rsidRPr="002F73F5">
        <w:rPr>
          <w:rFonts w:ascii="Times New Roman" w:hAnsi="Times New Roman" w:cs="Times New Roman"/>
          <w:sz w:val="24"/>
          <w:szCs w:val="24"/>
          <w:lang w:val="en-GB"/>
        </w:rPr>
        <w:t xml:space="preserve"> </w:t>
      </w:r>
      <w:r w:rsidR="005773B9" w:rsidRPr="00936B29">
        <w:rPr>
          <w:rFonts w:ascii="Times New Roman" w:hAnsi="Times New Roman" w:cs="Times New Roman"/>
          <w:noProof/>
          <w:sz w:val="24"/>
          <w:szCs w:val="24"/>
          <w:lang w:val="en-GB"/>
        </w:rPr>
        <w:t>be taught</w:t>
      </w:r>
      <w:r w:rsidR="005773B9" w:rsidRPr="002F73F5">
        <w:rPr>
          <w:rFonts w:ascii="Times New Roman" w:hAnsi="Times New Roman" w:cs="Times New Roman"/>
          <w:sz w:val="24"/>
          <w:szCs w:val="24"/>
          <w:lang w:val="en-GB"/>
        </w:rPr>
        <w:t xml:space="preserve"> in Norwegian</w:t>
      </w:r>
      <w:r w:rsidR="005773B9">
        <w:rPr>
          <w:rFonts w:ascii="Times New Roman" w:hAnsi="Times New Roman" w:cs="Times New Roman"/>
          <w:sz w:val="24"/>
          <w:szCs w:val="24"/>
          <w:lang w:val="en-GB"/>
        </w:rPr>
        <w:t xml:space="preserve"> or in a mixture of Norwegian and Spanish. Ada (I 7) </w:t>
      </w:r>
      <w:r w:rsidR="00057444">
        <w:rPr>
          <w:rFonts w:ascii="Times New Roman" w:hAnsi="Times New Roman" w:cs="Times New Roman"/>
          <w:sz w:val="24"/>
          <w:szCs w:val="24"/>
          <w:lang w:val="en-GB"/>
        </w:rPr>
        <w:t>says: “</w:t>
      </w:r>
      <w:r w:rsidR="005773B9" w:rsidRPr="002F73F5">
        <w:rPr>
          <w:rFonts w:ascii="Times New Roman" w:hAnsi="Times New Roman" w:cs="Times New Roman"/>
          <w:sz w:val="24"/>
          <w:szCs w:val="24"/>
          <w:lang w:val="en-GB"/>
        </w:rPr>
        <w:t xml:space="preserve">My goal is to speak as much Spanish as possible when we talk about a text, what we are going to do, ask the students as much as possible. When it’s not about teaching grammar, I’ll try to speak as much Spanish as possible. But I probably speak at least 40 % Norwegian, because there is a lot of grammar”. </w:t>
      </w:r>
      <w:r w:rsidR="00BF6828">
        <w:rPr>
          <w:rFonts w:ascii="Times New Roman" w:hAnsi="Times New Roman" w:cs="Times New Roman"/>
          <w:sz w:val="24"/>
          <w:szCs w:val="24"/>
          <w:lang w:val="en-GB"/>
        </w:rPr>
        <w:t>Even (I 1</w:t>
      </w:r>
      <w:r w:rsidR="00784F46" w:rsidRPr="002F73F5">
        <w:rPr>
          <w:rFonts w:ascii="Times New Roman" w:hAnsi="Times New Roman" w:cs="Times New Roman"/>
          <w:sz w:val="24"/>
          <w:szCs w:val="24"/>
          <w:lang w:val="en-GB"/>
        </w:rPr>
        <w:t>2</w:t>
      </w:r>
      <w:r w:rsidR="00BF6828">
        <w:rPr>
          <w:rFonts w:ascii="Times New Roman" w:hAnsi="Times New Roman" w:cs="Times New Roman"/>
          <w:sz w:val="24"/>
          <w:szCs w:val="24"/>
          <w:lang w:val="en-GB"/>
        </w:rPr>
        <w:t>)</w:t>
      </w:r>
      <w:r w:rsidR="00784F46" w:rsidRPr="002F73F5">
        <w:rPr>
          <w:rFonts w:ascii="Times New Roman" w:hAnsi="Times New Roman" w:cs="Times New Roman"/>
          <w:sz w:val="24"/>
          <w:szCs w:val="24"/>
          <w:lang w:val="en-GB"/>
        </w:rPr>
        <w:t xml:space="preserve"> </w:t>
      </w:r>
      <w:r w:rsidR="00E91463">
        <w:rPr>
          <w:rFonts w:ascii="Times New Roman" w:hAnsi="Times New Roman" w:cs="Times New Roman"/>
          <w:noProof/>
          <w:sz w:val="24"/>
          <w:szCs w:val="24"/>
          <w:lang w:val="en-GB"/>
        </w:rPr>
        <w:t>says</w:t>
      </w:r>
      <w:r w:rsidR="00BF6828">
        <w:rPr>
          <w:rFonts w:ascii="Times New Roman" w:hAnsi="Times New Roman" w:cs="Times New Roman"/>
          <w:sz w:val="24"/>
          <w:szCs w:val="24"/>
          <w:lang w:val="en-GB"/>
        </w:rPr>
        <w:t xml:space="preserve"> that he </w:t>
      </w:r>
      <w:r w:rsidR="00784F46" w:rsidRPr="002F73F5">
        <w:rPr>
          <w:rFonts w:ascii="Times New Roman" w:hAnsi="Times New Roman" w:cs="Times New Roman"/>
          <w:sz w:val="24"/>
          <w:szCs w:val="24"/>
          <w:lang w:val="en-GB"/>
        </w:rPr>
        <w:t>use</w:t>
      </w:r>
      <w:r w:rsidR="00BF6828">
        <w:rPr>
          <w:rFonts w:ascii="Times New Roman" w:hAnsi="Times New Roman" w:cs="Times New Roman"/>
          <w:sz w:val="24"/>
          <w:szCs w:val="24"/>
          <w:lang w:val="en-GB"/>
        </w:rPr>
        <w:t>s</w:t>
      </w:r>
      <w:r w:rsidR="00784F46" w:rsidRPr="002F73F5">
        <w:rPr>
          <w:rFonts w:ascii="Times New Roman" w:hAnsi="Times New Roman" w:cs="Times New Roman"/>
          <w:sz w:val="24"/>
          <w:szCs w:val="24"/>
          <w:lang w:val="en-GB"/>
        </w:rPr>
        <w:t xml:space="preserve"> both Norwegian and Spanish, but mostly Norwegian</w:t>
      </w:r>
      <w:r w:rsidR="005773B9">
        <w:rPr>
          <w:rFonts w:ascii="Times New Roman" w:hAnsi="Times New Roman" w:cs="Times New Roman"/>
          <w:sz w:val="24"/>
          <w:szCs w:val="24"/>
          <w:lang w:val="en-GB"/>
        </w:rPr>
        <w:t>,</w:t>
      </w:r>
      <w:r w:rsidR="00784F46" w:rsidRPr="002F73F5">
        <w:rPr>
          <w:rFonts w:ascii="Times New Roman" w:hAnsi="Times New Roman" w:cs="Times New Roman"/>
          <w:sz w:val="24"/>
          <w:szCs w:val="24"/>
          <w:lang w:val="en-GB"/>
        </w:rPr>
        <w:t xml:space="preserve"> when introducing a new </w:t>
      </w:r>
      <w:r w:rsidR="003628B0" w:rsidRPr="002F73F5">
        <w:rPr>
          <w:rFonts w:ascii="Times New Roman" w:hAnsi="Times New Roman" w:cs="Times New Roman"/>
          <w:sz w:val="24"/>
          <w:szCs w:val="24"/>
          <w:lang w:val="en-GB"/>
        </w:rPr>
        <w:t xml:space="preserve">grammatical </w:t>
      </w:r>
      <w:r w:rsidR="00784F46" w:rsidRPr="002F73F5">
        <w:rPr>
          <w:rFonts w:ascii="Times New Roman" w:hAnsi="Times New Roman" w:cs="Times New Roman"/>
          <w:sz w:val="24"/>
          <w:szCs w:val="24"/>
          <w:lang w:val="en-GB"/>
        </w:rPr>
        <w:t xml:space="preserve">topic, at least at the lower levels. </w:t>
      </w:r>
      <w:r w:rsidR="00BF6828">
        <w:rPr>
          <w:rFonts w:ascii="Times New Roman" w:hAnsi="Times New Roman" w:cs="Times New Roman"/>
          <w:sz w:val="24"/>
          <w:szCs w:val="24"/>
          <w:lang w:val="en-GB"/>
        </w:rPr>
        <w:t>But he also says</w:t>
      </w:r>
      <w:r w:rsidR="003628B0" w:rsidRPr="002F73F5">
        <w:rPr>
          <w:rFonts w:ascii="Times New Roman" w:hAnsi="Times New Roman" w:cs="Times New Roman"/>
          <w:sz w:val="24"/>
          <w:szCs w:val="24"/>
          <w:lang w:val="en-GB"/>
        </w:rPr>
        <w:t xml:space="preserve">: </w:t>
      </w:r>
    </w:p>
    <w:p w:rsidR="000664B2" w:rsidRDefault="000664B2" w:rsidP="000664B2">
      <w:pPr>
        <w:autoSpaceDE w:val="0"/>
        <w:autoSpaceDN w:val="0"/>
        <w:adjustRightInd w:val="0"/>
        <w:spacing w:after="0" w:line="240" w:lineRule="auto"/>
        <w:rPr>
          <w:rFonts w:ascii="Times New Roman" w:hAnsi="Times New Roman" w:cs="Times New Roman"/>
          <w:sz w:val="24"/>
          <w:szCs w:val="24"/>
          <w:lang w:val="en-GB"/>
        </w:rPr>
      </w:pPr>
    </w:p>
    <w:p w:rsidR="00907D38" w:rsidRPr="000E6121" w:rsidRDefault="003628B0" w:rsidP="00907D38">
      <w:pPr>
        <w:spacing w:line="240" w:lineRule="auto"/>
        <w:ind w:left="708"/>
        <w:rPr>
          <w:rFonts w:ascii="Times New Roman" w:hAnsi="Times New Roman" w:cs="Times New Roman"/>
          <w:lang w:val="en-GB"/>
        </w:rPr>
      </w:pPr>
      <w:r w:rsidRPr="00907D38">
        <w:rPr>
          <w:rFonts w:ascii="Times New Roman" w:hAnsi="Times New Roman" w:cs="Times New Roman"/>
          <w:lang w:val="en-GB"/>
        </w:rPr>
        <w:t xml:space="preserve">I use Spanish more </w:t>
      </w:r>
      <w:r w:rsidR="00C71009" w:rsidRPr="00907D38">
        <w:rPr>
          <w:rFonts w:ascii="Times New Roman" w:hAnsi="Times New Roman" w:cs="Times New Roman"/>
          <w:lang w:val="en-GB"/>
        </w:rPr>
        <w:t>and more. For example today a student</w:t>
      </w:r>
      <w:r w:rsidR="004B4698" w:rsidRPr="00907D38">
        <w:rPr>
          <w:rFonts w:ascii="Times New Roman" w:hAnsi="Times New Roman" w:cs="Times New Roman"/>
          <w:lang w:val="en-GB"/>
        </w:rPr>
        <w:t xml:space="preserve"> asked what “</w:t>
      </w:r>
      <w:r w:rsidR="004B4698" w:rsidRPr="00907D38">
        <w:rPr>
          <w:rFonts w:ascii="Times New Roman" w:hAnsi="Times New Roman" w:cs="Times New Roman"/>
          <w:noProof/>
          <w:lang w:val="en-GB"/>
        </w:rPr>
        <w:t>piso</w:t>
      </w:r>
      <w:r w:rsidR="004B4698" w:rsidRPr="00907D38">
        <w:rPr>
          <w:rFonts w:ascii="Times New Roman" w:hAnsi="Times New Roman" w:cs="Times New Roman"/>
          <w:lang w:val="en-GB"/>
        </w:rPr>
        <w:t>”</w:t>
      </w:r>
      <w:r w:rsidRPr="00907D38">
        <w:rPr>
          <w:rFonts w:ascii="Times New Roman" w:hAnsi="Times New Roman" w:cs="Times New Roman"/>
          <w:lang w:val="en-GB"/>
        </w:rPr>
        <w:t xml:space="preserve"> </w:t>
      </w:r>
      <w:r w:rsidR="00C71009" w:rsidRPr="00907D38">
        <w:rPr>
          <w:rFonts w:ascii="Times New Roman" w:hAnsi="Times New Roman" w:cs="Times New Roman"/>
          <w:lang w:val="en-GB"/>
        </w:rPr>
        <w:t xml:space="preserve">(apartment) </w:t>
      </w:r>
      <w:r w:rsidRPr="00907D38">
        <w:rPr>
          <w:rFonts w:ascii="Times New Roman" w:hAnsi="Times New Roman" w:cs="Times New Roman"/>
          <w:lang w:val="en-GB"/>
        </w:rPr>
        <w:t>means. Then I can say: “</w:t>
      </w:r>
      <w:r w:rsidRPr="00907D38">
        <w:rPr>
          <w:rFonts w:ascii="Times New Roman" w:hAnsi="Times New Roman" w:cs="Times New Roman"/>
          <w:noProof/>
          <w:lang w:val="en-GB"/>
        </w:rPr>
        <w:t>piso</w:t>
      </w:r>
      <w:r w:rsidRPr="00907D38">
        <w:rPr>
          <w:rFonts w:ascii="Times New Roman" w:hAnsi="Times New Roman" w:cs="Times New Roman"/>
          <w:lang w:val="en-GB"/>
        </w:rPr>
        <w:t xml:space="preserve"> </w:t>
      </w:r>
      <w:r w:rsidRPr="00907D38">
        <w:rPr>
          <w:rFonts w:ascii="Times New Roman" w:hAnsi="Times New Roman" w:cs="Times New Roman"/>
          <w:noProof/>
          <w:lang w:val="en-GB"/>
        </w:rPr>
        <w:t>significa</w:t>
      </w:r>
      <w:r w:rsidRPr="00907D38">
        <w:rPr>
          <w:rFonts w:ascii="Times New Roman" w:hAnsi="Times New Roman" w:cs="Times New Roman"/>
          <w:lang w:val="en-GB"/>
        </w:rPr>
        <w:t xml:space="preserve"> </w:t>
      </w:r>
      <w:r w:rsidRPr="00907D38">
        <w:rPr>
          <w:rFonts w:ascii="Times New Roman" w:hAnsi="Times New Roman" w:cs="Times New Roman"/>
          <w:noProof/>
          <w:lang w:val="en-GB"/>
        </w:rPr>
        <w:t>apartamento</w:t>
      </w:r>
      <w:r w:rsidR="00F560C5" w:rsidRPr="00907D38">
        <w:rPr>
          <w:rFonts w:ascii="Times New Roman" w:hAnsi="Times New Roman" w:cs="Times New Roman"/>
          <w:noProof/>
          <w:lang w:val="en-GB"/>
        </w:rPr>
        <w:t>”</w:t>
      </w:r>
      <w:r w:rsidR="00907D38" w:rsidRPr="00907D38">
        <w:rPr>
          <w:rFonts w:ascii="Times New Roman" w:hAnsi="Times New Roman" w:cs="Times New Roman"/>
          <w:noProof/>
          <w:lang w:val="en-GB"/>
        </w:rPr>
        <w:t>.</w:t>
      </w:r>
      <w:r w:rsidR="004B4698" w:rsidRPr="00907D38">
        <w:rPr>
          <w:rFonts w:ascii="Times New Roman" w:hAnsi="Times New Roman" w:cs="Times New Roman"/>
          <w:lang w:val="en-GB"/>
        </w:rPr>
        <w:t xml:space="preserve"> I try to explain </w:t>
      </w:r>
      <w:r w:rsidR="00C71009" w:rsidRPr="00907D38">
        <w:rPr>
          <w:rFonts w:ascii="Times New Roman" w:hAnsi="Times New Roman" w:cs="Times New Roman"/>
          <w:lang w:val="en-GB"/>
        </w:rPr>
        <w:t>the word</w:t>
      </w:r>
      <w:r w:rsidR="004B4698" w:rsidRPr="00907D38">
        <w:rPr>
          <w:rFonts w:ascii="Times New Roman" w:hAnsi="Times New Roman" w:cs="Times New Roman"/>
          <w:lang w:val="en-GB"/>
        </w:rPr>
        <w:t xml:space="preserve">s, </w:t>
      </w:r>
      <w:r w:rsidR="004B4698" w:rsidRPr="00907D38">
        <w:rPr>
          <w:rFonts w:ascii="Times New Roman" w:hAnsi="Times New Roman" w:cs="Times New Roman"/>
          <w:noProof/>
          <w:lang w:val="en-GB"/>
        </w:rPr>
        <w:t>e.g.</w:t>
      </w:r>
      <w:r w:rsidR="005F63AF" w:rsidRPr="00907D38">
        <w:rPr>
          <w:rFonts w:ascii="Times New Roman" w:hAnsi="Times New Roman" w:cs="Times New Roman"/>
          <w:noProof/>
          <w:lang w:val="en-GB"/>
        </w:rPr>
        <w:t>,</w:t>
      </w:r>
      <w:r w:rsidR="00C71009" w:rsidRPr="00907D38">
        <w:rPr>
          <w:rFonts w:ascii="Times New Roman" w:hAnsi="Times New Roman" w:cs="Times New Roman"/>
          <w:lang w:val="en-GB"/>
        </w:rPr>
        <w:t xml:space="preserve"> </w:t>
      </w:r>
      <w:r w:rsidRPr="00907D38">
        <w:rPr>
          <w:rFonts w:ascii="Times New Roman" w:hAnsi="Times New Roman" w:cs="Times New Roman"/>
          <w:lang w:val="en-GB"/>
        </w:rPr>
        <w:t>“barrio”</w:t>
      </w:r>
      <w:r w:rsidR="00C71009" w:rsidRPr="00907D38">
        <w:rPr>
          <w:rFonts w:ascii="Times New Roman" w:hAnsi="Times New Roman" w:cs="Times New Roman"/>
          <w:lang w:val="en-GB"/>
        </w:rPr>
        <w:t xml:space="preserve"> (</w:t>
      </w:r>
      <w:r w:rsidR="00C71009" w:rsidRPr="00907D38">
        <w:rPr>
          <w:rFonts w:ascii="Times New Roman" w:hAnsi="Times New Roman" w:cs="Times New Roman"/>
          <w:noProof/>
          <w:lang w:val="en-GB"/>
        </w:rPr>
        <w:t>neighbourhood</w:t>
      </w:r>
      <w:r w:rsidR="00C71009" w:rsidRPr="00907D38">
        <w:rPr>
          <w:rFonts w:ascii="Times New Roman" w:hAnsi="Times New Roman" w:cs="Times New Roman"/>
          <w:lang w:val="en-GB"/>
        </w:rPr>
        <w:t>)</w:t>
      </w:r>
      <w:r w:rsidRPr="00907D38">
        <w:rPr>
          <w:rFonts w:ascii="Times New Roman" w:hAnsi="Times New Roman" w:cs="Times New Roman"/>
          <w:lang w:val="en-GB"/>
        </w:rPr>
        <w:t xml:space="preserve">: es </w:t>
      </w:r>
      <w:r w:rsidRPr="00907D38">
        <w:rPr>
          <w:rFonts w:ascii="Times New Roman" w:hAnsi="Times New Roman" w:cs="Times New Roman"/>
          <w:noProof/>
          <w:lang w:val="en-GB"/>
        </w:rPr>
        <w:t>una</w:t>
      </w:r>
      <w:r w:rsidRPr="00907D38">
        <w:rPr>
          <w:rFonts w:ascii="Times New Roman" w:hAnsi="Times New Roman" w:cs="Times New Roman"/>
          <w:lang w:val="en-GB"/>
        </w:rPr>
        <w:t xml:space="preserve"> </w:t>
      </w:r>
      <w:r w:rsidRPr="00907D38">
        <w:rPr>
          <w:rFonts w:ascii="Times New Roman" w:hAnsi="Times New Roman" w:cs="Times New Roman"/>
          <w:noProof/>
          <w:lang w:val="en-GB"/>
        </w:rPr>
        <w:t>parte</w:t>
      </w:r>
      <w:r w:rsidRPr="00907D38">
        <w:rPr>
          <w:rFonts w:ascii="Times New Roman" w:hAnsi="Times New Roman" w:cs="Times New Roman"/>
          <w:lang w:val="en-GB"/>
        </w:rPr>
        <w:t xml:space="preserve"> de </w:t>
      </w:r>
      <w:r w:rsidRPr="00907D38">
        <w:rPr>
          <w:rFonts w:ascii="Times New Roman" w:hAnsi="Times New Roman" w:cs="Times New Roman"/>
          <w:noProof/>
          <w:lang w:val="en-GB"/>
        </w:rPr>
        <w:t>una</w:t>
      </w:r>
      <w:r w:rsidRPr="00907D38">
        <w:rPr>
          <w:rFonts w:ascii="Times New Roman" w:hAnsi="Times New Roman" w:cs="Times New Roman"/>
          <w:lang w:val="en-GB"/>
        </w:rPr>
        <w:t xml:space="preserve"> </w:t>
      </w:r>
      <w:r w:rsidRPr="00907D38">
        <w:rPr>
          <w:rFonts w:ascii="Times New Roman" w:hAnsi="Times New Roman" w:cs="Times New Roman"/>
          <w:noProof/>
          <w:lang w:val="en-GB"/>
        </w:rPr>
        <w:t>ciudad</w:t>
      </w:r>
      <w:r w:rsidRPr="00907D38">
        <w:rPr>
          <w:rFonts w:ascii="Times New Roman" w:hAnsi="Times New Roman" w:cs="Times New Roman"/>
          <w:lang w:val="en-GB"/>
        </w:rPr>
        <w:t xml:space="preserve">. I use Spanish to explain what things </w:t>
      </w:r>
      <w:r w:rsidR="00907D38">
        <w:rPr>
          <w:rFonts w:ascii="Times New Roman" w:hAnsi="Times New Roman" w:cs="Times New Roman"/>
          <w:lang w:val="en-GB"/>
        </w:rPr>
        <w:t xml:space="preserve">mean. I do </w:t>
      </w:r>
      <w:r w:rsidR="00907D38" w:rsidRPr="000E6121">
        <w:rPr>
          <w:rFonts w:ascii="Times New Roman" w:hAnsi="Times New Roman" w:cs="Times New Roman"/>
          <w:lang w:val="en-GB"/>
        </w:rPr>
        <w:t>that more now</w:t>
      </w:r>
      <w:r w:rsidRPr="000E6121">
        <w:rPr>
          <w:rFonts w:ascii="Times New Roman" w:hAnsi="Times New Roman" w:cs="Times New Roman"/>
          <w:lang w:val="en-GB"/>
        </w:rPr>
        <w:t xml:space="preserve">. </w:t>
      </w:r>
    </w:p>
    <w:p w:rsidR="002F7FE0" w:rsidRPr="00907D38" w:rsidRDefault="00BF6828" w:rsidP="00907D38">
      <w:pPr>
        <w:spacing w:line="240" w:lineRule="auto"/>
        <w:rPr>
          <w:rFonts w:ascii="Times New Roman" w:hAnsi="Times New Roman" w:cs="Times New Roman"/>
          <w:sz w:val="24"/>
          <w:szCs w:val="24"/>
          <w:lang w:val="en-GB"/>
        </w:rPr>
      </w:pPr>
      <w:r w:rsidRPr="00907D38">
        <w:rPr>
          <w:rFonts w:ascii="Times New Roman" w:hAnsi="Times New Roman" w:cs="Times New Roman"/>
          <w:noProof/>
          <w:sz w:val="24"/>
          <w:szCs w:val="24"/>
          <w:lang w:val="en-GB"/>
        </w:rPr>
        <w:t xml:space="preserve">All teachers say that they use more Spanish as the </w:t>
      </w:r>
      <w:r w:rsidR="00907D38" w:rsidRPr="00907D38">
        <w:rPr>
          <w:rFonts w:ascii="Times New Roman" w:hAnsi="Times New Roman" w:cs="Times New Roman"/>
          <w:noProof/>
          <w:sz w:val="24"/>
          <w:szCs w:val="24"/>
          <w:lang w:val="en-GB"/>
        </w:rPr>
        <w:t xml:space="preserve">students become more proficient, but they </w:t>
      </w:r>
      <w:r w:rsidR="00784F46" w:rsidRPr="00907D38">
        <w:rPr>
          <w:rFonts w:ascii="Times New Roman" w:hAnsi="Times New Roman" w:cs="Times New Roman"/>
          <w:sz w:val="24"/>
          <w:szCs w:val="24"/>
          <w:lang w:val="en-GB"/>
        </w:rPr>
        <w:t xml:space="preserve">say </w:t>
      </w:r>
      <w:r w:rsidR="005773B9" w:rsidRPr="00907D38">
        <w:rPr>
          <w:rFonts w:ascii="Times New Roman" w:hAnsi="Times New Roman" w:cs="Times New Roman"/>
          <w:sz w:val="24"/>
          <w:szCs w:val="24"/>
          <w:lang w:val="en-GB"/>
        </w:rPr>
        <w:t xml:space="preserve">that even if </w:t>
      </w:r>
      <w:r w:rsidR="0052665E" w:rsidRPr="00907D38">
        <w:rPr>
          <w:rFonts w:ascii="Times New Roman" w:hAnsi="Times New Roman" w:cs="Times New Roman"/>
          <w:sz w:val="24"/>
          <w:szCs w:val="24"/>
          <w:lang w:val="en-GB"/>
        </w:rPr>
        <w:t xml:space="preserve">their goal is to use as much Spanish as possible, </w:t>
      </w:r>
      <w:r w:rsidR="00784F46" w:rsidRPr="00907D38">
        <w:rPr>
          <w:rFonts w:ascii="Times New Roman" w:hAnsi="Times New Roman" w:cs="Times New Roman"/>
          <w:sz w:val="24"/>
          <w:szCs w:val="24"/>
          <w:lang w:val="en-GB"/>
        </w:rPr>
        <w:t xml:space="preserve">they </w:t>
      </w:r>
      <w:r w:rsidR="00907D38" w:rsidRPr="00907D38">
        <w:rPr>
          <w:rFonts w:ascii="Times New Roman" w:hAnsi="Times New Roman" w:cs="Times New Roman"/>
          <w:sz w:val="24"/>
          <w:szCs w:val="24"/>
          <w:lang w:val="en-GB"/>
        </w:rPr>
        <w:t xml:space="preserve">think they </w:t>
      </w:r>
      <w:r w:rsidR="00784F46" w:rsidRPr="00907D38">
        <w:rPr>
          <w:rFonts w:ascii="Times New Roman" w:hAnsi="Times New Roman" w:cs="Times New Roman"/>
          <w:sz w:val="24"/>
          <w:szCs w:val="24"/>
          <w:lang w:val="en-GB"/>
        </w:rPr>
        <w:t xml:space="preserve">use too much Norwegian, including the teachers who are native speakers of Spanish. The </w:t>
      </w:r>
      <w:r w:rsidR="00784F46" w:rsidRPr="00346E33">
        <w:rPr>
          <w:rFonts w:ascii="Times New Roman" w:hAnsi="Times New Roman" w:cs="Times New Roman"/>
          <w:sz w:val="24"/>
          <w:szCs w:val="24"/>
          <w:lang w:val="en-GB"/>
        </w:rPr>
        <w:t xml:space="preserve">reasons for speaking little Spanish vary: Some want to make sure everybody understands </w:t>
      </w:r>
      <w:r w:rsidR="003628B0" w:rsidRPr="00346E33">
        <w:rPr>
          <w:rFonts w:ascii="Times New Roman" w:hAnsi="Times New Roman" w:cs="Times New Roman"/>
          <w:sz w:val="24"/>
          <w:szCs w:val="24"/>
          <w:lang w:val="en-GB"/>
        </w:rPr>
        <w:t xml:space="preserve">what is </w:t>
      </w:r>
      <w:r w:rsidR="003628B0" w:rsidRPr="00346E33">
        <w:rPr>
          <w:rFonts w:ascii="Times New Roman" w:hAnsi="Times New Roman" w:cs="Times New Roman"/>
          <w:noProof/>
          <w:sz w:val="24"/>
          <w:szCs w:val="24"/>
          <w:lang w:val="en-GB"/>
        </w:rPr>
        <w:t>being said</w:t>
      </w:r>
      <w:r w:rsidR="000664B2">
        <w:rPr>
          <w:rFonts w:ascii="Times New Roman" w:hAnsi="Times New Roman" w:cs="Times New Roman"/>
          <w:noProof/>
          <w:sz w:val="24"/>
          <w:szCs w:val="24"/>
          <w:lang w:val="en-GB"/>
        </w:rPr>
        <w:t>,</w:t>
      </w:r>
      <w:r w:rsidR="003628B0" w:rsidRPr="00346E33">
        <w:rPr>
          <w:rFonts w:ascii="Times New Roman" w:hAnsi="Times New Roman" w:cs="Times New Roman"/>
          <w:sz w:val="24"/>
          <w:szCs w:val="24"/>
          <w:lang w:val="en-GB"/>
        </w:rPr>
        <w:t xml:space="preserve"> </w:t>
      </w:r>
      <w:r w:rsidR="00784F46" w:rsidRPr="00346E33">
        <w:rPr>
          <w:rFonts w:ascii="Times New Roman" w:hAnsi="Times New Roman" w:cs="Times New Roman"/>
          <w:sz w:val="24"/>
          <w:szCs w:val="24"/>
          <w:lang w:val="en-GB"/>
        </w:rPr>
        <w:t xml:space="preserve">and </w:t>
      </w:r>
      <w:r w:rsidR="001424ED" w:rsidRPr="00346E33">
        <w:rPr>
          <w:rFonts w:ascii="Times New Roman" w:hAnsi="Times New Roman" w:cs="Times New Roman"/>
          <w:sz w:val="24"/>
          <w:szCs w:val="24"/>
          <w:lang w:val="en-GB"/>
        </w:rPr>
        <w:t xml:space="preserve">they </w:t>
      </w:r>
      <w:r w:rsidR="003628B0" w:rsidRPr="00346E33">
        <w:rPr>
          <w:rFonts w:ascii="Times New Roman" w:hAnsi="Times New Roman" w:cs="Times New Roman"/>
          <w:sz w:val="24"/>
          <w:szCs w:val="24"/>
          <w:lang w:val="en-GB"/>
        </w:rPr>
        <w:t xml:space="preserve">want </w:t>
      </w:r>
      <w:r w:rsidR="00784F46" w:rsidRPr="00346E33">
        <w:rPr>
          <w:rFonts w:ascii="Times New Roman" w:hAnsi="Times New Roman" w:cs="Times New Roman"/>
          <w:sz w:val="24"/>
          <w:szCs w:val="24"/>
          <w:lang w:val="en-GB"/>
        </w:rPr>
        <w:t xml:space="preserve">to prevent loss of motivation among </w:t>
      </w:r>
      <w:r w:rsidRPr="00346E33">
        <w:rPr>
          <w:rFonts w:ascii="Times New Roman" w:hAnsi="Times New Roman" w:cs="Times New Roman"/>
          <w:sz w:val="24"/>
          <w:szCs w:val="24"/>
          <w:lang w:val="en-GB"/>
        </w:rPr>
        <w:t xml:space="preserve">students (I 2, 7, 8, 13). </w:t>
      </w:r>
      <w:r w:rsidR="0052665E" w:rsidRPr="00346E33">
        <w:rPr>
          <w:rFonts w:ascii="Times New Roman" w:hAnsi="Times New Roman" w:cs="Times New Roman"/>
          <w:sz w:val="24"/>
          <w:szCs w:val="24"/>
          <w:lang w:val="en-GB"/>
        </w:rPr>
        <w:t xml:space="preserve">Oda </w:t>
      </w:r>
      <w:r w:rsidR="00D14EAC" w:rsidRPr="00346E33">
        <w:rPr>
          <w:rFonts w:ascii="Times New Roman" w:hAnsi="Times New Roman" w:cs="Times New Roman"/>
          <w:sz w:val="24"/>
          <w:szCs w:val="24"/>
          <w:lang w:val="en-GB"/>
        </w:rPr>
        <w:t>(</w:t>
      </w:r>
      <w:r w:rsidR="0052665E" w:rsidRPr="00346E33">
        <w:rPr>
          <w:rFonts w:ascii="Times New Roman" w:hAnsi="Times New Roman" w:cs="Times New Roman"/>
          <w:noProof/>
          <w:sz w:val="24"/>
          <w:szCs w:val="24"/>
          <w:lang w:val="en-GB"/>
        </w:rPr>
        <w:t>I</w:t>
      </w:r>
      <w:r w:rsidR="0052665E" w:rsidRPr="00907D38">
        <w:rPr>
          <w:rFonts w:ascii="Times New Roman" w:hAnsi="Times New Roman" w:cs="Times New Roman"/>
          <w:noProof/>
          <w:sz w:val="24"/>
          <w:szCs w:val="24"/>
          <w:lang w:val="en-GB"/>
        </w:rPr>
        <w:t xml:space="preserve"> 13</w:t>
      </w:r>
      <w:r w:rsidR="00D14EAC" w:rsidRPr="00907D38">
        <w:rPr>
          <w:rFonts w:ascii="Times New Roman" w:hAnsi="Times New Roman" w:cs="Times New Roman"/>
          <w:noProof/>
          <w:sz w:val="24"/>
          <w:szCs w:val="24"/>
          <w:lang w:val="en-GB"/>
        </w:rPr>
        <w:t>)</w:t>
      </w:r>
      <w:r w:rsidR="003628B0" w:rsidRPr="00907D38">
        <w:rPr>
          <w:rFonts w:ascii="Times New Roman" w:hAnsi="Times New Roman" w:cs="Times New Roman"/>
          <w:noProof/>
          <w:sz w:val="24"/>
          <w:szCs w:val="24"/>
          <w:lang w:val="en-GB"/>
        </w:rPr>
        <w:t>,</w:t>
      </w:r>
      <w:r w:rsidR="003628B0" w:rsidRPr="00907D38">
        <w:rPr>
          <w:rFonts w:ascii="Times New Roman" w:hAnsi="Times New Roman" w:cs="Times New Roman"/>
          <w:sz w:val="24"/>
          <w:szCs w:val="24"/>
          <w:lang w:val="en-GB"/>
        </w:rPr>
        <w:t xml:space="preserve"> who is a highly proficient speaker of </w:t>
      </w:r>
      <w:r w:rsidR="0023521A" w:rsidRPr="00907D38">
        <w:rPr>
          <w:rFonts w:ascii="Times New Roman" w:hAnsi="Times New Roman" w:cs="Times New Roman"/>
          <w:sz w:val="24"/>
          <w:szCs w:val="24"/>
          <w:lang w:val="en-GB"/>
        </w:rPr>
        <w:t>Spanish,</w:t>
      </w:r>
      <w:r w:rsidR="003628B0" w:rsidRPr="00907D38">
        <w:rPr>
          <w:rFonts w:ascii="Times New Roman" w:hAnsi="Times New Roman" w:cs="Times New Roman"/>
          <w:sz w:val="24"/>
          <w:szCs w:val="24"/>
          <w:lang w:val="en-GB"/>
        </w:rPr>
        <w:t xml:space="preserve"> tries to explain </w:t>
      </w:r>
      <w:r w:rsidR="0023521A" w:rsidRPr="00907D38">
        <w:rPr>
          <w:rFonts w:ascii="Times New Roman" w:hAnsi="Times New Roman" w:cs="Times New Roman"/>
          <w:sz w:val="24"/>
          <w:szCs w:val="24"/>
          <w:lang w:val="en-GB"/>
        </w:rPr>
        <w:t xml:space="preserve">why she speaks little Spanish: </w:t>
      </w:r>
    </w:p>
    <w:p w:rsidR="0052665E" w:rsidRPr="002F7FE0" w:rsidRDefault="000E6121" w:rsidP="000664B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8"/>
        <w:rPr>
          <w:rFonts w:ascii="Times New Roman" w:hAnsi="Times New Roman" w:cs="Times New Roman"/>
          <w:sz w:val="22"/>
          <w:szCs w:val="22"/>
          <w:lang w:val="en-GB"/>
        </w:rPr>
      </w:pPr>
      <w:r>
        <w:rPr>
          <w:rFonts w:ascii="Times New Roman" w:hAnsi="Times New Roman" w:cs="Times New Roman"/>
          <w:lang w:val="en-GB"/>
        </w:rPr>
        <w:tab/>
      </w:r>
      <w:r w:rsidR="007C5D1B" w:rsidRPr="002F7FE0">
        <w:rPr>
          <w:rFonts w:ascii="Times New Roman" w:hAnsi="Times New Roman" w:cs="Times New Roman"/>
          <w:sz w:val="22"/>
          <w:szCs w:val="22"/>
          <w:lang w:val="en-GB"/>
        </w:rPr>
        <w:t xml:space="preserve">I’m afraid that they’ll lose their motivation. Not understand. Recently, there was a survey about learning gains at our school, and one student reported that she perceived that I thought they understood more than they actually did. </w:t>
      </w:r>
      <w:r w:rsidR="002F7FE0" w:rsidRPr="002F7FE0">
        <w:rPr>
          <w:rFonts w:ascii="Times New Roman" w:hAnsi="Times New Roman" w:cs="Times New Roman"/>
          <w:sz w:val="22"/>
          <w:szCs w:val="22"/>
          <w:lang w:val="en-GB"/>
        </w:rPr>
        <w:t>She said: “O</w:t>
      </w:r>
      <w:r w:rsidR="002F7FE0">
        <w:rPr>
          <w:rFonts w:ascii="Times New Roman" w:hAnsi="Times New Roman" w:cs="Times New Roman"/>
          <w:sz w:val="22"/>
          <w:szCs w:val="22"/>
          <w:lang w:val="en-GB"/>
        </w:rPr>
        <w:t>da gets</w:t>
      </w:r>
      <w:r w:rsidR="002F7FE0" w:rsidRPr="002F7FE0">
        <w:rPr>
          <w:rFonts w:ascii="Times New Roman" w:hAnsi="Times New Roman" w:cs="Times New Roman"/>
          <w:sz w:val="22"/>
          <w:szCs w:val="22"/>
          <w:lang w:val="en-GB"/>
        </w:rPr>
        <w:t xml:space="preserve"> so disappointed if we don’t understand”. They feel that it is difficult, yes.</w:t>
      </w:r>
    </w:p>
    <w:p w:rsidR="007576B1" w:rsidRDefault="007576B1" w:rsidP="000E6121">
      <w:pPr>
        <w:spacing w:line="240" w:lineRule="auto"/>
        <w:rPr>
          <w:rFonts w:ascii="Times New Roman" w:hAnsi="Times New Roman" w:cs="Times New Roman"/>
          <w:color w:val="FF0000"/>
          <w:sz w:val="24"/>
          <w:szCs w:val="24"/>
          <w:lang w:val="en-GB"/>
        </w:rPr>
      </w:pPr>
    </w:p>
    <w:p w:rsidR="00752F54" w:rsidRDefault="00BF6828" w:rsidP="000E6121">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Carlos </w:t>
      </w:r>
      <w:r w:rsidR="0052665E" w:rsidRPr="00DA2DA9">
        <w:rPr>
          <w:rFonts w:ascii="Times New Roman" w:hAnsi="Times New Roman" w:cs="Times New Roman"/>
          <w:sz w:val="24"/>
          <w:szCs w:val="24"/>
          <w:lang w:val="en-GB"/>
        </w:rPr>
        <w:t>(I 10)</w:t>
      </w:r>
      <w:r w:rsidR="0052665E">
        <w:rPr>
          <w:rFonts w:ascii="Times New Roman" w:hAnsi="Times New Roman" w:cs="Times New Roman"/>
          <w:sz w:val="24"/>
          <w:szCs w:val="24"/>
          <w:lang w:val="en-GB"/>
        </w:rPr>
        <w:t xml:space="preserve"> </w:t>
      </w:r>
      <w:r w:rsidR="00DA2DA9" w:rsidRPr="00DA2DA9">
        <w:rPr>
          <w:rFonts w:ascii="Times New Roman" w:hAnsi="Times New Roman" w:cs="Times New Roman"/>
          <w:sz w:val="24"/>
          <w:szCs w:val="24"/>
          <w:lang w:val="en-GB"/>
        </w:rPr>
        <w:t xml:space="preserve">has </w:t>
      </w:r>
      <w:r w:rsidR="0052665E">
        <w:rPr>
          <w:rFonts w:ascii="Times New Roman" w:hAnsi="Times New Roman" w:cs="Times New Roman"/>
          <w:sz w:val="24"/>
          <w:szCs w:val="24"/>
          <w:lang w:val="en-GB"/>
        </w:rPr>
        <w:t xml:space="preserve">had </w:t>
      </w:r>
      <w:r w:rsidR="00DA2DA9" w:rsidRPr="00DA2DA9">
        <w:rPr>
          <w:rFonts w:ascii="Times New Roman" w:hAnsi="Times New Roman" w:cs="Times New Roman"/>
          <w:sz w:val="24"/>
          <w:szCs w:val="24"/>
          <w:lang w:val="en-GB"/>
        </w:rPr>
        <w:t xml:space="preserve">similar experiences: “I have met </w:t>
      </w:r>
      <w:r w:rsidR="00DA2DA9" w:rsidRPr="00DA2DA9">
        <w:rPr>
          <w:rFonts w:ascii="Times New Roman" w:hAnsi="Times New Roman" w:cs="Times New Roman"/>
          <w:noProof/>
          <w:sz w:val="24"/>
          <w:szCs w:val="24"/>
          <w:lang w:val="en-GB"/>
        </w:rPr>
        <w:t>resist</w:t>
      </w:r>
      <w:r w:rsidR="00DA2DA9">
        <w:rPr>
          <w:rFonts w:ascii="Times New Roman" w:hAnsi="Times New Roman" w:cs="Times New Roman"/>
          <w:noProof/>
          <w:sz w:val="24"/>
          <w:szCs w:val="24"/>
          <w:lang w:val="en-GB"/>
        </w:rPr>
        <w:t>a</w:t>
      </w:r>
      <w:r w:rsidR="00DA2DA9" w:rsidRPr="00DA2DA9">
        <w:rPr>
          <w:rFonts w:ascii="Times New Roman" w:hAnsi="Times New Roman" w:cs="Times New Roman"/>
          <w:noProof/>
          <w:sz w:val="24"/>
          <w:szCs w:val="24"/>
          <w:lang w:val="en-GB"/>
        </w:rPr>
        <w:t>nce</w:t>
      </w:r>
      <w:r w:rsidR="00DA2DA9" w:rsidRPr="00DA2DA9">
        <w:rPr>
          <w:rFonts w:ascii="Times New Roman" w:hAnsi="Times New Roman" w:cs="Times New Roman"/>
          <w:sz w:val="24"/>
          <w:szCs w:val="24"/>
          <w:lang w:val="en-GB"/>
        </w:rPr>
        <w:t xml:space="preserve"> at upper secondary school. The students </w:t>
      </w:r>
      <w:r w:rsidR="00DA2DA9" w:rsidRPr="00DA2DA9">
        <w:rPr>
          <w:rFonts w:ascii="Times New Roman" w:hAnsi="Times New Roman" w:cs="Times New Roman"/>
          <w:noProof/>
          <w:sz w:val="24"/>
          <w:szCs w:val="24"/>
          <w:lang w:val="en-GB"/>
        </w:rPr>
        <w:t>we</w:t>
      </w:r>
      <w:r w:rsidR="00DA2DA9">
        <w:rPr>
          <w:rFonts w:ascii="Times New Roman" w:hAnsi="Times New Roman" w:cs="Times New Roman"/>
          <w:noProof/>
          <w:sz w:val="24"/>
          <w:szCs w:val="24"/>
          <w:lang w:val="en-GB"/>
        </w:rPr>
        <w:t>r</w:t>
      </w:r>
      <w:r w:rsidR="00DA2DA9" w:rsidRPr="00DA2DA9">
        <w:rPr>
          <w:rFonts w:ascii="Times New Roman" w:hAnsi="Times New Roman" w:cs="Times New Roman"/>
          <w:noProof/>
          <w:sz w:val="24"/>
          <w:szCs w:val="24"/>
          <w:lang w:val="en-GB"/>
        </w:rPr>
        <w:t>e</w:t>
      </w:r>
      <w:r w:rsidR="00DA2DA9" w:rsidRPr="00DA2DA9">
        <w:rPr>
          <w:rFonts w:ascii="Times New Roman" w:hAnsi="Times New Roman" w:cs="Times New Roman"/>
          <w:sz w:val="24"/>
          <w:szCs w:val="24"/>
          <w:lang w:val="en-GB"/>
        </w:rPr>
        <w:t xml:space="preserve"> used to a teacher who explained and translated everything. I started to speak relatively simple </w:t>
      </w:r>
      <w:r w:rsidR="00DA2DA9" w:rsidRPr="00DA2DA9">
        <w:rPr>
          <w:rFonts w:ascii="Times New Roman" w:hAnsi="Times New Roman" w:cs="Times New Roman"/>
          <w:noProof/>
          <w:sz w:val="24"/>
          <w:szCs w:val="24"/>
          <w:lang w:val="en-GB"/>
        </w:rPr>
        <w:t>Spanish</w:t>
      </w:r>
      <w:r w:rsidR="00DA2DA9">
        <w:rPr>
          <w:rFonts w:ascii="Times New Roman" w:hAnsi="Times New Roman" w:cs="Times New Roman"/>
          <w:noProof/>
          <w:sz w:val="24"/>
          <w:szCs w:val="24"/>
          <w:lang w:val="en-GB"/>
        </w:rPr>
        <w:t>,</w:t>
      </w:r>
      <w:r w:rsidR="00DA2DA9" w:rsidRPr="00DA2DA9">
        <w:rPr>
          <w:rFonts w:ascii="Times New Roman" w:hAnsi="Times New Roman" w:cs="Times New Roman"/>
          <w:sz w:val="24"/>
          <w:szCs w:val="24"/>
          <w:lang w:val="en-GB"/>
        </w:rPr>
        <w:t xml:space="preserve"> and </w:t>
      </w:r>
      <w:r w:rsidR="00DA2DA9" w:rsidRPr="00DA2DA9">
        <w:rPr>
          <w:rFonts w:ascii="Times New Roman" w:hAnsi="Times New Roman" w:cs="Times New Roman"/>
          <w:noProof/>
          <w:sz w:val="24"/>
          <w:szCs w:val="24"/>
          <w:lang w:val="en-GB"/>
        </w:rPr>
        <w:t>t</w:t>
      </w:r>
      <w:r w:rsidR="00DA2DA9">
        <w:rPr>
          <w:rFonts w:ascii="Times New Roman" w:hAnsi="Times New Roman" w:cs="Times New Roman"/>
          <w:noProof/>
          <w:sz w:val="24"/>
          <w:szCs w:val="24"/>
          <w:lang w:val="en-GB"/>
        </w:rPr>
        <w:t>he</w:t>
      </w:r>
      <w:r w:rsidR="00DA2DA9" w:rsidRPr="00DA2DA9">
        <w:rPr>
          <w:rFonts w:ascii="Times New Roman" w:hAnsi="Times New Roman" w:cs="Times New Roman"/>
          <w:sz w:val="24"/>
          <w:szCs w:val="24"/>
          <w:lang w:val="en-GB"/>
        </w:rPr>
        <w:t xml:space="preserve"> </w:t>
      </w:r>
      <w:r w:rsidR="00DA2DA9" w:rsidRPr="00DA2DA9">
        <w:rPr>
          <w:rFonts w:ascii="Times New Roman" w:hAnsi="Times New Roman" w:cs="Times New Roman"/>
          <w:noProof/>
          <w:sz w:val="24"/>
          <w:szCs w:val="24"/>
          <w:lang w:val="en-GB"/>
        </w:rPr>
        <w:t>students</w:t>
      </w:r>
      <w:r w:rsidR="00DA2DA9" w:rsidRPr="00DA2DA9">
        <w:rPr>
          <w:rFonts w:ascii="Times New Roman" w:hAnsi="Times New Roman" w:cs="Times New Roman"/>
          <w:sz w:val="24"/>
          <w:szCs w:val="24"/>
          <w:lang w:val="en-GB"/>
        </w:rPr>
        <w:t xml:space="preserve"> reacted, they </w:t>
      </w:r>
      <w:r w:rsidR="00DA2DA9" w:rsidRPr="00DA2DA9">
        <w:rPr>
          <w:rFonts w:ascii="Times New Roman" w:hAnsi="Times New Roman" w:cs="Times New Roman"/>
          <w:noProof/>
          <w:sz w:val="24"/>
          <w:szCs w:val="24"/>
          <w:lang w:val="en-GB"/>
        </w:rPr>
        <w:t>didn</w:t>
      </w:r>
      <w:r w:rsidR="00DA2DA9">
        <w:rPr>
          <w:rFonts w:ascii="Times New Roman" w:hAnsi="Times New Roman" w:cs="Times New Roman"/>
          <w:noProof/>
          <w:sz w:val="24"/>
          <w:szCs w:val="24"/>
          <w:lang w:val="en-GB"/>
        </w:rPr>
        <w:t>'</w:t>
      </w:r>
      <w:r w:rsidR="00DA2DA9" w:rsidRPr="00DA2DA9">
        <w:rPr>
          <w:rFonts w:ascii="Times New Roman" w:hAnsi="Times New Roman" w:cs="Times New Roman"/>
          <w:noProof/>
          <w:sz w:val="24"/>
          <w:szCs w:val="24"/>
          <w:lang w:val="en-GB"/>
        </w:rPr>
        <w:t>t</w:t>
      </w:r>
      <w:r w:rsidR="00DA2DA9" w:rsidRPr="00DA2DA9">
        <w:rPr>
          <w:rFonts w:ascii="Times New Roman" w:hAnsi="Times New Roman" w:cs="Times New Roman"/>
          <w:sz w:val="24"/>
          <w:szCs w:val="24"/>
          <w:lang w:val="en-GB"/>
        </w:rPr>
        <w:t xml:space="preserve"> want it, they complained to the principal. Why?</w:t>
      </w:r>
      <w:r w:rsidR="00907D38">
        <w:rPr>
          <w:rFonts w:ascii="Times New Roman" w:hAnsi="Times New Roman" w:cs="Times New Roman"/>
          <w:sz w:val="24"/>
          <w:szCs w:val="24"/>
          <w:lang w:val="en-GB"/>
        </w:rPr>
        <w:t>”</w:t>
      </w:r>
    </w:p>
    <w:p w:rsidR="000E6121" w:rsidRPr="00DA2DA9" w:rsidRDefault="000664B2" w:rsidP="000E6121">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w:t>
      </w:r>
      <w:r w:rsidR="007576B1">
        <w:rPr>
          <w:rFonts w:ascii="Times New Roman" w:hAnsi="Times New Roman" w:cs="Times New Roman"/>
          <w:sz w:val="24"/>
          <w:szCs w:val="24"/>
          <w:lang w:val="en-GB"/>
        </w:rPr>
        <w:t xml:space="preserve">wo </w:t>
      </w:r>
      <w:r>
        <w:rPr>
          <w:rFonts w:ascii="Times New Roman" w:hAnsi="Times New Roman" w:cs="Times New Roman"/>
          <w:sz w:val="24"/>
          <w:szCs w:val="24"/>
          <w:lang w:val="en-GB"/>
        </w:rPr>
        <w:t xml:space="preserve">teachers who report </w:t>
      </w:r>
      <w:r w:rsidR="002F3C8D">
        <w:rPr>
          <w:rFonts w:ascii="Times New Roman" w:hAnsi="Times New Roman" w:cs="Times New Roman"/>
          <w:sz w:val="24"/>
          <w:szCs w:val="24"/>
          <w:lang w:val="en-GB"/>
        </w:rPr>
        <w:t xml:space="preserve">having </w:t>
      </w:r>
      <w:r>
        <w:rPr>
          <w:rFonts w:ascii="Times New Roman" w:hAnsi="Times New Roman" w:cs="Times New Roman"/>
          <w:sz w:val="24"/>
          <w:szCs w:val="24"/>
          <w:lang w:val="en-GB"/>
        </w:rPr>
        <w:t xml:space="preserve">among the lowest levels of proficiency in Spanish, </w:t>
      </w:r>
      <w:r w:rsidR="000E6121" w:rsidRPr="00907D38">
        <w:rPr>
          <w:rFonts w:ascii="Times New Roman" w:hAnsi="Times New Roman" w:cs="Times New Roman"/>
          <w:sz w:val="24"/>
          <w:szCs w:val="24"/>
          <w:lang w:val="en-GB"/>
        </w:rPr>
        <w:t>Gerda (I 3) and Ada (I 7)</w:t>
      </w:r>
      <w:r>
        <w:rPr>
          <w:rFonts w:ascii="Times New Roman" w:hAnsi="Times New Roman" w:cs="Times New Roman"/>
          <w:sz w:val="24"/>
          <w:szCs w:val="24"/>
          <w:lang w:val="en-GB"/>
        </w:rPr>
        <w:t>,</w:t>
      </w:r>
      <w:r w:rsidR="000E6121" w:rsidRPr="00907D38">
        <w:rPr>
          <w:rFonts w:ascii="Times New Roman" w:hAnsi="Times New Roman" w:cs="Times New Roman"/>
          <w:sz w:val="24"/>
          <w:szCs w:val="24"/>
          <w:lang w:val="en-GB"/>
        </w:rPr>
        <w:t xml:space="preserve"> also mention that they feel insecure when they speak Spanish</w:t>
      </w:r>
      <w:r w:rsidR="007576B1">
        <w:rPr>
          <w:rFonts w:ascii="Times New Roman" w:hAnsi="Times New Roman" w:cs="Times New Roman"/>
          <w:sz w:val="24"/>
          <w:szCs w:val="24"/>
          <w:lang w:val="en-GB"/>
        </w:rPr>
        <w:t>,</w:t>
      </w:r>
      <w:r w:rsidR="000E6121" w:rsidRPr="00907D38">
        <w:rPr>
          <w:rFonts w:ascii="Times New Roman" w:hAnsi="Times New Roman" w:cs="Times New Roman"/>
          <w:sz w:val="24"/>
          <w:szCs w:val="24"/>
          <w:lang w:val="en-GB"/>
        </w:rPr>
        <w:t xml:space="preserve"> and they </w:t>
      </w:r>
      <w:r w:rsidR="00752F54">
        <w:rPr>
          <w:rFonts w:ascii="Times New Roman" w:hAnsi="Times New Roman" w:cs="Times New Roman"/>
          <w:sz w:val="24"/>
          <w:szCs w:val="24"/>
          <w:lang w:val="en-GB"/>
        </w:rPr>
        <w:t xml:space="preserve">wish that </w:t>
      </w:r>
      <w:r w:rsidR="000E6121" w:rsidRPr="00907D38">
        <w:rPr>
          <w:rFonts w:ascii="Times New Roman" w:hAnsi="Times New Roman" w:cs="Times New Roman"/>
          <w:sz w:val="24"/>
          <w:szCs w:val="24"/>
          <w:lang w:val="en-GB"/>
        </w:rPr>
        <w:t xml:space="preserve">they could get feedback on their </w:t>
      </w:r>
      <w:r w:rsidR="000E6121">
        <w:rPr>
          <w:rFonts w:ascii="Times New Roman" w:hAnsi="Times New Roman" w:cs="Times New Roman"/>
          <w:sz w:val="24"/>
          <w:szCs w:val="24"/>
          <w:lang w:val="en-GB"/>
        </w:rPr>
        <w:t xml:space="preserve">oral </w:t>
      </w:r>
      <w:r w:rsidR="000E6121" w:rsidRPr="00907D38">
        <w:rPr>
          <w:rFonts w:ascii="Times New Roman" w:hAnsi="Times New Roman" w:cs="Times New Roman"/>
          <w:sz w:val="24"/>
          <w:szCs w:val="24"/>
          <w:lang w:val="en-GB"/>
        </w:rPr>
        <w:t>proficiency or have the opportunity to spend some time abroad.</w:t>
      </w:r>
      <w:r>
        <w:rPr>
          <w:rFonts w:ascii="Times New Roman" w:hAnsi="Times New Roman" w:cs="Times New Roman"/>
          <w:sz w:val="24"/>
          <w:szCs w:val="24"/>
          <w:lang w:val="en-GB"/>
        </w:rPr>
        <w:t xml:space="preserve"> However, most of the teachers in this study are highly proficient in Spanish, </w:t>
      </w:r>
      <w:r w:rsidR="007576B1">
        <w:rPr>
          <w:rFonts w:ascii="Times New Roman" w:hAnsi="Times New Roman" w:cs="Times New Roman"/>
          <w:sz w:val="24"/>
          <w:szCs w:val="24"/>
          <w:lang w:val="en-GB"/>
        </w:rPr>
        <w:t xml:space="preserve">thus limited use of the TL cannot be explained by teachers’ inadequate language skills. </w:t>
      </w:r>
    </w:p>
    <w:p w:rsidR="00907D38" w:rsidRPr="002F73F5" w:rsidRDefault="00907D38" w:rsidP="006865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24"/>
          <w:szCs w:val="24"/>
          <w:lang w:val="en-GB"/>
        </w:rPr>
      </w:pPr>
      <w:r>
        <w:rPr>
          <w:rFonts w:ascii="Times New Roman" w:hAnsi="Times New Roman" w:cs="Times New Roman"/>
          <w:noProof/>
          <w:sz w:val="24"/>
          <w:szCs w:val="24"/>
          <w:lang w:val="en-GB"/>
        </w:rPr>
        <w:t>During</w:t>
      </w:r>
      <w:r w:rsidRPr="002F73F5">
        <w:rPr>
          <w:rFonts w:ascii="Times New Roman" w:hAnsi="Times New Roman" w:cs="Times New Roman"/>
          <w:sz w:val="24"/>
          <w:szCs w:val="24"/>
          <w:lang w:val="en-GB"/>
        </w:rPr>
        <w:t xml:space="preserve"> the </w:t>
      </w:r>
      <w:r w:rsidRPr="002F73F5">
        <w:rPr>
          <w:rFonts w:ascii="Times New Roman" w:hAnsi="Times New Roman" w:cs="Times New Roman"/>
          <w:noProof/>
          <w:sz w:val="24"/>
          <w:szCs w:val="24"/>
          <w:lang w:val="en-GB"/>
        </w:rPr>
        <w:t>interviews,</w:t>
      </w:r>
      <w:r w:rsidR="000E6121">
        <w:rPr>
          <w:rFonts w:ascii="Times New Roman" w:hAnsi="Times New Roman" w:cs="Times New Roman"/>
          <w:sz w:val="24"/>
          <w:szCs w:val="24"/>
          <w:lang w:val="en-GB"/>
        </w:rPr>
        <w:t xml:space="preserve"> the</w:t>
      </w:r>
      <w:r w:rsidRPr="002F73F5">
        <w:rPr>
          <w:rFonts w:ascii="Times New Roman" w:hAnsi="Times New Roman" w:cs="Times New Roman"/>
          <w:sz w:val="24"/>
          <w:szCs w:val="24"/>
          <w:lang w:val="en-GB"/>
        </w:rPr>
        <w:t xml:space="preserve"> teachers reported that they speak Norwegian </w:t>
      </w:r>
      <w:r w:rsidR="000E6121">
        <w:rPr>
          <w:rFonts w:ascii="Times New Roman" w:hAnsi="Times New Roman" w:cs="Times New Roman"/>
          <w:sz w:val="24"/>
          <w:szCs w:val="24"/>
          <w:lang w:val="en-GB"/>
        </w:rPr>
        <w:t xml:space="preserve">or mostly Norwegian </w:t>
      </w:r>
      <w:r w:rsidRPr="002F73F5">
        <w:rPr>
          <w:rFonts w:ascii="Times New Roman" w:hAnsi="Times New Roman" w:cs="Times New Roman"/>
          <w:sz w:val="24"/>
          <w:szCs w:val="24"/>
          <w:lang w:val="en-GB"/>
        </w:rPr>
        <w:t>when teach</w:t>
      </w:r>
      <w:r w:rsidR="005165AD">
        <w:rPr>
          <w:rFonts w:ascii="Times New Roman" w:hAnsi="Times New Roman" w:cs="Times New Roman"/>
          <w:sz w:val="24"/>
          <w:szCs w:val="24"/>
          <w:lang w:val="en-GB"/>
        </w:rPr>
        <w:t>ing grammar, but that they aim</w:t>
      </w:r>
      <w:r w:rsidR="003729C2">
        <w:rPr>
          <w:rFonts w:ascii="Times New Roman" w:hAnsi="Times New Roman" w:cs="Times New Roman"/>
          <w:sz w:val="24"/>
          <w:szCs w:val="24"/>
          <w:lang w:val="en-GB"/>
        </w:rPr>
        <w:t xml:space="preserve"> to speak</w:t>
      </w:r>
      <w:r w:rsidRPr="002F73F5">
        <w:rPr>
          <w:rFonts w:ascii="Times New Roman" w:hAnsi="Times New Roman" w:cs="Times New Roman"/>
          <w:sz w:val="24"/>
          <w:szCs w:val="24"/>
          <w:lang w:val="en-GB"/>
        </w:rPr>
        <w:t xml:space="preserve"> as much Spanish as possible </w:t>
      </w:r>
      <w:r w:rsidRPr="00C05D22">
        <w:rPr>
          <w:rFonts w:ascii="Times New Roman" w:hAnsi="Times New Roman" w:cs="Times New Roman"/>
          <w:sz w:val="24"/>
          <w:szCs w:val="24"/>
          <w:lang w:val="en-GB"/>
        </w:rPr>
        <w:t xml:space="preserve">in teaching contexts that did not involve explicit grammar teaching. </w:t>
      </w:r>
      <w:r w:rsidRPr="009107BD">
        <w:rPr>
          <w:rFonts w:ascii="Times New Roman" w:hAnsi="Times New Roman" w:cs="Times New Roman"/>
          <w:sz w:val="24"/>
          <w:szCs w:val="24"/>
          <w:lang w:val="en-GB"/>
        </w:rPr>
        <w:t>The observations reveal</w:t>
      </w:r>
      <w:r w:rsidR="007576B1">
        <w:rPr>
          <w:rFonts w:ascii="Times New Roman" w:hAnsi="Times New Roman" w:cs="Times New Roman"/>
          <w:sz w:val="24"/>
          <w:szCs w:val="24"/>
          <w:lang w:val="en-GB"/>
        </w:rPr>
        <w:t>ed</w:t>
      </w:r>
      <w:r w:rsidRPr="00C05D22">
        <w:rPr>
          <w:rFonts w:ascii="Times New Roman" w:hAnsi="Times New Roman" w:cs="Times New Roman"/>
          <w:sz w:val="24"/>
          <w:szCs w:val="24"/>
          <w:lang w:val="en-GB"/>
        </w:rPr>
        <w:t xml:space="preserve"> that the </w:t>
      </w:r>
      <w:r w:rsidRPr="00C05D22">
        <w:rPr>
          <w:rFonts w:ascii="Times New Roman" w:hAnsi="Times New Roman" w:cs="Times New Roman"/>
          <w:noProof/>
          <w:sz w:val="24"/>
          <w:szCs w:val="24"/>
          <w:lang w:val="en-GB"/>
        </w:rPr>
        <w:t>teachers’</w:t>
      </w:r>
      <w:r w:rsidRPr="00C05D22">
        <w:rPr>
          <w:rFonts w:ascii="Times New Roman" w:hAnsi="Times New Roman" w:cs="Times New Roman"/>
          <w:sz w:val="24"/>
          <w:szCs w:val="24"/>
          <w:lang w:val="en-GB"/>
        </w:rPr>
        <w:t xml:space="preserve"> </w:t>
      </w:r>
      <w:r w:rsidRPr="002F73F5">
        <w:rPr>
          <w:rFonts w:ascii="Times New Roman" w:hAnsi="Times New Roman" w:cs="Times New Roman"/>
          <w:sz w:val="24"/>
          <w:szCs w:val="24"/>
          <w:lang w:val="en-GB"/>
        </w:rPr>
        <w:t>assumptions</w:t>
      </w:r>
      <w:r>
        <w:rPr>
          <w:rFonts w:ascii="Times New Roman" w:hAnsi="Times New Roman" w:cs="Times New Roman"/>
          <w:sz w:val="24"/>
          <w:szCs w:val="24"/>
          <w:lang w:val="en-GB"/>
        </w:rPr>
        <w:t xml:space="preserve"> seem</w:t>
      </w:r>
      <w:r w:rsidR="007576B1">
        <w:rPr>
          <w:rFonts w:ascii="Times New Roman" w:hAnsi="Times New Roman" w:cs="Times New Roman"/>
          <w:sz w:val="24"/>
          <w:szCs w:val="24"/>
          <w:lang w:val="en-GB"/>
        </w:rPr>
        <w:t>ed</w:t>
      </w:r>
      <w:r>
        <w:rPr>
          <w:rFonts w:ascii="Times New Roman" w:hAnsi="Times New Roman" w:cs="Times New Roman"/>
          <w:sz w:val="24"/>
          <w:szCs w:val="24"/>
          <w:lang w:val="en-GB"/>
        </w:rPr>
        <w:t xml:space="preserve"> to be only partly correct</w:t>
      </w:r>
      <w:r w:rsidRPr="002F73F5">
        <w:rPr>
          <w:rFonts w:ascii="Times New Roman" w:hAnsi="Times New Roman" w:cs="Times New Roman"/>
          <w:sz w:val="24"/>
          <w:szCs w:val="24"/>
          <w:lang w:val="en-GB"/>
        </w:rPr>
        <w:t xml:space="preserve">. </w:t>
      </w:r>
      <w:r w:rsidR="00057444">
        <w:rPr>
          <w:rFonts w:ascii="Times New Roman" w:hAnsi="Times New Roman" w:cs="Times New Roman"/>
          <w:sz w:val="24"/>
          <w:szCs w:val="24"/>
          <w:lang w:val="en-GB"/>
        </w:rPr>
        <w:t xml:space="preserve">With the exception of Even </w:t>
      </w:r>
      <w:r w:rsidR="000E6121">
        <w:rPr>
          <w:rFonts w:ascii="Times New Roman" w:hAnsi="Times New Roman" w:cs="Times New Roman"/>
          <w:sz w:val="24"/>
          <w:szCs w:val="24"/>
          <w:lang w:val="en-GB"/>
        </w:rPr>
        <w:t>(I 12)</w:t>
      </w:r>
      <w:r w:rsidR="00057444">
        <w:rPr>
          <w:rFonts w:ascii="Times New Roman" w:hAnsi="Times New Roman" w:cs="Times New Roman"/>
          <w:sz w:val="24"/>
          <w:szCs w:val="24"/>
          <w:lang w:val="en-GB"/>
        </w:rPr>
        <w:t>,</w:t>
      </w:r>
      <w:r w:rsidR="000E6121">
        <w:rPr>
          <w:rFonts w:ascii="Times New Roman" w:hAnsi="Times New Roman" w:cs="Times New Roman"/>
          <w:sz w:val="24"/>
          <w:szCs w:val="24"/>
          <w:lang w:val="en-GB"/>
        </w:rPr>
        <w:t xml:space="preserve"> </w:t>
      </w:r>
      <w:r w:rsidRPr="002F73F5">
        <w:rPr>
          <w:rFonts w:ascii="Times New Roman" w:hAnsi="Times New Roman" w:cs="Times New Roman"/>
          <w:sz w:val="24"/>
          <w:szCs w:val="24"/>
          <w:lang w:val="en-GB"/>
        </w:rPr>
        <w:t xml:space="preserve">who speaks Spanish almost </w:t>
      </w:r>
      <w:r>
        <w:rPr>
          <w:rFonts w:ascii="Times New Roman" w:hAnsi="Times New Roman" w:cs="Times New Roman"/>
          <w:sz w:val="24"/>
          <w:szCs w:val="24"/>
          <w:lang w:val="en-GB"/>
        </w:rPr>
        <w:t xml:space="preserve">the entire time independent of </w:t>
      </w:r>
      <w:r w:rsidR="000E6121">
        <w:rPr>
          <w:rFonts w:ascii="Times New Roman" w:hAnsi="Times New Roman" w:cs="Times New Roman"/>
          <w:sz w:val="24"/>
          <w:szCs w:val="24"/>
          <w:lang w:val="en-GB"/>
        </w:rPr>
        <w:t>topic</w:t>
      </w:r>
      <w:r w:rsidR="00BB068A">
        <w:rPr>
          <w:rFonts w:ascii="Times New Roman" w:hAnsi="Times New Roman" w:cs="Times New Roman"/>
          <w:sz w:val="24"/>
          <w:szCs w:val="24"/>
          <w:lang w:val="en-GB"/>
        </w:rPr>
        <w:t xml:space="preserve"> or type of activity</w:t>
      </w:r>
      <w:r w:rsidRPr="002F73F5">
        <w:rPr>
          <w:rFonts w:ascii="Times New Roman" w:hAnsi="Times New Roman" w:cs="Times New Roman"/>
          <w:sz w:val="24"/>
          <w:szCs w:val="24"/>
          <w:lang w:val="en-GB"/>
        </w:rPr>
        <w:t>, the other teachers speak Norwegian most of the time when teaching grammar</w:t>
      </w:r>
      <w:r>
        <w:rPr>
          <w:rFonts w:ascii="Times New Roman" w:hAnsi="Times New Roman" w:cs="Times New Roman"/>
          <w:sz w:val="24"/>
          <w:szCs w:val="24"/>
          <w:lang w:val="en-GB"/>
        </w:rPr>
        <w:t xml:space="preserve"> (as they said they did)</w:t>
      </w:r>
      <w:r w:rsidRPr="002F73F5">
        <w:rPr>
          <w:rFonts w:ascii="Times New Roman" w:hAnsi="Times New Roman" w:cs="Times New Roman"/>
          <w:sz w:val="24"/>
          <w:szCs w:val="24"/>
          <w:lang w:val="en-GB"/>
        </w:rPr>
        <w:t xml:space="preserve">, but </w:t>
      </w:r>
      <w:r>
        <w:rPr>
          <w:rFonts w:ascii="Times New Roman" w:hAnsi="Times New Roman" w:cs="Times New Roman"/>
          <w:sz w:val="24"/>
          <w:szCs w:val="24"/>
          <w:lang w:val="en-GB"/>
        </w:rPr>
        <w:t xml:space="preserve">also when giving </w:t>
      </w:r>
      <w:r w:rsidRPr="002F73F5">
        <w:rPr>
          <w:rFonts w:ascii="Times New Roman" w:hAnsi="Times New Roman" w:cs="Times New Roman"/>
          <w:sz w:val="24"/>
          <w:szCs w:val="24"/>
          <w:lang w:val="en-GB"/>
        </w:rPr>
        <w:t>instructions, asking questions or disciplining students. The teachers who do attempt to give instructio</w:t>
      </w:r>
      <w:r w:rsidR="00BB068A">
        <w:rPr>
          <w:rFonts w:ascii="Times New Roman" w:hAnsi="Times New Roman" w:cs="Times New Roman"/>
          <w:sz w:val="24"/>
          <w:szCs w:val="24"/>
          <w:lang w:val="en-GB"/>
        </w:rPr>
        <w:t xml:space="preserve">ns and ask questions in Spanish, </w:t>
      </w:r>
      <w:r w:rsidRPr="002F73F5">
        <w:rPr>
          <w:rFonts w:ascii="Times New Roman" w:hAnsi="Times New Roman" w:cs="Times New Roman"/>
          <w:sz w:val="24"/>
          <w:szCs w:val="24"/>
          <w:lang w:val="en-GB"/>
        </w:rPr>
        <w:t>show a clear preference for translating these instructions and questions into Norwegian, or providing further, more detailed information in Norwegian</w:t>
      </w:r>
      <w:r w:rsidR="00371B66">
        <w:rPr>
          <w:rFonts w:ascii="Times New Roman" w:hAnsi="Times New Roman" w:cs="Times New Roman"/>
          <w:sz w:val="24"/>
          <w:szCs w:val="24"/>
          <w:lang w:val="en-GB"/>
        </w:rPr>
        <w:t>: “</w:t>
      </w:r>
      <w:r w:rsidR="0068656F" w:rsidRPr="0068656F">
        <w:rPr>
          <w:rFonts w:ascii="Times New Roman" w:hAnsi="Times New Roman" w:cs="Times New Roman"/>
          <w:sz w:val="24"/>
          <w:szCs w:val="24"/>
          <w:lang w:val="en-GB"/>
        </w:rPr>
        <w:t>Vamos a empezar con una prueb</w:t>
      </w:r>
      <w:r w:rsidR="00371B66">
        <w:rPr>
          <w:rFonts w:ascii="Times New Roman" w:hAnsi="Times New Roman" w:cs="Times New Roman"/>
          <w:sz w:val="24"/>
          <w:szCs w:val="24"/>
          <w:lang w:val="en-GB"/>
        </w:rPr>
        <w:t>a”</w:t>
      </w:r>
      <w:r w:rsidR="00BB068A">
        <w:rPr>
          <w:rFonts w:ascii="Times New Roman" w:hAnsi="Times New Roman" w:cs="Times New Roman"/>
          <w:sz w:val="24"/>
          <w:szCs w:val="24"/>
          <w:lang w:val="en-GB"/>
        </w:rPr>
        <w:t xml:space="preserve"> </w:t>
      </w:r>
      <w:r w:rsidR="00BB068A" w:rsidRPr="00BB068A">
        <w:rPr>
          <w:rFonts w:ascii="Times New Roman" w:hAnsi="Times New Roman" w:cs="Times New Roman"/>
          <w:sz w:val="24"/>
          <w:szCs w:val="24"/>
          <w:lang w:val="en-GB"/>
        </w:rPr>
        <w:t>(</w:t>
      </w:r>
      <w:r w:rsidR="00BB068A">
        <w:rPr>
          <w:rFonts w:ascii="Times New Roman" w:hAnsi="Times New Roman" w:cs="Times New Roman"/>
          <w:sz w:val="24"/>
          <w:szCs w:val="24"/>
          <w:lang w:val="en-GB"/>
        </w:rPr>
        <w:t>v</w:t>
      </w:r>
      <w:r w:rsidR="0068656F" w:rsidRPr="00BB068A">
        <w:rPr>
          <w:rFonts w:ascii="Times New Roman" w:hAnsi="Times New Roman" w:cs="Times New Roman"/>
          <w:sz w:val="24"/>
          <w:szCs w:val="24"/>
          <w:lang w:val="en-GB"/>
        </w:rPr>
        <w:t>i skal begynne med ei prøve</w:t>
      </w:r>
      <w:r w:rsidR="00BB068A" w:rsidRPr="00BB068A">
        <w:rPr>
          <w:rFonts w:ascii="Times New Roman" w:hAnsi="Times New Roman" w:cs="Times New Roman"/>
          <w:sz w:val="24"/>
          <w:szCs w:val="24"/>
          <w:lang w:val="en-GB"/>
        </w:rPr>
        <w:t>/ l</w:t>
      </w:r>
      <w:r w:rsidR="0068656F" w:rsidRPr="00BB068A">
        <w:rPr>
          <w:rFonts w:ascii="Times New Roman" w:hAnsi="Times New Roman" w:cs="Times New Roman"/>
          <w:sz w:val="24"/>
          <w:szCs w:val="24"/>
          <w:lang w:val="en-GB"/>
        </w:rPr>
        <w:t xml:space="preserve">et’s start with a test) (Elise </w:t>
      </w:r>
      <w:r w:rsidR="00D678FB">
        <w:rPr>
          <w:rFonts w:ascii="Times New Roman" w:hAnsi="Times New Roman" w:cs="Times New Roman"/>
          <w:sz w:val="24"/>
          <w:szCs w:val="24"/>
          <w:lang w:val="en-GB"/>
        </w:rPr>
        <w:t xml:space="preserve">I 1). </w:t>
      </w:r>
      <w:r w:rsidR="0068656F" w:rsidRPr="00BB068A">
        <w:rPr>
          <w:rFonts w:ascii="Times New Roman" w:hAnsi="Times New Roman" w:cs="Times New Roman"/>
          <w:sz w:val="24"/>
          <w:szCs w:val="24"/>
          <w:lang w:val="en-GB"/>
        </w:rPr>
        <w:t>“E</w:t>
      </w:r>
      <w:r w:rsidRPr="00BB068A">
        <w:rPr>
          <w:rFonts w:ascii="Times New Roman" w:hAnsi="Times New Roman" w:cs="Times New Roman"/>
          <w:sz w:val="24"/>
          <w:szCs w:val="24"/>
          <w:lang w:val="en-GB"/>
        </w:rPr>
        <w:t xml:space="preserve">scribe en </w:t>
      </w:r>
      <w:r w:rsidRPr="00BB068A">
        <w:rPr>
          <w:rFonts w:ascii="Times New Roman" w:hAnsi="Times New Roman" w:cs="Times New Roman"/>
          <w:noProof/>
          <w:sz w:val="24"/>
          <w:szCs w:val="24"/>
          <w:lang w:val="en-GB"/>
        </w:rPr>
        <w:t>tu</w:t>
      </w:r>
      <w:r w:rsidRPr="00BB068A">
        <w:rPr>
          <w:rFonts w:ascii="Times New Roman" w:hAnsi="Times New Roman" w:cs="Times New Roman"/>
          <w:sz w:val="24"/>
          <w:szCs w:val="24"/>
          <w:lang w:val="en-GB"/>
        </w:rPr>
        <w:t xml:space="preserve"> </w:t>
      </w:r>
      <w:r w:rsidRPr="00BB068A">
        <w:rPr>
          <w:rFonts w:ascii="Times New Roman" w:hAnsi="Times New Roman" w:cs="Times New Roman"/>
          <w:noProof/>
          <w:sz w:val="24"/>
          <w:szCs w:val="24"/>
          <w:lang w:val="en-GB"/>
        </w:rPr>
        <w:t>cuaderno</w:t>
      </w:r>
      <w:r w:rsidR="000E6121" w:rsidRPr="00BB068A">
        <w:rPr>
          <w:rFonts w:ascii="Times New Roman" w:hAnsi="Times New Roman" w:cs="Times New Roman"/>
          <w:sz w:val="24"/>
          <w:szCs w:val="24"/>
          <w:lang w:val="en-GB"/>
        </w:rPr>
        <w:t>”</w:t>
      </w:r>
      <w:r w:rsidR="00D678FB">
        <w:rPr>
          <w:rFonts w:ascii="Times New Roman" w:hAnsi="Times New Roman" w:cs="Times New Roman"/>
          <w:sz w:val="24"/>
          <w:szCs w:val="24"/>
          <w:lang w:val="en-GB"/>
        </w:rPr>
        <w:t xml:space="preserve"> </w:t>
      </w:r>
      <w:r w:rsidR="00BB068A" w:rsidRPr="00BB068A">
        <w:rPr>
          <w:rFonts w:ascii="Times New Roman" w:hAnsi="Times New Roman" w:cs="Times New Roman"/>
          <w:sz w:val="24"/>
          <w:szCs w:val="24"/>
          <w:lang w:val="en-GB"/>
        </w:rPr>
        <w:t>(s</w:t>
      </w:r>
      <w:r w:rsidR="0068656F" w:rsidRPr="00BB068A">
        <w:rPr>
          <w:rFonts w:ascii="Times New Roman" w:hAnsi="Times New Roman" w:cs="Times New Roman"/>
          <w:sz w:val="24"/>
          <w:szCs w:val="24"/>
          <w:lang w:val="en-GB"/>
        </w:rPr>
        <w:t xml:space="preserve">kriv </w:t>
      </w:r>
      <w:r w:rsidR="00370E83" w:rsidRPr="00BB068A">
        <w:rPr>
          <w:rFonts w:ascii="Times New Roman" w:hAnsi="Times New Roman" w:cs="Times New Roman"/>
          <w:sz w:val="24"/>
          <w:szCs w:val="24"/>
          <w:lang w:val="en-GB"/>
        </w:rPr>
        <w:t>i</w:t>
      </w:r>
      <w:r w:rsidR="0068656F" w:rsidRPr="00BB068A">
        <w:rPr>
          <w:rFonts w:ascii="Times New Roman" w:hAnsi="Times New Roman" w:cs="Times New Roman"/>
          <w:sz w:val="24"/>
          <w:szCs w:val="24"/>
          <w:lang w:val="en-GB"/>
        </w:rPr>
        <w:t xml:space="preserve"> skriv</w:t>
      </w:r>
      <w:r w:rsidR="00BB068A" w:rsidRPr="00BB068A">
        <w:rPr>
          <w:rFonts w:ascii="Times New Roman" w:hAnsi="Times New Roman" w:cs="Times New Roman"/>
          <w:sz w:val="24"/>
          <w:szCs w:val="24"/>
          <w:lang w:val="en-GB"/>
        </w:rPr>
        <w:t>e</w:t>
      </w:r>
      <w:r w:rsidR="0068656F" w:rsidRPr="00BB068A">
        <w:rPr>
          <w:rFonts w:ascii="Times New Roman" w:hAnsi="Times New Roman" w:cs="Times New Roman"/>
          <w:sz w:val="24"/>
          <w:szCs w:val="24"/>
          <w:lang w:val="en-GB"/>
        </w:rPr>
        <w:t>boka</w:t>
      </w:r>
      <w:r w:rsidR="00BB068A" w:rsidRPr="00BB068A">
        <w:rPr>
          <w:rFonts w:ascii="Times New Roman" w:hAnsi="Times New Roman" w:cs="Times New Roman"/>
          <w:sz w:val="24"/>
          <w:szCs w:val="24"/>
          <w:lang w:val="en-GB"/>
        </w:rPr>
        <w:t>/</w:t>
      </w:r>
      <w:r w:rsidR="000E6121" w:rsidRPr="00BB068A">
        <w:rPr>
          <w:rFonts w:ascii="Times New Roman" w:hAnsi="Times New Roman" w:cs="Times New Roman"/>
          <w:sz w:val="24"/>
          <w:szCs w:val="24"/>
          <w:lang w:val="en-GB"/>
        </w:rPr>
        <w:t xml:space="preserve"> </w:t>
      </w:r>
      <w:r w:rsidRPr="00BB068A">
        <w:rPr>
          <w:rFonts w:ascii="Times New Roman" w:hAnsi="Times New Roman" w:cs="Times New Roman"/>
          <w:sz w:val="24"/>
          <w:szCs w:val="24"/>
          <w:lang w:val="en-GB"/>
        </w:rPr>
        <w:t xml:space="preserve">write in your notebook) </w:t>
      </w:r>
      <w:r w:rsidR="0068656F" w:rsidRPr="00BB068A">
        <w:rPr>
          <w:rFonts w:ascii="Times New Roman" w:hAnsi="Times New Roman" w:cs="Times New Roman"/>
          <w:sz w:val="24"/>
          <w:szCs w:val="24"/>
          <w:lang w:val="en-GB"/>
        </w:rPr>
        <w:t xml:space="preserve">(Dorte I 6). </w:t>
      </w:r>
      <w:r w:rsidR="00BB068A" w:rsidRPr="00BB068A">
        <w:rPr>
          <w:rFonts w:ascii="Times New Roman" w:hAnsi="Times New Roman" w:cs="Times New Roman"/>
          <w:sz w:val="24"/>
          <w:szCs w:val="24"/>
          <w:lang w:val="en-GB"/>
        </w:rPr>
        <w:t>Th</w:t>
      </w:r>
      <w:r w:rsidR="00BB068A">
        <w:rPr>
          <w:rFonts w:ascii="Times New Roman" w:hAnsi="Times New Roman" w:cs="Times New Roman"/>
          <w:sz w:val="24"/>
          <w:szCs w:val="24"/>
          <w:lang w:val="en-GB"/>
        </w:rPr>
        <w:t>e most extreme case is Dorte (I 6) who utters just one, single word in Spanish during on</w:t>
      </w:r>
      <w:r w:rsidR="00371B66">
        <w:rPr>
          <w:rFonts w:ascii="Times New Roman" w:hAnsi="Times New Roman" w:cs="Times New Roman"/>
          <w:sz w:val="24"/>
          <w:szCs w:val="24"/>
          <w:lang w:val="en-GB"/>
        </w:rPr>
        <w:t>e of her lessons, namely: “bueno</w:t>
      </w:r>
      <w:r w:rsidR="00BB068A">
        <w:rPr>
          <w:rFonts w:ascii="Times New Roman" w:hAnsi="Times New Roman" w:cs="Times New Roman"/>
          <w:sz w:val="24"/>
          <w:szCs w:val="24"/>
          <w:lang w:val="en-GB"/>
        </w:rPr>
        <w:t>s días”</w:t>
      </w:r>
      <w:r w:rsidR="00371B66">
        <w:rPr>
          <w:rFonts w:ascii="Times New Roman" w:hAnsi="Times New Roman" w:cs="Times New Roman"/>
          <w:sz w:val="24"/>
          <w:szCs w:val="24"/>
          <w:lang w:val="en-GB"/>
        </w:rPr>
        <w:t xml:space="preserve"> (good morning)</w:t>
      </w:r>
      <w:r w:rsidR="00BB068A">
        <w:rPr>
          <w:rFonts w:ascii="Times New Roman" w:hAnsi="Times New Roman" w:cs="Times New Roman"/>
          <w:sz w:val="24"/>
          <w:szCs w:val="24"/>
          <w:lang w:val="en-GB"/>
        </w:rPr>
        <w:t xml:space="preserve">. </w:t>
      </w:r>
      <w:r w:rsidRPr="002F73F5">
        <w:rPr>
          <w:rFonts w:ascii="Times New Roman" w:hAnsi="Times New Roman" w:cs="Times New Roman"/>
          <w:sz w:val="24"/>
          <w:szCs w:val="24"/>
          <w:lang w:val="en-GB"/>
        </w:rPr>
        <w:t xml:space="preserve">All the teachers have in common that they greet the students in Spanish. My cautious </w:t>
      </w:r>
      <w:r w:rsidR="00371B66">
        <w:rPr>
          <w:rFonts w:ascii="Times New Roman" w:hAnsi="Times New Roman" w:cs="Times New Roman"/>
          <w:sz w:val="24"/>
          <w:szCs w:val="24"/>
          <w:lang w:val="en-GB"/>
        </w:rPr>
        <w:t xml:space="preserve">claim is that the </w:t>
      </w:r>
      <w:r w:rsidRPr="002F73F5">
        <w:rPr>
          <w:rFonts w:ascii="Times New Roman" w:hAnsi="Times New Roman" w:cs="Times New Roman"/>
          <w:sz w:val="24"/>
          <w:szCs w:val="24"/>
          <w:lang w:val="en-GB"/>
        </w:rPr>
        <w:t xml:space="preserve">teachers in this study speak much more Norwegian than they think they do. </w:t>
      </w:r>
    </w:p>
    <w:p w:rsidR="00DF619B" w:rsidRDefault="009F2C97" w:rsidP="00DF619B">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The table below gives an overview of classroom activities and the use of </w:t>
      </w:r>
      <w:r w:rsidR="00D43449">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L1 and the TL. As we can see, the teachers use mainly the L1 for grammar instruction, information about tests, content of the lesson and summing up the lessons. Most of the teachers who use a fair amount of the TL for lecturing and class discussions, provide translations of the TL words and sentences they just </w:t>
      </w:r>
      <w:r w:rsidR="007576B1">
        <w:rPr>
          <w:rFonts w:ascii="Times New Roman" w:hAnsi="Times New Roman" w:cs="Times New Roman"/>
          <w:sz w:val="24"/>
          <w:szCs w:val="24"/>
          <w:lang w:val="en-GB"/>
        </w:rPr>
        <w:t xml:space="preserve">used. Only Even (I 12) uses the </w:t>
      </w:r>
      <w:r>
        <w:rPr>
          <w:rFonts w:ascii="Times New Roman" w:hAnsi="Times New Roman" w:cs="Times New Roman"/>
          <w:sz w:val="24"/>
          <w:szCs w:val="24"/>
          <w:lang w:val="en-GB"/>
        </w:rPr>
        <w:t xml:space="preserve">TL extensively and in most contexts. </w:t>
      </w:r>
    </w:p>
    <w:p w:rsidR="00346E33" w:rsidRPr="00F6447D" w:rsidRDefault="00346E33" w:rsidP="00DF619B">
      <w:pPr>
        <w:spacing w:line="240" w:lineRule="auto"/>
        <w:rPr>
          <w:rFonts w:ascii="Times New Roman" w:hAnsi="Times New Roman" w:cs="Times New Roman"/>
          <w:i/>
          <w:sz w:val="24"/>
          <w:szCs w:val="24"/>
          <w:lang w:val="en-GB"/>
        </w:rPr>
      </w:pPr>
      <w:r w:rsidRPr="00F6447D">
        <w:rPr>
          <w:rFonts w:ascii="Times New Roman" w:hAnsi="Times New Roman" w:cs="Times New Roman"/>
          <w:sz w:val="24"/>
          <w:szCs w:val="24"/>
          <w:lang w:val="en-GB"/>
        </w:rPr>
        <w:t>Table 3.</w:t>
      </w:r>
      <w:r w:rsidRPr="00F6447D">
        <w:rPr>
          <w:rFonts w:ascii="Times New Roman" w:hAnsi="Times New Roman" w:cs="Times New Roman"/>
          <w:i/>
          <w:sz w:val="24"/>
          <w:szCs w:val="24"/>
          <w:lang w:val="en-GB"/>
        </w:rPr>
        <w:t xml:space="preserve">  Overview of teachers’ use of L1 and TL in different situations/ activities</w:t>
      </w:r>
    </w:p>
    <w:tbl>
      <w:tblPr>
        <w:tblStyle w:val="Tabellrutenett"/>
        <w:tblW w:w="0" w:type="auto"/>
        <w:tblInd w:w="0" w:type="dxa"/>
        <w:tblLook w:val="04A0" w:firstRow="1" w:lastRow="0" w:firstColumn="1" w:lastColumn="0" w:noHBand="0" w:noVBand="1"/>
      </w:tblPr>
      <w:tblGrid>
        <w:gridCol w:w="3020"/>
        <w:gridCol w:w="3021"/>
        <w:gridCol w:w="3021"/>
      </w:tblGrid>
      <w:tr w:rsidR="00D678FB" w:rsidRPr="008026F0" w:rsidTr="009E0B16">
        <w:tc>
          <w:tcPr>
            <w:tcW w:w="3020" w:type="dxa"/>
          </w:tcPr>
          <w:p w:rsidR="00D678FB" w:rsidRPr="00F75666" w:rsidRDefault="00D678FB" w:rsidP="00907D38">
            <w:pPr>
              <w:rPr>
                <w:rFonts w:ascii="Arial" w:hAnsi="Arial" w:cs="Arial"/>
                <w:b/>
                <w:sz w:val="20"/>
                <w:szCs w:val="20"/>
                <w:lang w:val="en-GB"/>
              </w:rPr>
            </w:pPr>
            <w:r w:rsidRPr="00F75666">
              <w:rPr>
                <w:rFonts w:ascii="Arial" w:hAnsi="Arial" w:cs="Arial"/>
                <w:b/>
                <w:sz w:val="20"/>
                <w:szCs w:val="20"/>
                <w:lang w:val="en-GB"/>
              </w:rPr>
              <w:t>Type of activity in the classroom</w:t>
            </w:r>
          </w:p>
        </w:tc>
        <w:tc>
          <w:tcPr>
            <w:tcW w:w="3021" w:type="dxa"/>
          </w:tcPr>
          <w:p w:rsidR="00D678FB" w:rsidRPr="00F75666" w:rsidRDefault="00D678FB" w:rsidP="00907D38">
            <w:pPr>
              <w:rPr>
                <w:rFonts w:ascii="Arial" w:hAnsi="Arial" w:cs="Arial"/>
                <w:b/>
                <w:sz w:val="20"/>
                <w:szCs w:val="20"/>
                <w:lang w:val="en-GB"/>
              </w:rPr>
            </w:pPr>
            <w:r w:rsidRPr="00F75666">
              <w:rPr>
                <w:rFonts w:ascii="Arial" w:hAnsi="Arial" w:cs="Arial"/>
                <w:b/>
                <w:sz w:val="20"/>
                <w:szCs w:val="20"/>
                <w:lang w:val="en-GB"/>
              </w:rPr>
              <w:t>Use of L1 by the informants</w:t>
            </w:r>
          </w:p>
        </w:tc>
        <w:tc>
          <w:tcPr>
            <w:tcW w:w="3021" w:type="dxa"/>
          </w:tcPr>
          <w:p w:rsidR="00D678FB" w:rsidRPr="00F75666" w:rsidRDefault="00D678FB" w:rsidP="00907D38">
            <w:pPr>
              <w:rPr>
                <w:rFonts w:ascii="Arial" w:hAnsi="Arial" w:cs="Arial"/>
                <w:b/>
                <w:sz w:val="20"/>
                <w:szCs w:val="20"/>
                <w:lang w:val="en-GB"/>
              </w:rPr>
            </w:pPr>
            <w:r w:rsidRPr="00F75666">
              <w:rPr>
                <w:rFonts w:ascii="Arial" w:hAnsi="Arial" w:cs="Arial"/>
                <w:b/>
                <w:sz w:val="20"/>
                <w:szCs w:val="20"/>
                <w:lang w:val="en-GB"/>
              </w:rPr>
              <w:t>Use of TL by the informants</w:t>
            </w:r>
          </w:p>
        </w:tc>
      </w:tr>
      <w:tr w:rsidR="00D678FB" w:rsidRPr="00D678FB" w:rsidTr="009E0B16">
        <w:tc>
          <w:tcPr>
            <w:tcW w:w="3020" w:type="dxa"/>
          </w:tcPr>
          <w:p w:rsidR="00D678FB" w:rsidRPr="00F75666" w:rsidRDefault="00D678FB" w:rsidP="00907D38">
            <w:pPr>
              <w:rPr>
                <w:rFonts w:ascii="Arial" w:hAnsi="Arial" w:cs="Arial"/>
                <w:sz w:val="20"/>
                <w:szCs w:val="20"/>
                <w:lang w:val="en-GB"/>
              </w:rPr>
            </w:pPr>
            <w:r w:rsidRPr="00F75666">
              <w:rPr>
                <w:rFonts w:ascii="Arial" w:hAnsi="Arial" w:cs="Arial"/>
                <w:sz w:val="20"/>
                <w:szCs w:val="20"/>
                <w:lang w:val="en-GB"/>
              </w:rPr>
              <w:t>Greetings</w:t>
            </w:r>
          </w:p>
        </w:tc>
        <w:tc>
          <w:tcPr>
            <w:tcW w:w="3021" w:type="dxa"/>
          </w:tcPr>
          <w:p w:rsidR="00D678FB" w:rsidRPr="00F75666" w:rsidRDefault="00D678FB" w:rsidP="00907D38">
            <w:pPr>
              <w:rPr>
                <w:rFonts w:ascii="Arial" w:hAnsi="Arial" w:cs="Arial"/>
                <w:sz w:val="20"/>
                <w:szCs w:val="20"/>
                <w:lang w:val="en-GB"/>
              </w:rPr>
            </w:pPr>
          </w:p>
        </w:tc>
        <w:tc>
          <w:tcPr>
            <w:tcW w:w="3021" w:type="dxa"/>
          </w:tcPr>
          <w:p w:rsidR="00D678FB" w:rsidRPr="00F75666" w:rsidRDefault="00D678FB" w:rsidP="00907D38">
            <w:pPr>
              <w:rPr>
                <w:rFonts w:ascii="Arial" w:hAnsi="Arial" w:cs="Arial"/>
                <w:sz w:val="20"/>
                <w:szCs w:val="20"/>
                <w:lang w:val="en-GB"/>
              </w:rPr>
            </w:pPr>
            <w:r w:rsidRPr="00F75666">
              <w:rPr>
                <w:rFonts w:ascii="Arial" w:hAnsi="Arial" w:cs="Arial"/>
                <w:sz w:val="20"/>
                <w:szCs w:val="20"/>
                <w:lang w:val="en-GB"/>
              </w:rPr>
              <w:t>All</w:t>
            </w:r>
          </w:p>
        </w:tc>
      </w:tr>
      <w:tr w:rsidR="00D678FB" w:rsidRPr="00D678FB" w:rsidTr="009E0B16">
        <w:tc>
          <w:tcPr>
            <w:tcW w:w="3020" w:type="dxa"/>
          </w:tcPr>
          <w:p w:rsidR="00D678FB" w:rsidRPr="00F75666" w:rsidRDefault="00D678FB" w:rsidP="00907D38">
            <w:pPr>
              <w:rPr>
                <w:rFonts w:ascii="Arial" w:hAnsi="Arial" w:cs="Arial"/>
                <w:sz w:val="20"/>
                <w:szCs w:val="20"/>
                <w:lang w:val="en-GB"/>
              </w:rPr>
            </w:pPr>
            <w:r w:rsidRPr="00F75666">
              <w:rPr>
                <w:rFonts w:ascii="Arial" w:hAnsi="Arial" w:cs="Arial"/>
                <w:sz w:val="20"/>
                <w:szCs w:val="20"/>
                <w:lang w:val="en-GB"/>
              </w:rPr>
              <w:t xml:space="preserve">Information about the content of the lesson </w:t>
            </w:r>
          </w:p>
        </w:tc>
        <w:tc>
          <w:tcPr>
            <w:tcW w:w="3021" w:type="dxa"/>
          </w:tcPr>
          <w:p w:rsidR="00D678FB" w:rsidRPr="00F75666" w:rsidRDefault="00D678FB" w:rsidP="00907D38">
            <w:pPr>
              <w:rPr>
                <w:rFonts w:ascii="Arial" w:hAnsi="Arial" w:cs="Arial"/>
                <w:sz w:val="20"/>
                <w:szCs w:val="20"/>
                <w:lang w:val="nn-NO"/>
              </w:rPr>
            </w:pPr>
            <w:r w:rsidRPr="00F75666">
              <w:rPr>
                <w:rFonts w:ascii="Arial" w:hAnsi="Arial" w:cs="Arial"/>
                <w:sz w:val="20"/>
                <w:szCs w:val="20"/>
                <w:lang w:val="nn-NO"/>
              </w:rPr>
              <w:t xml:space="preserve">Elise (I 1), </w:t>
            </w:r>
            <w:r w:rsidR="00DF619B" w:rsidRPr="00F75666">
              <w:rPr>
                <w:rFonts w:ascii="Arial" w:hAnsi="Arial" w:cs="Arial"/>
                <w:sz w:val="20"/>
                <w:szCs w:val="20"/>
                <w:lang w:val="nn-NO"/>
              </w:rPr>
              <w:t xml:space="preserve">Bruno (I 5), </w:t>
            </w:r>
            <w:r w:rsidRPr="00F75666">
              <w:rPr>
                <w:rFonts w:ascii="Arial" w:hAnsi="Arial" w:cs="Arial"/>
                <w:sz w:val="20"/>
                <w:szCs w:val="20"/>
                <w:lang w:val="nn-NO"/>
              </w:rPr>
              <w:t>Dorte (I 6)</w:t>
            </w:r>
            <w:r w:rsidR="00754632" w:rsidRPr="00F75666">
              <w:rPr>
                <w:rFonts w:ascii="Arial" w:hAnsi="Arial" w:cs="Arial"/>
                <w:sz w:val="20"/>
                <w:szCs w:val="20"/>
                <w:lang w:val="nn-NO"/>
              </w:rPr>
              <w:t>, Ada (I 7), Gloria (I 8), Oda (I 13)</w:t>
            </w:r>
          </w:p>
        </w:tc>
        <w:tc>
          <w:tcPr>
            <w:tcW w:w="3021" w:type="dxa"/>
          </w:tcPr>
          <w:p w:rsidR="00D678FB" w:rsidRPr="00F75666" w:rsidRDefault="00D678FB" w:rsidP="00907D38">
            <w:pPr>
              <w:rPr>
                <w:rFonts w:ascii="Arial" w:hAnsi="Arial" w:cs="Arial"/>
                <w:sz w:val="20"/>
                <w:szCs w:val="20"/>
                <w:lang w:val="en-GB"/>
              </w:rPr>
            </w:pPr>
            <w:r w:rsidRPr="00F75666">
              <w:rPr>
                <w:rFonts w:ascii="Arial" w:hAnsi="Arial" w:cs="Arial"/>
                <w:sz w:val="20"/>
                <w:szCs w:val="20"/>
                <w:lang w:val="en-GB"/>
              </w:rPr>
              <w:t>Elise (I 1)</w:t>
            </w:r>
            <w:r w:rsidR="005A4750" w:rsidRPr="00F75666">
              <w:rPr>
                <w:rFonts w:ascii="Arial" w:hAnsi="Arial" w:cs="Arial"/>
                <w:sz w:val="20"/>
                <w:szCs w:val="20"/>
                <w:lang w:val="en-GB"/>
              </w:rPr>
              <w:t>*</w:t>
            </w:r>
            <w:r w:rsidR="00DF619B" w:rsidRPr="00F75666">
              <w:rPr>
                <w:rStyle w:val="Fotnotereferanse"/>
                <w:rFonts w:ascii="Arial" w:hAnsi="Arial" w:cs="Arial"/>
                <w:sz w:val="20"/>
                <w:szCs w:val="20"/>
                <w:lang w:val="en-GB"/>
              </w:rPr>
              <w:footnoteReference w:id="14"/>
            </w:r>
            <w:r w:rsidRPr="00F75666">
              <w:rPr>
                <w:rFonts w:ascii="Arial" w:hAnsi="Arial" w:cs="Arial"/>
                <w:sz w:val="20"/>
                <w:szCs w:val="20"/>
                <w:lang w:val="en-GB"/>
              </w:rPr>
              <w:t>, Dorte (I 6)</w:t>
            </w:r>
            <w:r w:rsidR="00754632" w:rsidRPr="00F75666">
              <w:rPr>
                <w:rFonts w:ascii="Arial" w:hAnsi="Arial" w:cs="Arial"/>
                <w:sz w:val="20"/>
                <w:szCs w:val="20"/>
                <w:lang w:val="en-GB"/>
              </w:rPr>
              <w:t>,</w:t>
            </w:r>
            <w:r w:rsidR="005A4750" w:rsidRPr="00F75666">
              <w:rPr>
                <w:rFonts w:ascii="Arial" w:hAnsi="Arial" w:cs="Arial"/>
                <w:sz w:val="20"/>
                <w:szCs w:val="20"/>
                <w:lang w:val="en-GB"/>
              </w:rPr>
              <w:t>*</w:t>
            </w:r>
            <w:r w:rsidR="00754632" w:rsidRPr="00F75666">
              <w:rPr>
                <w:rFonts w:ascii="Arial" w:hAnsi="Arial" w:cs="Arial"/>
                <w:sz w:val="20"/>
                <w:szCs w:val="20"/>
                <w:lang w:val="nn-NO"/>
              </w:rPr>
              <w:t xml:space="preserve"> Ada (I 7),</w:t>
            </w:r>
          </w:p>
        </w:tc>
      </w:tr>
      <w:tr w:rsidR="00D678FB" w:rsidRPr="00D678FB" w:rsidTr="009E0B16">
        <w:tc>
          <w:tcPr>
            <w:tcW w:w="3020" w:type="dxa"/>
          </w:tcPr>
          <w:p w:rsidR="00D678FB" w:rsidRPr="00F75666" w:rsidRDefault="00D678FB" w:rsidP="00907D38">
            <w:pPr>
              <w:rPr>
                <w:rFonts w:ascii="Arial" w:hAnsi="Arial" w:cs="Arial"/>
                <w:i/>
                <w:sz w:val="20"/>
                <w:szCs w:val="20"/>
                <w:lang w:val="en-GB"/>
              </w:rPr>
            </w:pPr>
            <w:r w:rsidRPr="00F75666">
              <w:rPr>
                <w:rFonts w:ascii="Arial" w:hAnsi="Arial" w:cs="Arial"/>
                <w:i/>
                <w:sz w:val="20"/>
                <w:szCs w:val="20"/>
                <w:lang w:val="en-GB"/>
              </w:rPr>
              <w:t>Grammar teaching</w:t>
            </w:r>
          </w:p>
        </w:tc>
        <w:tc>
          <w:tcPr>
            <w:tcW w:w="3021" w:type="dxa"/>
          </w:tcPr>
          <w:p w:rsidR="00D678FB" w:rsidRPr="00F75666" w:rsidRDefault="00D678FB" w:rsidP="00907D38">
            <w:pPr>
              <w:rPr>
                <w:rFonts w:ascii="Arial" w:hAnsi="Arial" w:cs="Arial"/>
                <w:sz w:val="20"/>
                <w:szCs w:val="20"/>
                <w:lang w:val="nn-NO"/>
              </w:rPr>
            </w:pPr>
            <w:r w:rsidRPr="00F75666">
              <w:rPr>
                <w:rFonts w:ascii="Arial" w:hAnsi="Arial" w:cs="Arial"/>
                <w:sz w:val="20"/>
                <w:szCs w:val="20"/>
                <w:lang w:val="nn-NO"/>
              </w:rPr>
              <w:t xml:space="preserve">Elise (I 1), Felipa (I 2), Gerda (I 3), </w:t>
            </w:r>
            <w:r w:rsidR="0037750B" w:rsidRPr="00F75666">
              <w:rPr>
                <w:rFonts w:ascii="Arial" w:hAnsi="Arial" w:cs="Arial"/>
                <w:sz w:val="20"/>
                <w:szCs w:val="20"/>
                <w:lang w:val="nn-NO"/>
              </w:rPr>
              <w:t>Ada (I 7), Gloria (I 8), Carlos (I 10), Oda (I 13)</w:t>
            </w:r>
          </w:p>
        </w:tc>
        <w:tc>
          <w:tcPr>
            <w:tcW w:w="3021" w:type="dxa"/>
          </w:tcPr>
          <w:p w:rsidR="00D678FB" w:rsidRPr="00F75666" w:rsidRDefault="00D678FB" w:rsidP="00907D38">
            <w:pPr>
              <w:rPr>
                <w:rFonts w:ascii="Arial" w:hAnsi="Arial" w:cs="Arial"/>
                <w:sz w:val="20"/>
                <w:szCs w:val="20"/>
                <w:lang w:val="en-GB"/>
              </w:rPr>
            </w:pPr>
            <w:r w:rsidRPr="00F75666">
              <w:rPr>
                <w:rFonts w:ascii="Arial" w:hAnsi="Arial" w:cs="Arial"/>
                <w:sz w:val="20"/>
                <w:szCs w:val="20"/>
                <w:lang w:val="en-GB"/>
              </w:rPr>
              <w:t>Even (I 12)</w:t>
            </w:r>
          </w:p>
        </w:tc>
      </w:tr>
      <w:tr w:rsidR="00D678FB" w:rsidRPr="0037750B" w:rsidTr="009E0B16">
        <w:tc>
          <w:tcPr>
            <w:tcW w:w="3020" w:type="dxa"/>
          </w:tcPr>
          <w:p w:rsidR="00D678FB" w:rsidRPr="00F75666" w:rsidRDefault="0037750B" w:rsidP="00907D38">
            <w:pPr>
              <w:rPr>
                <w:rFonts w:ascii="Arial" w:hAnsi="Arial" w:cs="Arial"/>
                <w:sz w:val="20"/>
                <w:szCs w:val="20"/>
                <w:lang w:val="en-GB"/>
              </w:rPr>
            </w:pPr>
            <w:r w:rsidRPr="00F75666">
              <w:rPr>
                <w:rFonts w:ascii="Arial" w:hAnsi="Arial" w:cs="Arial"/>
                <w:sz w:val="20"/>
                <w:szCs w:val="20"/>
                <w:lang w:val="en-GB"/>
              </w:rPr>
              <w:t>Information/ talking about tests</w:t>
            </w:r>
          </w:p>
        </w:tc>
        <w:tc>
          <w:tcPr>
            <w:tcW w:w="3021" w:type="dxa"/>
          </w:tcPr>
          <w:p w:rsidR="00D678FB" w:rsidRPr="00F75666" w:rsidRDefault="0037750B" w:rsidP="00907D38">
            <w:pPr>
              <w:rPr>
                <w:rFonts w:ascii="Arial" w:hAnsi="Arial" w:cs="Arial"/>
                <w:sz w:val="20"/>
                <w:szCs w:val="20"/>
                <w:lang w:val="nn-NO"/>
              </w:rPr>
            </w:pPr>
            <w:r w:rsidRPr="00F75666">
              <w:rPr>
                <w:rFonts w:ascii="Arial" w:hAnsi="Arial" w:cs="Arial"/>
                <w:sz w:val="20"/>
                <w:szCs w:val="20"/>
                <w:lang w:val="nn-NO"/>
              </w:rPr>
              <w:t>Felipa (I 2), Gerda (I 3), Dorte (I 6), Carlos (I 10), Oda (I 13)</w:t>
            </w:r>
          </w:p>
        </w:tc>
        <w:tc>
          <w:tcPr>
            <w:tcW w:w="3021" w:type="dxa"/>
          </w:tcPr>
          <w:p w:rsidR="00D678FB" w:rsidRPr="00F75666" w:rsidRDefault="008A43BE" w:rsidP="00907D38">
            <w:pPr>
              <w:rPr>
                <w:rFonts w:ascii="Arial" w:hAnsi="Arial" w:cs="Arial"/>
                <w:sz w:val="20"/>
                <w:szCs w:val="20"/>
                <w:lang w:val="nn-NO"/>
              </w:rPr>
            </w:pPr>
            <w:r w:rsidRPr="00F75666">
              <w:rPr>
                <w:rFonts w:ascii="Arial" w:hAnsi="Arial" w:cs="Arial"/>
                <w:sz w:val="20"/>
                <w:szCs w:val="20"/>
                <w:lang w:val="nn-NO"/>
              </w:rPr>
              <w:t>Carlos (I 10)</w:t>
            </w:r>
          </w:p>
        </w:tc>
      </w:tr>
      <w:tr w:rsidR="00D678FB" w:rsidRPr="0037750B" w:rsidTr="009E0B16">
        <w:tc>
          <w:tcPr>
            <w:tcW w:w="3020" w:type="dxa"/>
          </w:tcPr>
          <w:p w:rsidR="00D678FB" w:rsidRPr="00F75666" w:rsidRDefault="0041096E" w:rsidP="00907D38">
            <w:pPr>
              <w:rPr>
                <w:rFonts w:ascii="Arial" w:hAnsi="Arial" w:cs="Arial"/>
                <w:sz w:val="20"/>
                <w:szCs w:val="20"/>
                <w:lang w:val="nn-NO"/>
              </w:rPr>
            </w:pPr>
            <w:r w:rsidRPr="00F75666">
              <w:rPr>
                <w:rFonts w:ascii="Arial" w:hAnsi="Arial" w:cs="Arial"/>
                <w:sz w:val="20"/>
                <w:szCs w:val="20"/>
                <w:lang w:val="nn-NO"/>
              </w:rPr>
              <w:t>Explain</w:t>
            </w:r>
            <w:r w:rsidR="006F5986">
              <w:rPr>
                <w:rFonts w:ascii="Arial" w:hAnsi="Arial" w:cs="Arial"/>
                <w:sz w:val="20"/>
                <w:szCs w:val="20"/>
                <w:lang w:val="nn-NO"/>
              </w:rPr>
              <w:t>ing</w:t>
            </w:r>
            <w:r w:rsidRPr="00F75666">
              <w:rPr>
                <w:rFonts w:ascii="Arial" w:hAnsi="Arial" w:cs="Arial"/>
                <w:sz w:val="20"/>
                <w:szCs w:val="20"/>
                <w:lang w:val="nn-NO"/>
              </w:rPr>
              <w:t xml:space="preserve"> rules (games) </w:t>
            </w:r>
          </w:p>
        </w:tc>
        <w:tc>
          <w:tcPr>
            <w:tcW w:w="3021" w:type="dxa"/>
          </w:tcPr>
          <w:p w:rsidR="00D678FB" w:rsidRPr="00F75666" w:rsidRDefault="0041096E" w:rsidP="00907D38">
            <w:pPr>
              <w:rPr>
                <w:rFonts w:ascii="Arial" w:hAnsi="Arial" w:cs="Arial"/>
                <w:sz w:val="20"/>
                <w:szCs w:val="20"/>
                <w:lang w:val="nn-NO"/>
              </w:rPr>
            </w:pPr>
            <w:r w:rsidRPr="00F75666">
              <w:rPr>
                <w:rFonts w:ascii="Arial" w:hAnsi="Arial" w:cs="Arial"/>
                <w:sz w:val="20"/>
                <w:szCs w:val="20"/>
                <w:lang w:val="nn-NO"/>
              </w:rPr>
              <w:t>Bruno (I 5)</w:t>
            </w:r>
          </w:p>
        </w:tc>
        <w:tc>
          <w:tcPr>
            <w:tcW w:w="3021" w:type="dxa"/>
          </w:tcPr>
          <w:p w:rsidR="00D678FB" w:rsidRPr="00F75666" w:rsidRDefault="00D678FB" w:rsidP="00907D38">
            <w:pPr>
              <w:rPr>
                <w:rFonts w:ascii="Arial" w:hAnsi="Arial" w:cs="Arial"/>
                <w:sz w:val="20"/>
                <w:szCs w:val="20"/>
                <w:lang w:val="nn-NO"/>
              </w:rPr>
            </w:pPr>
          </w:p>
        </w:tc>
      </w:tr>
      <w:tr w:rsidR="00D678FB" w:rsidRPr="0041096E" w:rsidTr="009E0B16">
        <w:tc>
          <w:tcPr>
            <w:tcW w:w="3020" w:type="dxa"/>
          </w:tcPr>
          <w:p w:rsidR="00D678FB" w:rsidRPr="00F75666" w:rsidRDefault="0041096E" w:rsidP="00907D38">
            <w:pPr>
              <w:rPr>
                <w:rFonts w:ascii="Arial" w:hAnsi="Arial" w:cs="Arial"/>
                <w:color w:val="FF0000"/>
                <w:sz w:val="20"/>
                <w:szCs w:val="20"/>
                <w:lang w:val="en-GB"/>
              </w:rPr>
            </w:pPr>
            <w:r w:rsidRPr="00F75666">
              <w:rPr>
                <w:rFonts w:ascii="Arial" w:hAnsi="Arial" w:cs="Arial"/>
                <w:sz w:val="20"/>
                <w:szCs w:val="20"/>
                <w:lang w:val="en-GB"/>
              </w:rPr>
              <w:t xml:space="preserve">Talking to students one-to-one about </w:t>
            </w:r>
            <w:r w:rsidR="003212CC" w:rsidRPr="00F75666">
              <w:rPr>
                <w:rFonts w:ascii="Arial" w:hAnsi="Arial" w:cs="Arial"/>
                <w:sz w:val="20"/>
                <w:szCs w:val="20"/>
                <w:lang w:val="en-GB"/>
              </w:rPr>
              <w:t xml:space="preserve">how to solve </w:t>
            </w:r>
            <w:r w:rsidRPr="00F75666">
              <w:rPr>
                <w:rFonts w:ascii="Arial" w:hAnsi="Arial" w:cs="Arial"/>
                <w:sz w:val="20"/>
                <w:szCs w:val="20"/>
                <w:lang w:val="en-GB"/>
              </w:rPr>
              <w:t>exercises</w:t>
            </w:r>
          </w:p>
        </w:tc>
        <w:tc>
          <w:tcPr>
            <w:tcW w:w="3021" w:type="dxa"/>
          </w:tcPr>
          <w:p w:rsidR="00D678FB" w:rsidRPr="00F75666" w:rsidRDefault="0041096E" w:rsidP="00907D38">
            <w:pPr>
              <w:rPr>
                <w:rFonts w:ascii="Arial" w:hAnsi="Arial" w:cs="Arial"/>
                <w:color w:val="FF0000"/>
                <w:sz w:val="20"/>
                <w:szCs w:val="20"/>
                <w:lang w:val="en-GB"/>
              </w:rPr>
            </w:pPr>
            <w:r w:rsidRPr="00F75666">
              <w:rPr>
                <w:rFonts w:ascii="Arial" w:hAnsi="Arial" w:cs="Arial"/>
                <w:sz w:val="20"/>
                <w:szCs w:val="20"/>
                <w:lang w:val="en-GB"/>
              </w:rPr>
              <w:t>Even (I 12)</w:t>
            </w:r>
          </w:p>
        </w:tc>
        <w:tc>
          <w:tcPr>
            <w:tcW w:w="3021" w:type="dxa"/>
          </w:tcPr>
          <w:p w:rsidR="00D678FB" w:rsidRPr="00F75666" w:rsidRDefault="0041096E" w:rsidP="00907D38">
            <w:pPr>
              <w:rPr>
                <w:rFonts w:ascii="Arial" w:hAnsi="Arial" w:cs="Arial"/>
                <w:color w:val="FF0000"/>
                <w:sz w:val="20"/>
                <w:szCs w:val="20"/>
                <w:lang w:val="en-GB"/>
              </w:rPr>
            </w:pPr>
            <w:r w:rsidRPr="00F75666">
              <w:rPr>
                <w:rFonts w:ascii="Arial" w:hAnsi="Arial" w:cs="Arial"/>
                <w:sz w:val="20"/>
                <w:szCs w:val="20"/>
                <w:lang w:val="en-GB"/>
              </w:rPr>
              <w:t>Even (I 12)</w:t>
            </w:r>
          </w:p>
        </w:tc>
      </w:tr>
      <w:tr w:rsidR="009F2C97" w:rsidRPr="005925A5" w:rsidTr="009E0B16">
        <w:tc>
          <w:tcPr>
            <w:tcW w:w="3020" w:type="dxa"/>
          </w:tcPr>
          <w:p w:rsidR="009F2C97" w:rsidRPr="00F75666" w:rsidRDefault="009F2C97" w:rsidP="009F2C97">
            <w:pPr>
              <w:rPr>
                <w:rFonts w:ascii="Arial" w:hAnsi="Arial" w:cs="Arial"/>
                <w:color w:val="FF0000"/>
                <w:sz w:val="20"/>
                <w:szCs w:val="20"/>
                <w:lang w:val="en-GB"/>
              </w:rPr>
            </w:pPr>
            <w:r w:rsidRPr="00F75666">
              <w:rPr>
                <w:rFonts w:ascii="Arial" w:hAnsi="Arial" w:cs="Arial"/>
                <w:sz w:val="20"/>
                <w:szCs w:val="20"/>
                <w:lang w:val="en-GB"/>
              </w:rPr>
              <w:t xml:space="preserve">Lecturing, class discussions about subject matter </w:t>
            </w:r>
            <w:r w:rsidRPr="00F75666">
              <w:rPr>
                <w:rFonts w:ascii="Arial" w:hAnsi="Arial" w:cs="Arial"/>
                <w:color w:val="FF0000"/>
                <w:sz w:val="20"/>
                <w:szCs w:val="20"/>
                <w:lang w:val="en-GB"/>
              </w:rPr>
              <w:t xml:space="preserve"> </w:t>
            </w:r>
          </w:p>
        </w:tc>
        <w:tc>
          <w:tcPr>
            <w:tcW w:w="3021" w:type="dxa"/>
          </w:tcPr>
          <w:p w:rsidR="009F2C97" w:rsidRPr="00F75666" w:rsidRDefault="009F2C97" w:rsidP="009F2C97">
            <w:pPr>
              <w:rPr>
                <w:rFonts w:ascii="Arial" w:hAnsi="Arial" w:cs="Arial"/>
                <w:color w:val="FF0000"/>
                <w:sz w:val="20"/>
                <w:szCs w:val="20"/>
                <w:lang w:val="nn-NO"/>
              </w:rPr>
            </w:pPr>
            <w:r w:rsidRPr="00F75666">
              <w:rPr>
                <w:rFonts w:ascii="Arial" w:hAnsi="Arial" w:cs="Arial"/>
                <w:sz w:val="20"/>
                <w:szCs w:val="20"/>
                <w:lang w:val="nn-NO"/>
              </w:rPr>
              <w:t>Elise (I 1), Felipa (I 2), Gerda (I 3), Bruno (I 5) Dorte (I 6), Ada (I 7), Gloria (I 8), Carlos (I 10), Oda (I 13)</w:t>
            </w:r>
          </w:p>
        </w:tc>
        <w:tc>
          <w:tcPr>
            <w:tcW w:w="3021" w:type="dxa"/>
          </w:tcPr>
          <w:p w:rsidR="009F2C97" w:rsidRPr="00F75666" w:rsidRDefault="009F2C97" w:rsidP="009F2C97">
            <w:pPr>
              <w:rPr>
                <w:rFonts w:ascii="Arial" w:hAnsi="Arial" w:cs="Arial"/>
                <w:sz w:val="20"/>
                <w:szCs w:val="20"/>
                <w:lang w:val="nn-NO"/>
              </w:rPr>
            </w:pPr>
            <w:r w:rsidRPr="00F75666">
              <w:rPr>
                <w:rFonts w:ascii="Arial" w:hAnsi="Arial" w:cs="Arial"/>
                <w:sz w:val="20"/>
                <w:szCs w:val="20"/>
                <w:lang w:val="nn-NO"/>
              </w:rPr>
              <w:t>Elise (I 1)*, Felipa (I 2)*, Gerda (I 3), Dorte (I 6)*</w:t>
            </w:r>
          </w:p>
          <w:p w:rsidR="009F2C97" w:rsidRPr="00F75666" w:rsidRDefault="009F2C97" w:rsidP="009F2C97">
            <w:pPr>
              <w:rPr>
                <w:rFonts w:ascii="Arial" w:hAnsi="Arial" w:cs="Arial"/>
                <w:sz w:val="20"/>
                <w:szCs w:val="20"/>
                <w:lang w:val="nn-NO"/>
              </w:rPr>
            </w:pPr>
            <w:r w:rsidRPr="00F75666">
              <w:rPr>
                <w:rFonts w:ascii="Arial" w:hAnsi="Arial" w:cs="Arial"/>
                <w:sz w:val="20"/>
                <w:szCs w:val="20"/>
                <w:lang w:val="nn-NO"/>
              </w:rPr>
              <w:t>Ada (I 7)*, Gloria (I 8)*, Carlos (I 10),</w:t>
            </w:r>
          </w:p>
          <w:p w:rsidR="009F2C97" w:rsidRPr="006F5986" w:rsidRDefault="006F5986" w:rsidP="009F2C97">
            <w:pPr>
              <w:rPr>
                <w:rFonts w:ascii="Arial" w:hAnsi="Arial" w:cs="Arial"/>
                <w:sz w:val="20"/>
                <w:szCs w:val="20"/>
                <w:lang w:val="nn-NO"/>
              </w:rPr>
            </w:pPr>
            <w:r>
              <w:rPr>
                <w:rFonts w:ascii="Arial" w:hAnsi="Arial" w:cs="Arial"/>
                <w:sz w:val="20"/>
                <w:szCs w:val="20"/>
                <w:lang w:val="nn-NO"/>
              </w:rPr>
              <w:t>Even (I 12)</w:t>
            </w:r>
          </w:p>
        </w:tc>
      </w:tr>
      <w:tr w:rsidR="009F2C97" w:rsidRPr="008026F0" w:rsidTr="009E0B16">
        <w:tc>
          <w:tcPr>
            <w:tcW w:w="3020" w:type="dxa"/>
          </w:tcPr>
          <w:p w:rsidR="009F2C97" w:rsidRPr="00F75666" w:rsidRDefault="009F2C97" w:rsidP="009F2C97">
            <w:pPr>
              <w:rPr>
                <w:rFonts w:ascii="Arial" w:hAnsi="Arial" w:cs="Arial"/>
                <w:sz w:val="20"/>
                <w:szCs w:val="20"/>
                <w:lang w:val="en-GB"/>
              </w:rPr>
            </w:pPr>
            <w:r w:rsidRPr="00F75666">
              <w:rPr>
                <w:rFonts w:ascii="Arial" w:hAnsi="Arial" w:cs="Arial"/>
                <w:sz w:val="20"/>
                <w:szCs w:val="20"/>
                <w:lang w:val="en-GB"/>
              </w:rPr>
              <w:t>Introducing new vocabulary items in Spanish</w:t>
            </w:r>
            <w:r w:rsidR="00C25C14" w:rsidRPr="00F75666">
              <w:rPr>
                <w:rStyle w:val="Fotnotereferanse"/>
                <w:rFonts w:ascii="Arial" w:hAnsi="Arial" w:cs="Arial"/>
                <w:sz w:val="20"/>
                <w:szCs w:val="20"/>
                <w:lang w:val="en-GB"/>
              </w:rPr>
              <w:footnoteReference w:id="15"/>
            </w:r>
          </w:p>
        </w:tc>
        <w:tc>
          <w:tcPr>
            <w:tcW w:w="3021" w:type="dxa"/>
          </w:tcPr>
          <w:p w:rsidR="009F2C97" w:rsidRPr="00F75666" w:rsidRDefault="009F2C97" w:rsidP="009F2C97">
            <w:pPr>
              <w:rPr>
                <w:rFonts w:ascii="Arial" w:hAnsi="Arial" w:cs="Arial"/>
                <w:color w:val="FF0000"/>
                <w:sz w:val="20"/>
                <w:szCs w:val="20"/>
                <w:lang w:val="en-GB"/>
              </w:rPr>
            </w:pPr>
          </w:p>
        </w:tc>
        <w:tc>
          <w:tcPr>
            <w:tcW w:w="3021" w:type="dxa"/>
          </w:tcPr>
          <w:p w:rsidR="009F2C97" w:rsidRPr="00F75666" w:rsidRDefault="009F2C97" w:rsidP="009F2C97">
            <w:pPr>
              <w:rPr>
                <w:rFonts w:ascii="Arial" w:hAnsi="Arial" w:cs="Arial"/>
                <w:color w:val="FF0000"/>
                <w:sz w:val="20"/>
                <w:szCs w:val="20"/>
                <w:lang w:val="nn-NO"/>
              </w:rPr>
            </w:pPr>
            <w:r w:rsidRPr="00F75666">
              <w:rPr>
                <w:rFonts w:ascii="Arial" w:hAnsi="Arial" w:cs="Arial"/>
                <w:sz w:val="20"/>
                <w:szCs w:val="20"/>
                <w:lang w:val="nn-NO"/>
              </w:rPr>
              <w:t>Felipa (I 2), Dorte (I 6), Carlos (I 10), Oda (I 13)</w:t>
            </w:r>
          </w:p>
        </w:tc>
      </w:tr>
      <w:tr w:rsidR="009F2C97" w:rsidRPr="008026F0" w:rsidTr="009E0B16">
        <w:tc>
          <w:tcPr>
            <w:tcW w:w="3020" w:type="dxa"/>
          </w:tcPr>
          <w:p w:rsidR="009F2C97" w:rsidRPr="00F75666" w:rsidRDefault="009F2C97" w:rsidP="009F2C97">
            <w:pPr>
              <w:rPr>
                <w:rFonts w:ascii="Arial" w:hAnsi="Arial" w:cs="Arial"/>
                <w:sz w:val="20"/>
                <w:szCs w:val="20"/>
                <w:lang w:val="en-GB"/>
              </w:rPr>
            </w:pPr>
            <w:r w:rsidRPr="00F75666">
              <w:rPr>
                <w:rFonts w:ascii="Arial" w:hAnsi="Arial" w:cs="Arial"/>
                <w:sz w:val="20"/>
                <w:szCs w:val="20"/>
                <w:lang w:val="en-GB"/>
              </w:rPr>
              <w:t>Focus on pronunciation of certain sounds/ words</w:t>
            </w:r>
            <w:r w:rsidR="00C25C14" w:rsidRPr="00F75666">
              <w:rPr>
                <w:rStyle w:val="Fotnotereferanse"/>
                <w:rFonts w:ascii="Arial" w:hAnsi="Arial" w:cs="Arial"/>
                <w:sz w:val="20"/>
                <w:szCs w:val="20"/>
                <w:lang w:val="en-GB"/>
              </w:rPr>
              <w:footnoteReference w:id="16"/>
            </w:r>
          </w:p>
        </w:tc>
        <w:tc>
          <w:tcPr>
            <w:tcW w:w="3021" w:type="dxa"/>
          </w:tcPr>
          <w:p w:rsidR="009F2C97" w:rsidRPr="00F75666" w:rsidRDefault="009F2C97" w:rsidP="009F2C97">
            <w:pPr>
              <w:rPr>
                <w:rFonts w:ascii="Arial" w:hAnsi="Arial" w:cs="Arial"/>
                <w:color w:val="FF0000"/>
                <w:sz w:val="20"/>
                <w:szCs w:val="20"/>
                <w:lang w:val="en-GB"/>
              </w:rPr>
            </w:pPr>
          </w:p>
        </w:tc>
        <w:tc>
          <w:tcPr>
            <w:tcW w:w="3021" w:type="dxa"/>
          </w:tcPr>
          <w:p w:rsidR="009F2C97" w:rsidRPr="00F75666" w:rsidRDefault="009F2C97" w:rsidP="009F2C97">
            <w:pPr>
              <w:rPr>
                <w:rFonts w:ascii="Arial" w:hAnsi="Arial" w:cs="Arial"/>
                <w:color w:val="FF0000"/>
                <w:sz w:val="20"/>
                <w:szCs w:val="20"/>
                <w:lang w:val="nn-NO"/>
              </w:rPr>
            </w:pPr>
            <w:r w:rsidRPr="00F75666">
              <w:rPr>
                <w:rFonts w:ascii="Arial" w:hAnsi="Arial" w:cs="Arial"/>
                <w:sz w:val="20"/>
                <w:szCs w:val="20"/>
                <w:lang w:val="nn-NO"/>
              </w:rPr>
              <w:t>Felipa (I 2), Dorte (I 6), Carlos (I 10), Oda (I 13)</w:t>
            </w:r>
          </w:p>
        </w:tc>
      </w:tr>
      <w:tr w:rsidR="009F2C97" w:rsidRPr="008A43BE" w:rsidTr="009E0B16">
        <w:tc>
          <w:tcPr>
            <w:tcW w:w="3020" w:type="dxa"/>
          </w:tcPr>
          <w:p w:rsidR="009F2C97" w:rsidRPr="00F75666" w:rsidRDefault="009F2C97" w:rsidP="009F2C97">
            <w:pPr>
              <w:rPr>
                <w:rFonts w:ascii="Arial" w:hAnsi="Arial" w:cs="Arial"/>
                <w:color w:val="FF0000"/>
                <w:sz w:val="20"/>
                <w:szCs w:val="20"/>
                <w:lang w:val="nn-NO"/>
              </w:rPr>
            </w:pPr>
            <w:r w:rsidRPr="00F75666">
              <w:rPr>
                <w:rFonts w:ascii="Arial" w:hAnsi="Arial" w:cs="Arial"/>
                <w:sz w:val="20"/>
                <w:szCs w:val="20"/>
                <w:lang w:val="nn-NO"/>
              </w:rPr>
              <w:t>Reading song lyrics, singing</w:t>
            </w:r>
          </w:p>
        </w:tc>
        <w:tc>
          <w:tcPr>
            <w:tcW w:w="3021" w:type="dxa"/>
          </w:tcPr>
          <w:p w:rsidR="009F2C97" w:rsidRPr="00F75666" w:rsidRDefault="009F2C97" w:rsidP="009F2C97">
            <w:pPr>
              <w:rPr>
                <w:rFonts w:ascii="Arial" w:hAnsi="Arial" w:cs="Arial"/>
                <w:color w:val="FF0000"/>
                <w:sz w:val="20"/>
                <w:szCs w:val="20"/>
                <w:lang w:val="nn-NO"/>
              </w:rPr>
            </w:pPr>
          </w:p>
        </w:tc>
        <w:tc>
          <w:tcPr>
            <w:tcW w:w="3021" w:type="dxa"/>
          </w:tcPr>
          <w:p w:rsidR="009F2C97" w:rsidRPr="00F75666" w:rsidRDefault="009F2C97" w:rsidP="009F2C97">
            <w:pPr>
              <w:rPr>
                <w:rFonts w:ascii="Arial" w:hAnsi="Arial" w:cs="Arial"/>
                <w:color w:val="FF0000"/>
                <w:sz w:val="20"/>
                <w:szCs w:val="20"/>
                <w:lang w:val="nn-NO"/>
              </w:rPr>
            </w:pPr>
            <w:r w:rsidRPr="00F75666">
              <w:rPr>
                <w:rFonts w:ascii="Arial" w:hAnsi="Arial" w:cs="Arial"/>
                <w:sz w:val="20"/>
                <w:szCs w:val="20"/>
                <w:lang w:val="nn-NO"/>
              </w:rPr>
              <w:t>Carlos (I 10), Oda (I 13)</w:t>
            </w:r>
          </w:p>
        </w:tc>
      </w:tr>
      <w:tr w:rsidR="009F2C97" w:rsidRPr="008A43BE" w:rsidTr="009E0B16">
        <w:tc>
          <w:tcPr>
            <w:tcW w:w="3020" w:type="dxa"/>
          </w:tcPr>
          <w:p w:rsidR="009F2C97" w:rsidRPr="00F75666" w:rsidRDefault="009F2C97" w:rsidP="009F2C97">
            <w:pPr>
              <w:rPr>
                <w:rFonts w:ascii="Arial" w:hAnsi="Arial" w:cs="Arial"/>
                <w:color w:val="FF0000"/>
                <w:sz w:val="20"/>
                <w:szCs w:val="20"/>
                <w:lang w:val="nn-NO"/>
              </w:rPr>
            </w:pPr>
            <w:r w:rsidRPr="00985A7A">
              <w:rPr>
                <w:rFonts w:ascii="Arial" w:hAnsi="Arial" w:cs="Arial"/>
                <w:sz w:val="20"/>
                <w:szCs w:val="20"/>
                <w:lang w:val="en-GB"/>
              </w:rPr>
              <w:t>Disciplining</w:t>
            </w:r>
            <w:r w:rsidRPr="00F75666">
              <w:rPr>
                <w:rFonts w:ascii="Arial" w:hAnsi="Arial" w:cs="Arial"/>
                <w:sz w:val="20"/>
                <w:szCs w:val="20"/>
                <w:lang w:val="nn-NO"/>
              </w:rPr>
              <w:t xml:space="preserve"> students</w:t>
            </w:r>
          </w:p>
        </w:tc>
        <w:tc>
          <w:tcPr>
            <w:tcW w:w="3021" w:type="dxa"/>
          </w:tcPr>
          <w:p w:rsidR="009F2C97" w:rsidRPr="00F75666" w:rsidRDefault="009F2C97" w:rsidP="009F2C97">
            <w:pPr>
              <w:rPr>
                <w:rFonts w:ascii="Arial" w:hAnsi="Arial" w:cs="Arial"/>
                <w:color w:val="FF0000"/>
                <w:sz w:val="20"/>
                <w:szCs w:val="20"/>
                <w:lang w:val="nn-NO"/>
              </w:rPr>
            </w:pPr>
            <w:r w:rsidRPr="00F75666">
              <w:rPr>
                <w:rFonts w:ascii="Arial" w:hAnsi="Arial" w:cs="Arial"/>
                <w:sz w:val="20"/>
                <w:szCs w:val="20"/>
                <w:lang w:val="nn-NO"/>
              </w:rPr>
              <w:t>Felipa (I 2), Gerda (I 3), Dorte (I 6),</w:t>
            </w:r>
          </w:p>
        </w:tc>
        <w:tc>
          <w:tcPr>
            <w:tcW w:w="3021" w:type="dxa"/>
          </w:tcPr>
          <w:p w:rsidR="009F2C97" w:rsidRPr="00F75666" w:rsidRDefault="009F2C97" w:rsidP="009F2C97">
            <w:pPr>
              <w:rPr>
                <w:rFonts w:ascii="Arial" w:hAnsi="Arial" w:cs="Arial"/>
                <w:color w:val="FF0000"/>
                <w:sz w:val="20"/>
                <w:szCs w:val="20"/>
                <w:lang w:val="nn-NO"/>
              </w:rPr>
            </w:pPr>
            <w:r w:rsidRPr="00F75666">
              <w:rPr>
                <w:rFonts w:ascii="Arial" w:hAnsi="Arial" w:cs="Arial"/>
                <w:sz w:val="20"/>
                <w:szCs w:val="20"/>
                <w:lang w:val="nn-NO"/>
              </w:rPr>
              <w:t>Carlos (I 10)</w:t>
            </w:r>
          </w:p>
        </w:tc>
      </w:tr>
      <w:tr w:rsidR="009F2C97" w:rsidRPr="00B512E9" w:rsidTr="009E0B16">
        <w:tc>
          <w:tcPr>
            <w:tcW w:w="3020" w:type="dxa"/>
          </w:tcPr>
          <w:p w:rsidR="009F2C97" w:rsidRPr="00F75666" w:rsidRDefault="009F2C97" w:rsidP="009F2C97">
            <w:pPr>
              <w:rPr>
                <w:rFonts w:ascii="Arial" w:hAnsi="Arial" w:cs="Arial"/>
                <w:color w:val="FF0000"/>
                <w:sz w:val="20"/>
                <w:szCs w:val="20"/>
                <w:lang w:val="en-GB"/>
              </w:rPr>
            </w:pPr>
            <w:r w:rsidRPr="00F75666">
              <w:rPr>
                <w:rFonts w:ascii="Arial" w:hAnsi="Arial" w:cs="Arial"/>
                <w:sz w:val="20"/>
                <w:szCs w:val="20"/>
                <w:lang w:val="en-GB"/>
              </w:rPr>
              <w:t>Praising students</w:t>
            </w:r>
          </w:p>
        </w:tc>
        <w:tc>
          <w:tcPr>
            <w:tcW w:w="3021" w:type="dxa"/>
          </w:tcPr>
          <w:p w:rsidR="009F2C97" w:rsidRPr="00F75666" w:rsidRDefault="009F2C97" w:rsidP="009F2C97">
            <w:pPr>
              <w:rPr>
                <w:rFonts w:ascii="Arial" w:hAnsi="Arial" w:cs="Arial"/>
                <w:color w:val="FF0000"/>
                <w:sz w:val="20"/>
                <w:szCs w:val="20"/>
                <w:lang w:val="en-GB"/>
              </w:rPr>
            </w:pPr>
            <w:r w:rsidRPr="00F75666">
              <w:rPr>
                <w:rFonts w:ascii="Arial" w:hAnsi="Arial" w:cs="Arial"/>
                <w:sz w:val="20"/>
                <w:szCs w:val="20"/>
                <w:lang w:val="nn-NO"/>
              </w:rPr>
              <w:t>Gerda (I 3), Oda (I 13)</w:t>
            </w:r>
          </w:p>
        </w:tc>
        <w:tc>
          <w:tcPr>
            <w:tcW w:w="3021" w:type="dxa"/>
          </w:tcPr>
          <w:p w:rsidR="009F2C97" w:rsidRPr="00F75666" w:rsidRDefault="009F2C97" w:rsidP="009F2C97">
            <w:pPr>
              <w:rPr>
                <w:rFonts w:ascii="Arial" w:hAnsi="Arial" w:cs="Arial"/>
                <w:color w:val="FF0000"/>
                <w:sz w:val="20"/>
                <w:szCs w:val="20"/>
                <w:lang w:val="en-GB"/>
              </w:rPr>
            </w:pPr>
          </w:p>
        </w:tc>
      </w:tr>
      <w:tr w:rsidR="009F2C97" w:rsidRPr="008026F0" w:rsidTr="009E0B16">
        <w:tc>
          <w:tcPr>
            <w:tcW w:w="3020" w:type="dxa"/>
          </w:tcPr>
          <w:p w:rsidR="009F2C97" w:rsidRPr="00F75666" w:rsidRDefault="009F2C97" w:rsidP="009F2C97">
            <w:pPr>
              <w:rPr>
                <w:rFonts w:ascii="Arial" w:hAnsi="Arial" w:cs="Arial"/>
                <w:color w:val="FF0000"/>
                <w:sz w:val="20"/>
                <w:szCs w:val="20"/>
                <w:lang w:val="en-GB"/>
              </w:rPr>
            </w:pPr>
            <w:r w:rsidRPr="00F75666">
              <w:rPr>
                <w:rFonts w:ascii="Arial" w:hAnsi="Arial" w:cs="Arial"/>
                <w:sz w:val="20"/>
                <w:szCs w:val="20"/>
                <w:lang w:val="en-GB"/>
              </w:rPr>
              <w:t>Summing up the lesson</w:t>
            </w:r>
          </w:p>
        </w:tc>
        <w:tc>
          <w:tcPr>
            <w:tcW w:w="3021" w:type="dxa"/>
          </w:tcPr>
          <w:p w:rsidR="009F2C97" w:rsidRPr="00F75666" w:rsidRDefault="009F2C97" w:rsidP="009F2C97">
            <w:pPr>
              <w:rPr>
                <w:rFonts w:ascii="Arial" w:hAnsi="Arial" w:cs="Arial"/>
                <w:color w:val="FF0000"/>
                <w:sz w:val="20"/>
                <w:szCs w:val="20"/>
                <w:lang w:val="nn-NO"/>
              </w:rPr>
            </w:pPr>
            <w:r w:rsidRPr="00F75666">
              <w:rPr>
                <w:rFonts w:ascii="Arial" w:hAnsi="Arial" w:cs="Arial"/>
                <w:sz w:val="20"/>
                <w:szCs w:val="20"/>
                <w:lang w:val="nn-NO"/>
              </w:rPr>
              <w:t>Gerda (I 3), Dorte (I 6), Gloria (I 8), Oda (I 13)</w:t>
            </w:r>
          </w:p>
        </w:tc>
        <w:tc>
          <w:tcPr>
            <w:tcW w:w="3021" w:type="dxa"/>
          </w:tcPr>
          <w:p w:rsidR="009F2C97" w:rsidRPr="00F75666" w:rsidRDefault="009F2C97" w:rsidP="009F2C97">
            <w:pPr>
              <w:rPr>
                <w:rFonts w:ascii="Arial" w:hAnsi="Arial" w:cs="Arial"/>
                <w:color w:val="FF0000"/>
                <w:sz w:val="20"/>
                <w:szCs w:val="20"/>
                <w:lang w:val="nn-NO"/>
              </w:rPr>
            </w:pPr>
          </w:p>
        </w:tc>
      </w:tr>
    </w:tbl>
    <w:p w:rsidR="009E0B16" w:rsidRDefault="009E0B16" w:rsidP="00907D38">
      <w:pPr>
        <w:spacing w:line="240" w:lineRule="auto"/>
        <w:rPr>
          <w:rFonts w:ascii="Times New Roman" w:hAnsi="Times New Roman" w:cs="Times New Roman"/>
          <w:sz w:val="24"/>
          <w:szCs w:val="24"/>
          <w:lang w:val="nn-NO"/>
        </w:rPr>
      </w:pPr>
    </w:p>
    <w:p w:rsidR="00BB068A" w:rsidRPr="00B512E9" w:rsidRDefault="00B512E9" w:rsidP="00907D38">
      <w:pPr>
        <w:spacing w:line="240" w:lineRule="auto"/>
        <w:rPr>
          <w:rFonts w:ascii="Times New Roman" w:hAnsi="Times New Roman" w:cs="Times New Roman"/>
          <w:sz w:val="24"/>
          <w:szCs w:val="24"/>
          <w:lang w:val="en-GB"/>
        </w:rPr>
      </w:pPr>
      <w:r w:rsidRPr="00B512E9">
        <w:rPr>
          <w:rFonts w:ascii="Times New Roman" w:hAnsi="Times New Roman" w:cs="Times New Roman"/>
          <w:sz w:val="24"/>
          <w:szCs w:val="24"/>
          <w:lang w:val="en-GB"/>
        </w:rPr>
        <w:t xml:space="preserve">Oda (I 13) also </w:t>
      </w:r>
      <w:r>
        <w:rPr>
          <w:rFonts w:ascii="Times New Roman" w:hAnsi="Times New Roman" w:cs="Times New Roman"/>
          <w:sz w:val="24"/>
          <w:szCs w:val="24"/>
          <w:lang w:val="en-GB"/>
        </w:rPr>
        <w:t>makes use</w:t>
      </w:r>
      <w:r w:rsidRPr="00B512E9">
        <w:rPr>
          <w:rFonts w:ascii="Times New Roman" w:hAnsi="Times New Roman" w:cs="Times New Roman"/>
          <w:sz w:val="24"/>
          <w:szCs w:val="24"/>
          <w:lang w:val="en-GB"/>
        </w:rPr>
        <w:t xml:space="preserve"> some of the students’</w:t>
      </w:r>
      <w:r>
        <w:rPr>
          <w:rFonts w:ascii="Times New Roman" w:hAnsi="Times New Roman" w:cs="Times New Roman"/>
          <w:sz w:val="24"/>
          <w:szCs w:val="24"/>
          <w:lang w:val="en-GB"/>
        </w:rPr>
        <w:t xml:space="preserve"> previous</w:t>
      </w:r>
      <w:r w:rsidRPr="00B512E9">
        <w:rPr>
          <w:rFonts w:ascii="Times New Roman" w:hAnsi="Times New Roman" w:cs="Times New Roman"/>
          <w:sz w:val="24"/>
          <w:szCs w:val="24"/>
          <w:lang w:val="en-GB"/>
        </w:rPr>
        <w:t xml:space="preserve"> knowledge </w:t>
      </w:r>
      <w:r>
        <w:rPr>
          <w:rFonts w:ascii="Times New Roman" w:hAnsi="Times New Roman" w:cs="Times New Roman"/>
          <w:sz w:val="24"/>
          <w:szCs w:val="24"/>
          <w:lang w:val="en-GB"/>
        </w:rPr>
        <w:t xml:space="preserve">of German and French when explaining the conjugation paradigm of </w:t>
      </w:r>
      <w:r w:rsidRPr="00B512E9">
        <w:rPr>
          <w:rFonts w:ascii="Times New Roman" w:hAnsi="Times New Roman" w:cs="Times New Roman"/>
          <w:i/>
          <w:sz w:val="24"/>
          <w:szCs w:val="24"/>
          <w:lang w:val="en-GB"/>
        </w:rPr>
        <w:t>ser</w:t>
      </w:r>
      <w:r>
        <w:rPr>
          <w:rFonts w:ascii="Times New Roman" w:hAnsi="Times New Roman" w:cs="Times New Roman"/>
          <w:sz w:val="24"/>
          <w:szCs w:val="24"/>
          <w:lang w:val="en-GB"/>
        </w:rPr>
        <w:t xml:space="preserve"> </w:t>
      </w:r>
      <w:r>
        <w:rPr>
          <w:rFonts w:ascii="Times New Roman" w:hAnsi="Times New Roman" w:cs="Times New Roman"/>
          <w:sz w:val="26"/>
          <w:szCs w:val="24"/>
          <w:lang w:val="en-GB"/>
        </w:rPr>
        <w:t>(</w:t>
      </w:r>
      <w:r w:rsidRPr="00B512E9">
        <w:rPr>
          <w:rFonts w:ascii="Times New Roman" w:hAnsi="Times New Roman" w:cs="Times New Roman"/>
          <w:i/>
          <w:sz w:val="24"/>
          <w:szCs w:val="24"/>
          <w:lang w:val="en-GB"/>
        </w:rPr>
        <w:t>to be</w:t>
      </w:r>
      <w:r>
        <w:rPr>
          <w:rFonts w:ascii="Times New Roman" w:hAnsi="Times New Roman" w:cs="Times New Roman"/>
          <w:sz w:val="24"/>
          <w:szCs w:val="24"/>
          <w:lang w:val="en-GB"/>
        </w:rPr>
        <w:t xml:space="preserve"> in Spanish) by asking them to help her compare and contrast the four languages Spanish, English, German and French. </w:t>
      </w:r>
    </w:p>
    <w:p w:rsidR="00907D38" w:rsidRPr="00364594" w:rsidRDefault="00907D38" w:rsidP="00907D38">
      <w:pPr>
        <w:spacing w:line="240" w:lineRule="auto"/>
        <w:rPr>
          <w:rFonts w:ascii="Times New Roman" w:hAnsi="Times New Roman" w:cs="Times New Roman"/>
          <w:i/>
          <w:sz w:val="24"/>
          <w:szCs w:val="24"/>
          <w:lang w:val="en-GB"/>
        </w:rPr>
      </w:pPr>
      <w:r w:rsidRPr="00364594">
        <w:rPr>
          <w:rFonts w:ascii="Times New Roman" w:hAnsi="Times New Roman" w:cs="Times New Roman"/>
          <w:sz w:val="24"/>
          <w:szCs w:val="24"/>
          <w:lang w:val="en-GB"/>
        </w:rPr>
        <w:t xml:space="preserve">The focus of this study is </w:t>
      </w:r>
      <w:r w:rsidRPr="00364594">
        <w:rPr>
          <w:rFonts w:ascii="Times New Roman" w:hAnsi="Times New Roman" w:cs="Times New Roman"/>
          <w:noProof/>
          <w:sz w:val="24"/>
          <w:szCs w:val="24"/>
          <w:lang w:val="en-GB"/>
        </w:rPr>
        <w:t>on</w:t>
      </w:r>
      <w:r w:rsidRPr="00364594">
        <w:rPr>
          <w:rFonts w:ascii="Times New Roman" w:hAnsi="Times New Roman" w:cs="Times New Roman"/>
          <w:sz w:val="24"/>
          <w:szCs w:val="24"/>
          <w:lang w:val="en-GB"/>
        </w:rPr>
        <w:t xml:space="preserve"> the teachers, but it is important to note that the students in the classes I observed spoke very little Spanish. Their use of oral Spanish in an ordinary lesson </w:t>
      </w:r>
      <w:r w:rsidRPr="00364594">
        <w:rPr>
          <w:rFonts w:ascii="Times New Roman" w:hAnsi="Times New Roman" w:cs="Times New Roman"/>
          <w:noProof/>
          <w:sz w:val="24"/>
          <w:szCs w:val="24"/>
          <w:lang w:val="en-GB"/>
        </w:rPr>
        <w:t>was more or less restricted</w:t>
      </w:r>
      <w:r w:rsidRPr="00364594">
        <w:rPr>
          <w:rFonts w:ascii="Times New Roman" w:hAnsi="Times New Roman" w:cs="Times New Roman"/>
          <w:sz w:val="24"/>
          <w:szCs w:val="24"/>
          <w:lang w:val="en-GB"/>
        </w:rPr>
        <w:t xml:space="preserve"> to the use of greetings, single vocabulary items, some reading </w:t>
      </w:r>
      <w:r w:rsidR="00BB068A" w:rsidRPr="00364594">
        <w:rPr>
          <w:rFonts w:ascii="Times New Roman" w:hAnsi="Times New Roman" w:cs="Times New Roman"/>
          <w:sz w:val="24"/>
          <w:szCs w:val="24"/>
          <w:lang w:val="en-GB"/>
        </w:rPr>
        <w:t xml:space="preserve">aloud or in pairs, </w:t>
      </w:r>
      <w:r w:rsidRPr="00364594">
        <w:rPr>
          <w:rFonts w:ascii="Times New Roman" w:hAnsi="Times New Roman" w:cs="Times New Roman"/>
          <w:sz w:val="24"/>
          <w:szCs w:val="24"/>
          <w:lang w:val="en-GB"/>
        </w:rPr>
        <w:t xml:space="preserve">and occasionally a sing-along-song. </w:t>
      </w:r>
      <w:r w:rsidRPr="00364594">
        <w:rPr>
          <w:rFonts w:ascii="Times New Roman" w:hAnsi="Times New Roman" w:cs="Times New Roman"/>
          <w:noProof/>
          <w:sz w:val="24"/>
          <w:szCs w:val="24"/>
          <w:lang w:val="en-GB"/>
        </w:rPr>
        <w:t xml:space="preserve">Exceptions were </w:t>
      </w:r>
      <w:r w:rsidR="000E6121" w:rsidRPr="00364594">
        <w:rPr>
          <w:rFonts w:ascii="Times New Roman" w:hAnsi="Times New Roman" w:cs="Times New Roman"/>
          <w:noProof/>
          <w:sz w:val="24"/>
          <w:szCs w:val="24"/>
          <w:lang w:val="en-GB"/>
        </w:rPr>
        <w:t>Gerda and Even</w:t>
      </w:r>
      <w:r w:rsidRPr="00364594">
        <w:rPr>
          <w:rFonts w:ascii="Times New Roman" w:hAnsi="Times New Roman" w:cs="Times New Roman"/>
          <w:noProof/>
          <w:sz w:val="24"/>
          <w:szCs w:val="24"/>
          <w:lang w:val="en-GB"/>
        </w:rPr>
        <w:t xml:space="preserve"> </w:t>
      </w:r>
      <w:r w:rsidR="009E0B16">
        <w:rPr>
          <w:rFonts w:ascii="Times New Roman" w:hAnsi="Times New Roman" w:cs="Times New Roman"/>
          <w:noProof/>
          <w:sz w:val="24"/>
          <w:szCs w:val="24"/>
          <w:lang w:val="en-GB"/>
        </w:rPr>
        <w:t>(</w:t>
      </w:r>
      <w:r w:rsidR="00364594">
        <w:rPr>
          <w:rFonts w:ascii="Times New Roman" w:hAnsi="Times New Roman" w:cs="Times New Roman"/>
          <w:noProof/>
          <w:sz w:val="24"/>
          <w:szCs w:val="24"/>
          <w:lang w:val="en-GB"/>
        </w:rPr>
        <w:t xml:space="preserve">I 3, 12) </w:t>
      </w:r>
      <w:r w:rsidRPr="00364594">
        <w:rPr>
          <w:rFonts w:ascii="Times New Roman" w:hAnsi="Times New Roman" w:cs="Times New Roman"/>
          <w:noProof/>
          <w:sz w:val="24"/>
          <w:szCs w:val="24"/>
          <w:lang w:val="en-GB"/>
        </w:rPr>
        <w:t>who included</w:t>
      </w:r>
      <w:r w:rsidRPr="00364594">
        <w:rPr>
          <w:rFonts w:ascii="Times New Roman" w:hAnsi="Times New Roman" w:cs="Times New Roman"/>
          <w:sz w:val="24"/>
          <w:szCs w:val="24"/>
          <w:lang w:val="en-GB"/>
        </w:rPr>
        <w:t xml:space="preserve"> a fair amount of pair work where the students were instructed to speak Spanish.</w:t>
      </w:r>
    </w:p>
    <w:p w:rsidR="003271C1" w:rsidRDefault="003271C1" w:rsidP="002F73F5">
      <w:pPr>
        <w:spacing w:line="240" w:lineRule="auto"/>
        <w:rPr>
          <w:rFonts w:ascii="Times New Roman" w:hAnsi="Times New Roman" w:cs="Times New Roman"/>
          <w:b/>
          <w:sz w:val="24"/>
          <w:szCs w:val="24"/>
          <w:lang w:val="en-GB"/>
        </w:rPr>
      </w:pPr>
      <w:r w:rsidRPr="002F73F5">
        <w:rPr>
          <w:rFonts w:ascii="Times New Roman" w:hAnsi="Times New Roman" w:cs="Times New Roman"/>
          <w:b/>
          <w:sz w:val="24"/>
          <w:szCs w:val="24"/>
          <w:lang w:val="en-GB"/>
        </w:rPr>
        <w:t>Discussion</w:t>
      </w:r>
      <w:r w:rsidR="009E49E6">
        <w:rPr>
          <w:rFonts w:ascii="Times New Roman" w:hAnsi="Times New Roman" w:cs="Times New Roman"/>
          <w:b/>
          <w:sz w:val="24"/>
          <w:szCs w:val="24"/>
          <w:lang w:val="en-GB"/>
        </w:rPr>
        <w:t xml:space="preserve"> and implications for teaching</w:t>
      </w:r>
    </w:p>
    <w:p w:rsidR="00AB5AF1" w:rsidRPr="00AB5AF1" w:rsidRDefault="00F6447D" w:rsidP="002F73F5">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Teacher cognition and a</w:t>
      </w:r>
      <w:r w:rsidR="000E7347">
        <w:rPr>
          <w:rFonts w:ascii="Times New Roman" w:hAnsi="Times New Roman" w:cs="Times New Roman"/>
          <w:i/>
          <w:sz w:val="24"/>
          <w:szCs w:val="24"/>
          <w:lang w:val="en-GB"/>
        </w:rPr>
        <w:t xml:space="preserve">pproaches to grammar </w:t>
      </w:r>
      <w:r w:rsidR="000E7347" w:rsidRPr="007145BD">
        <w:rPr>
          <w:rFonts w:ascii="Times New Roman" w:hAnsi="Times New Roman" w:cs="Times New Roman"/>
          <w:i/>
          <w:noProof/>
          <w:sz w:val="24"/>
          <w:szCs w:val="24"/>
          <w:lang w:val="en-GB"/>
        </w:rPr>
        <w:t>te</w:t>
      </w:r>
      <w:r w:rsidR="007145BD">
        <w:rPr>
          <w:rFonts w:ascii="Times New Roman" w:hAnsi="Times New Roman" w:cs="Times New Roman"/>
          <w:i/>
          <w:noProof/>
          <w:sz w:val="24"/>
          <w:szCs w:val="24"/>
          <w:lang w:val="en-GB"/>
        </w:rPr>
        <w:t>a</w:t>
      </w:r>
      <w:r w:rsidR="000E7347" w:rsidRPr="007145BD">
        <w:rPr>
          <w:rFonts w:ascii="Times New Roman" w:hAnsi="Times New Roman" w:cs="Times New Roman"/>
          <w:i/>
          <w:noProof/>
          <w:sz w:val="24"/>
          <w:szCs w:val="24"/>
          <w:lang w:val="en-GB"/>
        </w:rPr>
        <w:t>ching</w:t>
      </w:r>
    </w:p>
    <w:p w:rsidR="00371B66" w:rsidRPr="00B602E3" w:rsidRDefault="00371B66" w:rsidP="00B602E3">
      <w:pPr>
        <w:spacing w:line="240" w:lineRule="auto"/>
        <w:rPr>
          <w:rFonts w:ascii="Times New Roman" w:hAnsi="Times New Roman" w:cs="Times New Roman"/>
          <w:noProof/>
          <w:sz w:val="24"/>
          <w:szCs w:val="24"/>
          <w:lang w:val="en-GB"/>
        </w:rPr>
      </w:pPr>
      <w:r w:rsidRPr="005925A5">
        <w:rPr>
          <w:rFonts w:ascii="Times New Roman" w:hAnsi="Times New Roman" w:cs="Times New Roman"/>
          <w:noProof/>
          <w:sz w:val="24"/>
          <w:szCs w:val="24"/>
          <w:lang w:val="en-GB"/>
        </w:rPr>
        <w:t xml:space="preserve">Basturkmen </w:t>
      </w:r>
      <w:r w:rsidRPr="005925A5">
        <w:rPr>
          <w:rFonts w:ascii="Times New Roman" w:hAnsi="Times New Roman" w:cs="Times New Roman"/>
          <w:noProof/>
          <w:sz w:val="24"/>
          <w:szCs w:val="24"/>
          <w:lang w:val="en-GB"/>
        </w:rPr>
        <w:fldChar w:fldCharType="begin"/>
      </w:r>
      <w:r w:rsidRPr="005925A5">
        <w:rPr>
          <w:rFonts w:ascii="Times New Roman" w:hAnsi="Times New Roman" w:cs="Times New Roman"/>
          <w:noProof/>
          <w:sz w:val="24"/>
          <w:szCs w:val="24"/>
          <w:lang w:val="en-GB"/>
        </w:rPr>
        <w:instrText xml:space="preserve"> ADDIN EN.CITE &lt;EndNote&gt;&lt;Cite ExcludeAuth="1"&gt;&lt;Author&gt;Basturkmen&lt;/Author&gt;&lt;Year&gt;2012&lt;/Year&gt;&lt;RecNum&gt;249&lt;/RecNum&gt;&lt;DisplayText&gt;(2012)&lt;/DisplayText&gt;&lt;record&gt;&lt;rec-number&gt;249&lt;/rec-number&gt;&lt;foreign-keys&gt;&lt;key app="EN" db-id="509evwdt2pp09zedpevxfxdgw92d52zz2pzt" timestamp="1530802083"&gt;249&lt;/key&gt;&lt;/foreign-keys&gt;&lt;ref-type name="Journal Article"&gt;17&lt;/ref-type&gt;&lt;contributors&gt;&lt;authors&gt;&lt;author&gt;Basturkmen, Helen&lt;/author&gt;&lt;/authors&gt;&lt;/contributors&gt;&lt;titles&gt;&lt;title&gt;Review of research into the correspondence between language teachers&amp;apos; stated beliefs and practices&lt;/title&gt;&lt;secondary-title&gt;System&lt;/secondary-title&gt;&lt;/titles&gt;&lt;periodical&gt;&lt;full-title&gt;System&lt;/full-title&gt;&lt;/periodical&gt;&lt;pages&gt;282-295&lt;/pages&gt;&lt;volume&gt;40&lt;/volume&gt;&lt;number&gt;2&lt;/number&gt;&lt;dates&gt;&lt;year&gt;2012&lt;/year&gt;&lt;/dates&gt;&lt;isbn&gt;0346-251X&lt;/isbn&gt;&lt;urls&gt;&lt;/urls&gt;&lt;/record&gt;&lt;/Cite&gt;&lt;/EndNote&gt;</w:instrText>
      </w:r>
      <w:r w:rsidRPr="005925A5">
        <w:rPr>
          <w:rFonts w:ascii="Times New Roman" w:hAnsi="Times New Roman" w:cs="Times New Roman"/>
          <w:noProof/>
          <w:sz w:val="24"/>
          <w:szCs w:val="24"/>
          <w:lang w:val="en-GB"/>
        </w:rPr>
        <w:fldChar w:fldCharType="separate"/>
      </w:r>
      <w:r w:rsidRPr="005925A5">
        <w:rPr>
          <w:rFonts w:ascii="Times New Roman" w:hAnsi="Times New Roman" w:cs="Times New Roman"/>
          <w:noProof/>
          <w:sz w:val="24"/>
          <w:szCs w:val="24"/>
          <w:lang w:val="en-GB"/>
        </w:rPr>
        <w:t>(2012)</w:t>
      </w:r>
      <w:r w:rsidRPr="005925A5">
        <w:rPr>
          <w:rFonts w:ascii="Times New Roman" w:hAnsi="Times New Roman" w:cs="Times New Roman"/>
          <w:noProof/>
          <w:sz w:val="24"/>
          <w:szCs w:val="24"/>
          <w:lang w:val="en-GB"/>
        </w:rPr>
        <w:fldChar w:fldCharType="end"/>
      </w:r>
      <w:r w:rsidRPr="005925A5">
        <w:rPr>
          <w:rFonts w:ascii="Times New Roman" w:hAnsi="Times New Roman" w:cs="Times New Roman"/>
          <w:noProof/>
          <w:sz w:val="24"/>
          <w:szCs w:val="24"/>
          <w:lang w:val="en-GB"/>
        </w:rPr>
        <w:t xml:space="preserve"> finds, in her review study of the correspondence between teacher’s practices and beliefs, that this correspondence is limited</w:t>
      </w:r>
      <w:r>
        <w:rPr>
          <w:rFonts w:ascii="Times New Roman" w:hAnsi="Times New Roman" w:cs="Times New Roman"/>
          <w:noProof/>
          <w:sz w:val="24"/>
          <w:szCs w:val="24"/>
          <w:lang w:val="en-GB"/>
        </w:rPr>
        <w:t>,</w:t>
      </w:r>
      <w:r w:rsidRPr="005925A5">
        <w:rPr>
          <w:rFonts w:ascii="Times New Roman" w:hAnsi="Times New Roman" w:cs="Times New Roman"/>
          <w:noProof/>
          <w:sz w:val="24"/>
          <w:szCs w:val="24"/>
          <w:lang w:val="en-GB"/>
        </w:rPr>
        <w:t xml:space="preserve"> and that teachers reported </w:t>
      </w:r>
      <w:r>
        <w:rPr>
          <w:rFonts w:ascii="Times New Roman" w:hAnsi="Times New Roman" w:cs="Times New Roman"/>
          <w:noProof/>
          <w:sz w:val="24"/>
          <w:szCs w:val="24"/>
          <w:lang w:val="en-GB"/>
        </w:rPr>
        <w:t>that external factors made</w:t>
      </w:r>
      <w:r w:rsidRPr="005925A5">
        <w:rPr>
          <w:rFonts w:ascii="Times New Roman" w:hAnsi="Times New Roman" w:cs="Times New Roman"/>
          <w:noProof/>
          <w:sz w:val="24"/>
          <w:szCs w:val="24"/>
          <w:lang w:val="en-GB"/>
        </w:rPr>
        <w:t xml:space="preserve"> it difficult for them to put their beliefs into practice. </w:t>
      </w:r>
      <w:r>
        <w:rPr>
          <w:rFonts w:ascii="Times New Roman" w:hAnsi="Times New Roman" w:cs="Times New Roman"/>
          <w:noProof/>
          <w:sz w:val="24"/>
          <w:szCs w:val="24"/>
          <w:lang w:val="en-GB"/>
        </w:rPr>
        <w:t xml:space="preserve">Great variation in student performances, as well as lack of motivation among students is a challenge in many FL </w:t>
      </w:r>
      <w:r w:rsidRPr="00FE11D6">
        <w:rPr>
          <w:rFonts w:ascii="Times New Roman" w:hAnsi="Times New Roman" w:cs="Times New Roman"/>
          <w:noProof/>
          <w:sz w:val="24"/>
          <w:szCs w:val="24"/>
          <w:lang w:val="en-GB"/>
        </w:rPr>
        <w:t>classes</w:t>
      </w:r>
      <w:r>
        <w:rPr>
          <w:rFonts w:ascii="Times New Roman" w:hAnsi="Times New Roman" w:cs="Times New Roman"/>
          <w:noProof/>
          <w:sz w:val="24"/>
          <w:szCs w:val="24"/>
          <w:lang w:val="en-GB"/>
        </w:rPr>
        <w:t>, according to some of my informants (I 3, 5, 7, 8</w:t>
      </w:r>
      <w:r w:rsidRPr="00FE11D6">
        <w:rPr>
          <w:rFonts w:ascii="Times New Roman" w:hAnsi="Times New Roman" w:cs="Times New Roman"/>
          <w:noProof/>
          <w:sz w:val="24"/>
          <w:szCs w:val="24"/>
          <w:lang w:val="en-GB"/>
        </w:rPr>
        <w:t>, 10, 13).</w:t>
      </w:r>
      <w:r>
        <w:rPr>
          <w:rFonts w:ascii="Times New Roman" w:hAnsi="Times New Roman" w:cs="Times New Roman"/>
          <w:noProof/>
          <w:sz w:val="24"/>
          <w:szCs w:val="24"/>
          <w:lang w:val="en-GB"/>
        </w:rPr>
        <w:t xml:space="preserve"> </w:t>
      </w:r>
      <w:r w:rsidRPr="005925A5">
        <w:rPr>
          <w:rFonts w:ascii="Times New Roman" w:hAnsi="Times New Roman" w:cs="Times New Roman"/>
          <w:noProof/>
          <w:sz w:val="24"/>
          <w:szCs w:val="24"/>
          <w:lang w:val="en-GB"/>
        </w:rPr>
        <w:t xml:space="preserve">They ascribe this lack of motivation, among other things, to large class sizes, which in turn makes it difficult to adapt the instruction and necessary amount of feedback to the individual student’s needs. </w:t>
      </w:r>
      <w:r w:rsidRPr="00C05D22">
        <w:rPr>
          <w:rFonts w:ascii="Times New Roman" w:hAnsi="Times New Roman" w:cs="Times New Roman"/>
          <w:noProof/>
          <w:sz w:val="24"/>
          <w:szCs w:val="24"/>
          <w:lang w:val="en-GB"/>
        </w:rPr>
        <w:t>Studies of students’ beliefs show</w:t>
      </w:r>
      <w:r w:rsidR="00C81FFB">
        <w:rPr>
          <w:rFonts w:ascii="Times New Roman" w:hAnsi="Times New Roman" w:cs="Times New Roman"/>
          <w:noProof/>
          <w:sz w:val="24"/>
          <w:szCs w:val="24"/>
          <w:lang w:val="en-GB"/>
        </w:rPr>
        <w:t>ed</w:t>
      </w:r>
      <w:r w:rsidRPr="00C05D22">
        <w:rPr>
          <w:rFonts w:ascii="Times New Roman" w:hAnsi="Times New Roman" w:cs="Times New Roman"/>
          <w:noProof/>
          <w:sz w:val="24"/>
          <w:szCs w:val="24"/>
          <w:lang w:val="en-GB"/>
        </w:rPr>
        <w:t xml:space="preserve"> that students thought they could become fluent in another language in two years or less, and 60 % of the Spanish and German students thought </w:t>
      </w:r>
      <w:r w:rsidRPr="00936B29">
        <w:rPr>
          <w:rFonts w:ascii="Times New Roman" w:hAnsi="Times New Roman" w:cs="Times New Roman"/>
          <w:noProof/>
          <w:sz w:val="24"/>
          <w:szCs w:val="24"/>
          <w:lang w:val="en-GB"/>
        </w:rPr>
        <w:t>learning</w:t>
      </w:r>
      <w:r w:rsidRPr="00C05D22">
        <w:rPr>
          <w:rFonts w:ascii="Times New Roman" w:hAnsi="Times New Roman" w:cs="Times New Roman"/>
          <w:noProof/>
          <w:sz w:val="24"/>
          <w:szCs w:val="24"/>
          <w:lang w:val="en-GB"/>
        </w:rPr>
        <w:t xml:space="preserve"> </w:t>
      </w:r>
      <w:r w:rsidRPr="00313830">
        <w:rPr>
          <w:rFonts w:ascii="Times New Roman" w:hAnsi="Times New Roman" w:cs="Times New Roman"/>
          <w:noProof/>
          <w:sz w:val="24"/>
          <w:szCs w:val="24"/>
          <w:lang w:val="en-GB"/>
        </w:rPr>
        <w:t xml:space="preserve">a new language was mostly about translating from their L1 </w:t>
      </w:r>
      <w:r w:rsidRPr="00313830">
        <w:rPr>
          <w:rFonts w:ascii="Times New Roman" w:hAnsi="Times New Roman" w:cs="Times New Roman"/>
          <w:noProof/>
          <w:sz w:val="24"/>
          <w:szCs w:val="24"/>
          <w:lang w:val="en-GB"/>
        </w:rPr>
        <w:fldChar w:fldCharType="begin"/>
      </w:r>
      <w:r w:rsidRPr="00313830">
        <w:rPr>
          <w:rFonts w:ascii="Times New Roman" w:hAnsi="Times New Roman" w:cs="Times New Roman"/>
          <w:noProof/>
          <w:sz w:val="24"/>
          <w:szCs w:val="24"/>
          <w:lang w:val="en-GB"/>
        </w:rPr>
        <w:instrText xml:space="preserve"> ADDIN EN.CITE &lt;EndNote&gt;&lt;Cite&gt;&lt;Author&gt;Brown&lt;/Author&gt;&lt;Year&gt;2009&lt;/Year&gt;&lt;RecNum&gt;97&lt;/RecNum&gt;&lt;DisplayText&gt;(A. V. Brown, 2009)&lt;/DisplayText&gt;&lt;record&gt;&lt;rec-number&gt;97&lt;/rec-number&gt;&lt;foreign-keys&gt;&lt;key app="EN" db-id="509evwdt2pp09zedpevxfxdgw92d52zz2pzt" timestamp="1510560434"&gt;97&lt;/key&gt;&lt;/foreign-keys&gt;&lt;ref-type name="Journal Article"&gt;17&lt;/ref-type&gt;&lt;contributors&gt;&lt;authors&gt;&lt;author&gt;Brown, Alan V.&lt;/author&gt;&lt;/authors&gt;&lt;/contributors&gt;&lt;titles&gt;&lt;title&gt;Students&amp;apos; and Teachers&amp;apos; Perceptions of Effective Foreign Language Teaching: A Comparison of Ideals&lt;/title&gt;&lt;secondary-title&gt;Modern Language Journal&lt;/secondary-title&gt;&lt;/titles&gt;&lt;periodical&gt;&lt;full-title&gt;Modern Language Journal&lt;/full-title&gt;&lt;/periodical&gt;&lt;pages&gt;46-60&lt;/pages&gt;&lt;volume&gt;93&lt;/volume&gt;&lt;number&gt;1&lt;/number&gt;&lt;keywords&gt;&lt;keyword&gt;Teaching -- Comparative Analysis&lt;/keyword&gt;&lt;keyword&gt;Teaching -- Study And Teaching&lt;/keyword&gt;&lt;keyword&gt;Teachers -- Comparative Analysis&lt;/keyword&gt;&lt;keyword&gt;Teachers -- Study And Teaching&lt;/keyword&gt;&lt;/keywords&gt;&lt;dates&gt;&lt;year&gt;2009&lt;/year&gt;&lt;/dates&gt;&lt;pub-location&gt;Malden, USA&lt;/pub-location&gt;&lt;isbn&gt;0026-7902&lt;/isbn&gt;&lt;urls&gt;&lt;/urls&gt;&lt;electronic-resource-num&gt;10.1111/j.1540-4781.2009.00827.x&lt;/electronic-resource-num&gt;&lt;/record&gt;&lt;/Cite&gt;&lt;/EndNote&gt;</w:instrText>
      </w:r>
      <w:r w:rsidRPr="00313830">
        <w:rPr>
          <w:rFonts w:ascii="Times New Roman" w:hAnsi="Times New Roman" w:cs="Times New Roman"/>
          <w:noProof/>
          <w:sz w:val="24"/>
          <w:szCs w:val="24"/>
          <w:lang w:val="en-GB"/>
        </w:rPr>
        <w:fldChar w:fldCharType="separate"/>
      </w:r>
      <w:r w:rsidRPr="00313830">
        <w:rPr>
          <w:rFonts w:ascii="Times New Roman" w:hAnsi="Times New Roman" w:cs="Times New Roman"/>
          <w:noProof/>
          <w:sz w:val="24"/>
          <w:szCs w:val="24"/>
          <w:lang w:val="en-GB"/>
        </w:rPr>
        <w:t>(A. V. Brown, 2009)</w:t>
      </w:r>
      <w:r w:rsidRPr="00313830">
        <w:rPr>
          <w:rFonts w:ascii="Times New Roman" w:hAnsi="Times New Roman" w:cs="Times New Roman"/>
          <w:noProof/>
          <w:sz w:val="24"/>
          <w:szCs w:val="24"/>
          <w:lang w:val="en-GB"/>
        </w:rPr>
        <w:fldChar w:fldCharType="end"/>
      </w:r>
      <w:r w:rsidRPr="00313830">
        <w:rPr>
          <w:rFonts w:ascii="Times New Roman" w:hAnsi="Times New Roman" w:cs="Times New Roman"/>
          <w:noProof/>
          <w:sz w:val="24"/>
          <w:szCs w:val="24"/>
          <w:lang w:val="en-GB"/>
        </w:rPr>
        <w:t>.</w:t>
      </w:r>
      <w:r w:rsidRPr="004E58EC">
        <w:rPr>
          <w:rFonts w:ascii="Times New Roman" w:hAnsi="Times New Roman" w:cs="Times New Roman"/>
          <w:sz w:val="24"/>
          <w:szCs w:val="24"/>
          <w:lang w:val="en-GB"/>
        </w:rPr>
        <w:t xml:space="preserve"> </w:t>
      </w:r>
      <w:r>
        <w:rPr>
          <w:rFonts w:ascii="Times New Roman" w:hAnsi="Times New Roman" w:cs="Times New Roman"/>
          <w:sz w:val="24"/>
          <w:szCs w:val="24"/>
          <w:lang w:val="en-GB"/>
        </w:rPr>
        <w:t>Mismatches between teachers’ and students’ expectations regarding language teaching</w:t>
      </w:r>
      <w:r w:rsidRPr="00D817BC">
        <w:rPr>
          <w:rFonts w:ascii="Times New Roman" w:hAnsi="Times New Roman" w:cs="Times New Roman"/>
          <w:sz w:val="24"/>
          <w:szCs w:val="24"/>
          <w:lang w:val="en-GB"/>
        </w:rPr>
        <w:t xml:space="preserve">, can negatively affect the students’ satisfaction with the language class </w:t>
      </w:r>
      <w:r w:rsidRPr="00D817BC">
        <w:rPr>
          <w:rFonts w:ascii="Times New Roman" w:hAnsi="Times New Roman" w:cs="Times New Roman"/>
          <w:sz w:val="24"/>
          <w:szCs w:val="24"/>
          <w:lang w:val="en-GB"/>
        </w:rPr>
        <w:fldChar w:fldCharType="begin">
          <w:fldData xml:space="preserve">PEVuZE5vdGU+PENpdGU+PEF1dGhvcj5Ib3J3aXR6PC9BdXRob3I+PFllYXI+MTk5MDwvWWVhcj48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</w:fldData>
        </w:fldChar>
      </w:r>
      <w:r w:rsidRPr="00D817BC">
        <w:rPr>
          <w:rFonts w:ascii="Times New Roman" w:hAnsi="Times New Roman" w:cs="Times New Roman"/>
          <w:sz w:val="24"/>
          <w:szCs w:val="24"/>
          <w:lang w:val="en-GB"/>
        </w:rPr>
        <w:instrText xml:space="preserve"> ADDIN EN.CITE </w:instrText>
      </w:r>
      <w:r w:rsidRPr="00D817BC">
        <w:rPr>
          <w:rFonts w:ascii="Times New Roman" w:hAnsi="Times New Roman" w:cs="Times New Roman"/>
          <w:sz w:val="24"/>
          <w:szCs w:val="24"/>
          <w:lang w:val="en-GB"/>
        </w:rPr>
        <w:fldChar w:fldCharType="begin">
          <w:fldData xml:space="preserve">PEVuZE5vdGU+PENpdGU+PEF1dGhvcj5Ib3J3aXR6PC9BdXRob3I+PFllYXI+MTk5MDwvWWVhcj48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</w:fldData>
        </w:fldChar>
      </w:r>
      <w:r w:rsidRPr="00D817BC">
        <w:rPr>
          <w:rFonts w:ascii="Times New Roman" w:hAnsi="Times New Roman" w:cs="Times New Roman"/>
          <w:sz w:val="24"/>
          <w:szCs w:val="24"/>
          <w:lang w:val="en-GB"/>
        </w:rPr>
        <w:instrText xml:space="preserve"> ADDIN EN.CITE.DATA </w:instrText>
      </w:r>
      <w:r w:rsidRPr="00D817BC">
        <w:rPr>
          <w:rFonts w:ascii="Times New Roman" w:hAnsi="Times New Roman" w:cs="Times New Roman"/>
          <w:sz w:val="24"/>
          <w:szCs w:val="24"/>
          <w:lang w:val="en-GB"/>
        </w:rPr>
      </w:r>
      <w:r w:rsidRPr="00D817BC">
        <w:rPr>
          <w:rFonts w:ascii="Times New Roman" w:hAnsi="Times New Roman" w:cs="Times New Roman"/>
          <w:sz w:val="24"/>
          <w:szCs w:val="24"/>
          <w:lang w:val="en-GB"/>
        </w:rPr>
        <w:fldChar w:fldCharType="end"/>
      </w:r>
      <w:r w:rsidRPr="00D817BC">
        <w:rPr>
          <w:rFonts w:ascii="Times New Roman" w:hAnsi="Times New Roman" w:cs="Times New Roman"/>
          <w:sz w:val="24"/>
          <w:szCs w:val="24"/>
          <w:lang w:val="en-GB"/>
        </w:rPr>
      </w:r>
      <w:r w:rsidRPr="00D817BC">
        <w:rPr>
          <w:rFonts w:ascii="Times New Roman" w:hAnsi="Times New Roman" w:cs="Times New Roman"/>
          <w:sz w:val="24"/>
          <w:szCs w:val="24"/>
          <w:lang w:val="en-GB"/>
        </w:rPr>
        <w:fldChar w:fldCharType="separate"/>
      </w:r>
      <w:r w:rsidRPr="00D817BC">
        <w:rPr>
          <w:rFonts w:ascii="Times New Roman" w:hAnsi="Times New Roman" w:cs="Times New Roman"/>
          <w:noProof/>
          <w:sz w:val="24"/>
          <w:szCs w:val="24"/>
          <w:lang w:val="en-GB"/>
        </w:rPr>
        <w:t>(Horwitz, 1990; Kern, 1995; Schulz, 1996)</w:t>
      </w:r>
      <w:r w:rsidRPr="00D817BC">
        <w:rPr>
          <w:rFonts w:ascii="Times New Roman" w:hAnsi="Times New Roman" w:cs="Times New Roman"/>
          <w:sz w:val="24"/>
          <w:szCs w:val="24"/>
          <w:lang w:val="en-GB"/>
        </w:rPr>
        <w:fldChar w:fldCharType="end"/>
      </w:r>
      <w:r w:rsidRPr="00D817BC">
        <w:rPr>
          <w:rFonts w:ascii="Times New Roman" w:hAnsi="Times New Roman" w:cs="Times New Roman"/>
          <w:sz w:val="24"/>
          <w:szCs w:val="24"/>
          <w:lang w:val="en-GB"/>
        </w:rPr>
        <w:t xml:space="preserve">, and </w:t>
      </w:r>
      <w:r w:rsidRPr="00D817BC">
        <w:rPr>
          <w:rFonts w:ascii="Times New Roman" w:hAnsi="Times New Roman" w:cs="Times New Roman"/>
          <w:noProof/>
          <w:sz w:val="24"/>
          <w:szCs w:val="24"/>
          <w:lang w:val="en-GB"/>
        </w:rPr>
        <w:t>should, therefore,</w:t>
      </w:r>
      <w:r w:rsidRPr="00D817BC">
        <w:rPr>
          <w:rFonts w:ascii="Times New Roman" w:hAnsi="Times New Roman" w:cs="Times New Roman"/>
          <w:sz w:val="24"/>
          <w:szCs w:val="24"/>
          <w:lang w:val="en-GB"/>
        </w:rPr>
        <w:t xml:space="preserve"> be addressed.</w:t>
      </w:r>
      <w:r>
        <w:rPr>
          <w:rFonts w:ascii="Times New Roman" w:hAnsi="Times New Roman" w:cs="Times New Roman"/>
          <w:noProof/>
          <w:sz w:val="24"/>
          <w:szCs w:val="24"/>
          <w:lang w:val="en-GB"/>
        </w:rPr>
        <w:t xml:space="preserve"> </w:t>
      </w:r>
      <w:r w:rsidRPr="00313830">
        <w:rPr>
          <w:rFonts w:ascii="Times New Roman" w:hAnsi="Times New Roman" w:cs="Times New Roman"/>
          <w:noProof/>
          <w:sz w:val="24"/>
          <w:szCs w:val="24"/>
          <w:lang w:val="en-GB"/>
        </w:rPr>
        <w:t xml:space="preserve">Teachers </w:t>
      </w:r>
      <w:r w:rsidRPr="00F12985">
        <w:rPr>
          <w:rFonts w:ascii="Times New Roman" w:hAnsi="Times New Roman" w:cs="Times New Roman"/>
          <w:noProof/>
          <w:sz w:val="24"/>
          <w:szCs w:val="24"/>
          <w:lang w:val="en-GB"/>
        </w:rPr>
        <w:t xml:space="preserve">should </w:t>
      </w:r>
      <w:r>
        <w:rPr>
          <w:rFonts w:ascii="Times New Roman" w:hAnsi="Times New Roman" w:cs="Times New Roman"/>
          <w:noProof/>
          <w:sz w:val="24"/>
          <w:szCs w:val="24"/>
          <w:lang w:val="en-GB"/>
        </w:rPr>
        <w:t xml:space="preserve">make an attempt to </w:t>
      </w:r>
      <w:r w:rsidRPr="00F12985">
        <w:rPr>
          <w:rFonts w:ascii="Times New Roman" w:hAnsi="Times New Roman" w:cs="Times New Roman"/>
          <w:noProof/>
          <w:sz w:val="24"/>
          <w:szCs w:val="24"/>
          <w:lang w:val="en-GB"/>
        </w:rPr>
        <w:t>discuss different teaching methods and learning outcomes with the students</w:t>
      </w:r>
      <w:r>
        <w:rPr>
          <w:rFonts w:ascii="Times New Roman" w:hAnsi="Times New Roman" w:cs="Times New Roman"/>
          <w:noProof/>
          <w:sz w:val="24"/>
          <w:szCs w:val="24"/>
          <w:lang w:val="en-GB"/>
        </w:rPr>
        <w:t xml:space="preserve"> to help them develop autonomy and metacognitive knowledge, </w:t>
      </w:r>
      <w:r w:rsidRPr="00EF7168">
        <w:rPr>
          <w:rFonts w:ascii="Times New Roman" w:hAnsi="Times New Roman" w:cs="Times New Roman"/>
          <w:noProof/>
          <w:sz w:val="24"/>
          <w:szCs w:val="24"/>
          <w:lang w:val="en-GB"/>
        </w:rPr>
        <w:t xml:space="preserve">which is also </w:t>
      </w:r>
      <w:r w:rsidRPr="00936B29">
        <w:rPr>
          <w:rFonts w:ascii="Times New Roman" w:hAnsi="Times New Roman" w:cs="Times New Roman"/>
          <w:noProof/>
          <w:sz w:val="24"/>
          <w:szCs w:val="24"/>
          <w:lang w:val="en-GB"/>
        </w:rPr>
        <w:t>in accordance with</w:t>
      </w:r>
      <w:r w:rsidRPr="00EF7168">
        <w:rPr>
          <w:rFonts w:ascii="Times New Roman" w:hAnsi="Times New Roman" w:cs="Times New Roman"/>
          <w:noProof/>
          <w:sz w:val="24"/>
          <w:szCs w:val="24"/>
          <w:lang w:val="en-GB"/>
        </w:rPr>
        <w:t xml:space="preserve"> the </w:t>
      </w:r>
      <w:r w:rsidR="003C10B1">
        <w:rPr>
          <w:rFonts w:ascii="Times New Roman" w:hAnsi="Times New Roman" w:cs="Times New Roman"/>
          <w:noProof/>
          <w:sz w:val="24"/>
          <w:szCs w:val="24"/>
          <w:lang w:val="en-GB"/>
        </w:rPr>
        <w:t>aims of the subject curriculum</w:t>
      </w:r>
      <w:r w:rsidRPr="00EF7168">
        <w:rPr>
          <w:rFonts w:ascii="Times New Roman" w:hAnsi="Times New Roman" w:cs="Times New Roman"/>
          <w:noProof/>
          <w:sz w:val="24"/>
          <w:szCs w:val="24"/>
          <w:lang w:val="en-GB"/>
        </w:rPr>
        <w:t xml:space="preserve">. The latter point is briefly mentioned </w:t>
      </w:r>
      <w:r w:rsidRPr="00F12985">
        <w:rPr>
          <w:rFonts w:ascii="Times New Roman" w:hAnsi="Times New Roman" w:cs="Times New Roman"/>
          <w:noProof/>
          <w:sz w:val="24"/>
          <w:szCs w:val="24"/>
          <w:lang w:val="en-GB"/>
        </w:rPr>
        <w:t xml:space="preserve">by </w:t>
      </w:r>
      <w:r>
        <w:rPr>
          <w:rFonts w:ascii="Times New Roman" w:hAnsi="Times New Roman" w:cs="Times New Roman"/>
          <w:noProof/>
          <w:sz w:val="24"/>
          <w:szCs w:val="24"/>
          <w:lang w:val="en-GB"/>
        </w:rPr>
        <w:t>Dorte (</w:t>
      </w:r>
      <w:r w:rsidRPr="00F12985">
        <w:rPr>
          <w:rFonts w:ascii="Times New Roman" w:hAnsi="Times New Roman" w:cs="Times New Roman"/>
          <w:noProof/>
          <w:sz w:val="24"/>
          <w:szCs w:val="24"/>
          <w:lang w:val="en-GB"/>
        </w:rPr>
        <w:t>I 6</w:t>
      </w:r>
      <w:r>
        <w:rPr>
          <w:rFonts w:ascii="Times New Roman" w:hAnsi="Times New Roman" w:cs="Times New Roman"/>
          <w:noProof/>
          <w:sz w:val="24"/>
          <w:szCs w:val="24"/>
          <w:lang w:val="en-GB"/>
        </w:rPr>
        <w:t>)</w:t>
      </w:r>
      <w:r w:rsidRPr="00F12985">
        <w:rPr>
          <w:rFonts w:ascii="Times New Roman" w:hAnsi="Times New Roman" w:cs="Times New Roman"/>
          <w:noProof/>
          <w:sz w:val="24"/>
          <w:szCs w:val="24"/>
          <w:lang w:val="en-GB"/>
        </w:rPr>
        <w:t xml:space="preserve"> and </w:t>
      </w:r>
      <w:r>
        <w:rPr>
          <w:rFonts w:ascii="Times New Roman" w:hAnsi="Times New Roman" w:cs="Times New Roman"/>
          <w:noProof/>
          <w:sz w:val="24"/>
          <w:szCs w:val="24"/>
          <w:lang w:val="en-GB"/>
        </w:rPr>
        <w:t xml:space="preserve">Gloria (I </w:t>
      </w:r>
      <w:r w:rsidRPr="00F12985">
        <w:rPr>
          <w:rFonts w:ascii="Times New Roman" w:hAnsi="Times New Roman" w:cs="Times New Roman"/>
          <w:noProof/>
          <w:sz w:val="24"/>
          <w:szCs w:val="24"/>
          <w:lang w:val="en-GB"/>
        </w:rPr>
        <w:t>8</w:t>
      </w:r>
      <w:r>
        <w:rPr>
          <w:rFonts w:ascii="Times New Roman" w:hAnsi="Times New Roman" w:cs="Times New Roman"/>
          <w:noProof/>
          <w:sz w:val="24"/>
          <w:szCs w:val="24"/>
          <w:lang w:val="en-GB"/>
        </w:rPr>
        <w:t>)</w:t>
      </w:r>
      <w:r w:rsidRPr="00F12985">
        <w:rPr>
          <w:rFonts w:ascii="Times New Roman" w:hAnsi="Times New Roman" w:cs="Times New Roman"/>
          <w:noProof/>
          <w:sz w:val="24"/>
          <w:szCs w:val="24"/>
          <w:lang w:val="en-GB"/>
        </w:rPr>
        <w:t>, but it does not seem to be something that the majority of my i</w:t>
      </w:r>
      <w:r>
        <w:rPr>
          <w:rFonts w:ascii="Times New Roman" w:hAnsi="Times New Roman" w:cs="Times New Roman"/>
          <w:noProof/>
          <w:sz w:val="24"/>
          <w:szCs w:val="24"/>
          <w:lang w:val="en-GB"/>
        </w:rPr>
        <w:t xml:space="preserve">nformants are preoccupied with - </w:t>
      </w:r>
      <w:r w:rsidRPr="00F12985">
        <w:rPr>
          <w:rFonts w:ascii="Times New Roman" w:hAnsi="Times New Roman" w:cs="Times New Roman"/>
          <w:noProof/>
          <w:sz w:val="24"/>
          <w:szCs w:val="24"/>
          <w:lang w:val="en-GB"/>
        </w:rPr>
        <w:t>at least they did not mention it.</w:t>
      </w:r>
      <w:r>
        <w:rPr>
          <w:rFonts w:ascii="Times New Roman" w:hAnsi="Times New Roman" w:cs="Times New Roman"/>
          <w:noProof/>
          <w:sz w:val="24"/>
          <w:szCs w:val="24"/>
          <w:lang w:val="en-GB"/>
        </w:rPr>
        <w:t xml:space="preserve"> </w:t>
      </w:r>
      <w:r w:rsidR="001A29A3">
        <w:rPr>
          <w:rFonts w:ascii="Times New Roman" w:hAnsi="Times New Roman" w:cs="Times New Roman"/>
          <w:noProof/>
          <w:sz w:val="24"/>
          <w:szCs w:val="24"/>
          <w:lang w:val="en-GB"/>
        </w:rPr>
        <w:t>Oda (I 13)</w:t>
      </w:r>
      <w:r w:rsidR="00B602E3">
        <w:rPr>
          <w:rFonts w:ascii="Times New Roman" w:hAnsi="Times New Roman" w:cs="Times New Roman"/>
          <w:noProof/>
          <w:sz w:val="24"/>
          <w:szCs w:val="24"/>
          <w:lang w:val="en-GB"/>
        </w:rPr>
        <w:t xml:space="preserve">, however, </w:t>
      </w:r>
      <w:r w:rsidR="001A29A3">
        <w:rPr>
          <w:rFonts w:ascii="Times New Roman" w:hAnsi="Times New Roman" w:cs="Times New Roman"/>
          <w:noProof/>
          <w:sz w:val="24"/>
          <w:szCs w:val="24"/>
          <w:lang w:val="en-GB"/>
        </w:rPr>
        <w:t xml:space="preserve">uses the students’ previous knowledge of other languages when introducing grammar. </w:t>
      </w:r>
      <w:r w:rsidR="001A29A3" w:rsidRPr="00B602E3">
        <w:rPr>
          <w:rFonts w:ascii="Times New Roman" w:hAnsi="Times New Roman" w:cs="Times New Roman"/>
          <w:noProof/>
          <w:sz w:val="24"/>
          <w:szCs w:val="24"/>
          <w:lang w:val="en-GB"/>
        </w:rPr>
        <w:t xml:space="preserve">According to Haukås </w:t>
      </w:r>
      <w:r w:rsidR="001A29A3">
        <w:rPr>
          <w:rFonts w:ascii="Times New Roman" w:hAnsi="Times New Roman" w:cs="Times New Roman"/>
          <w:noProof/>
          <w:sz w:val="24"/>
          <w:szCs w:val="24"/>
          <w:lang w:val="en-GB"/>
        </w:rPr>
        <w:fldChar w:fldCharType="begin"/>
      </w:r>
      <w:r w:rsidR="005F0693">
        <w:rPr>
          <w:rFonts w:ascii="Times New Roman" w:hAnsi="Times New Roman" w:cs="Times New Roman"/>
          <w:noProof/>
          <w:sz w:val="24"/>
          <w:szCs w:val="24"/>
          <w:lang w:val="en-GB"/>
        </w:rPr>
        <w:instrText xml:space="preserve"> ADDIN EN.CITE &lt;EndNote&gt;&lt;Cite ExcludeAuth="1"&gt;&lt;Author&gt;Haukås&lt;/Author&gt;&lt;Year&gt;2014&lt;/Year&gt;&lt;RecNum&gt;209&lt;/RecNum&gt;&lt;DisplayText&gt;(2014)&lt;/DisplayText&gt;&lt;record&gt;&lt;rec-number&gt;209&lt;/rec-number&gt;&lt;foreign-keys&gt;&lt;key app="EN" db-id="509evwdt2pp09zedpevxfxdgw92d52zz2pzt" timestamp="1528717500"&gt;209&lt;/key&gt;&lt;/foreign-keys&gt;&lt;ref-type name="Journal Article"&gt;17&lt;/ref-type&gt;&lt;contributors&gt;&lt;authors&gt;&lt;author&gt;Haukås, Åsta&lt;/author&gt;&lt;/authors&gt;&lt;/contributors&gt;&lt;titles&gt;&lt;title&gt;Metakognisjon om språk og språklæring i et flerspråklighetsperspektiv&lt;/title&gt;&lt;secondary-title&gt;Acta Didactica Norge&lt;/secondary-title&gt;&lt;/titles&gt;&lt;periodical&gt;&lt;full-title&gt;Acta Didactica Norge&lt;/full-title&gt;&lt;/periodical&gt;&lt;pages&gt;Art. 7, 16 sider&lt;/pages&gt;&lt;volume&gt;8&lt;/volume&gt;&lt;number&gt;2&lt;/number&gt;&lt;dates&gt;&lt;year&gt;2014&lt;/year&gt;&lt;/dates&gt;&lt;isbn&gt;1504-9922&lt;/isbn&gt;&lt;urls&gt;&lt;/urls&gt;&lt;/record&gt;&lt;/Cite&gt;&lt;/EndNote&gt;</w:instrText>
      </w:r>
      <w:r w:rsidR="001A29A3">
        <w:rPr>
          <w:rFonts w:ascii="Times New Roman" w:hAnsi="Times New Roman" w:cs="Times New Roman"/>
          <w:noProof/>
          <w:sz w:val="24"/>
          <w:szCs w:val="24"/>
          <w:lang w:val="en-GB"/>
        </w:rPr>
        <w:fldChar w:fldCharType="separate"/>
      </w:r>
      <w:r w:rsidR="005F0693">
        <w:rPr>
          <w:rFonts w:ascii="Times New Roman" w:hAnsi="Times New Roman" w:cs="Times New Roman"/>
          <w:noProof/>
          <w:sz w:val="24"/>
          <w:szCs w:val="24"/>
          <w:lang w:val="en-GB"/>
        </w:rPr>
        <w:t>(2014)</w:t>
      </w:r>
      <w:r w:rsidR="001A29A3">
        <w:rPr>
          <w:rFonts w:ascii="Times New Roman" w:hAnsi="Times New Roman" w:cs="Times New Roman"/>
          <w:noProof/>
          <w:sz w:val="24"/>
          <w:szCs w:val="24"/>
          <w:lang w:val="en-GB"/>
        </w:rPr>
        <w:fldChar w:fldCharType="end"/>
      </w:r>
      <w:r w:rsidR="001A29A3" w:rsidRPr="00B602E3">
        <w:rPr>
          <w:rFonts w:ascii="Times New Roman" w:hAnsi="Times New Roman" w:cs="Times New Roman"/>
          <w:noProof/>
          <w:sz w:val="24"/>
          <w:szCs w:val="24"/>
          <w:lang w:val="en-GB"/>
        </w:rPr>
        <w:t xml:space="preserve">, multilingualism </w:t>
      </w:r>
      <w:r w:rsidR="00B602E3" w:rsidRPr="00B602E3">
        <w:rPr>
          <w:rFonts w:ascii="Times New Roman" w:hAnsi="Times New Roman" w:cs="Times New Roman"/>
          <w:noProof/>
          <w:sz w:val="24"/>
          <w:szCs w:val="24"/>
          <w:lang w:val="en-GB"/>
        </w:rPr>
        <w:t>can be a resource for stude</w:t>
      </w:r>
      <w:r w:rsidR="00B602E3">
        <w:rPr>
          <w:rFonts w:ascii="Times New Roman" w:hAnsi="Times New Roman" w:cs="Times New Roman"/>
          <w:noProof/>
          <w:sz w:val="24"/>
          <w:szCs w:val="24"/>
          <w:lang w:val="en-GB"/>
        </w:rPr>
        <w:t xml:space="preserve">nts if they are </w:t>
      </w:r>
      <w:r w:rsidR="005F0693">
        <w:rPr>
          <w:rFonts w:ascii="Times New Roman" w:hAnsi="Times New Roman" w:cs="Times New Roman"/>
          <w:noProof/>
          <w:sz w:val="24"/>
          <w:szCs w:val="24"/>
          <w:lang w:val="en-GB"/>
        </w:rPr>
        <w:t xml:space="preserve">made </w:t>
      </w:r>
      <w:r w:rsidR="00B602E3">
        <w:rPr>
          <w:rFonts w:ascii="Times New Roman" w:hAnsi="Times New Roman" w:cs="Times New Roman"/>
          <w:noProof/>
          <w:sz w:val="24"/>
          <w:szCs w:val="24"/>
          <w:lang w:val="en-GB"/>
        </w:rPr>
        <w:t>aware of their existing knowledge</w:t>
      </w:r>
      <w:r w:rsidR="00B602E3" w:rsidRPr="00B602E3">
        <w:rPr>
          <w:rFonts w:ascii="Times New Roman" w:hAnsi="Times New Roman" w:cs="Times New Roman"/>
          <w:noProof/>
          <w:sz w:val="24"/>
          <w:szCs w:val="24"/>
          <w:lang w:val="en-GB"/>
        </w:rPr>
        <w:t xml:space="preserve"> an</w:t>
      </w:r>
      <w:r w:rsidR="00B602E3">
        <w:rPr>
          <w:rFonts w:ascii="Times New Roman" w:hAnsi="Times New Roman" w:cs="Times New Roman"/>
          <w:noProof/>
          <w:sz w:val="24"/>
          <w:szCs w:val="24"/>
          <w:lang w:val="en-GB"/>
        </w:rPr>
        <w:t>d how this knowledge can be useful</w:t>
      </w:r>
      <w:r w:rsidR="00B602E3" w:rsidRPr="00B602E3">
        <w:rPr>
          <w:rFonts w:ascii="Times New Roman" w:hAnsi="Times New Roman" w:cs="Times New Roman"/>
          <w:noProof/>
          <w:sz w:val="24"/>
          <w:szCs w:val="24"/>
          <w:lang w:val="en-GB"/>
        </w:rPr>
        <w:t xml:space="preserve"> when acquiring </w:t>
      </w:r>
      <w:r w:rsidR="00B602E3">
        <w:rPr>
          <w:rFonts w:ascii="Times New Roman" w:hAnsi="Times New Roman" w:cs="Times New Roman"/>
          <w:noProof/>
          <w:sz w:val="24"/>
          <w:szCs w:val="24"/>
          <w:lang w:val="en-GB"/>
        </w:rPr>
        <w:t xml:space="preserve">a new language. Haukås claims that </w:t>
      </w:r>
      <w:r w:rsidR="005F0693">
        <w:rPr>
          <w:rFonts w:ascii="Times New Roman" w:hAnsi="Times New Roman" w:cs="Times New Roman"/>
          <w:noProof/>
          <w:sz w:val="24"/>
          <w:szCs w:val="24"/>
          <w:lang w:val="en-GB"/>
        </w:rPr>
        <w:t xml:space="preserve">if students are to benefit fully from </w:t>
      </w:r>
      <w:r w:rsidR="00B602E3">
        <w:rPr>
          <w:rFonts w:ascii="Times New Roman" w:hAnsi="Times New Roman" w:cs="Times New Roman"/>
          <w:noProof/>
          <w:sz w:val="24"/>
          <w:szCs w:val="24"/>
          <w:lang w:val="en-GB"/>
        </w:rPr>
        <w:t>metacognition</w:t>
      </w:r>
      <w:r w:rsidR="005F0693">
        <w:rPr>
          <w:rFonts w:ascii="Times New Roman" w:hAnsi="Times New Roman" w:cs="Times New Roman"/>
          <w:noProof/>
          <w:sz w:val="24"/>
          <w:szCs w:val="24"/>
          <w:lang w:val="en-GB"/>
        </w:rPr>
        <w:t>, it</w:t>
      </w:r>
      <w:r w:rsidR="00B602E3">
        <w:rPr>
          <w:rFonts w:ascii="Times New Roman" w:hAnsi="Times New Roman" w:cs="Times New Roman"/>
          <w:noProof/>
          <w:sz w:val="24"/>
          <w:szCs w:val="24"/>
          <w:lang w:val="en-GB"/>
        </w:rPr>
        <w:t xml:space="preserve"> should be </w:t>
      </w:r>
      <w:r w:rsidR="00B602E3">
        <w:rPr>
          <w:rFonts w:ascii="Times New Roman" w:hAnsi="Times New Roman" w:cs="Times New Roman"/>
          <w:sz w:val="24"/>
          <w:szCs w:val="24"/>
          <w:lang w:val="en-GB"/>
        </w:rPr>
        <w:t xml:space="preserve">incorporated </w:t>
      </w:r>
      <w:r w:rsidR="00B602E3">
        <w:rPr>
          <w:rFonts w:ascii="Times New Roman" w:hAnsi="Times New Roman" w:cs="Times New Roman"/>
          <w:noProof/>
          <w:sz w:val="24"/>
          <w:szCs w:val="24"/>
          <w:lang w:val="en-GB"/>
        </w:rPr>
        <w:t>in all the schools’s language subjects</w:t>
      </w:r>
      <w:r w:rsidR="005F0693">
        <w:rPr>
          <w:rFonts w:ascii="Times New Roman" w:hAnsi="Times New Roman" w:cs="Times New Roman"/>
          <w:noProof/>
          <w:sz w:val="24"/>
          <w:szCs w:val="24"/>
          <w:lang w:val="en-GB"/>
        </w:rPr>
        <w:t xml:space="preserve"> </w:t>
      </w:r>
      <w:r w:rsidR="005F0693">
        <w:rPr>
          <w:rFonts w:ascii="Times New Roman" w:hAnsi="Times New Roman" w:cs="Times New Roman"/>
          <w:noProof/>
          <w:sz w:val="24"/>
          <w:szCs w:val="24"/>
          <w:lang w:val="en-GB"/>
        </w:rPr>
        <w:fldChar w:fldCharType="begin"/>
      </w:r>
      <w:r w:rsidR="005F0693">
        <w:rPr>
          <w:rFonts w:ascii="Times New Roman" w:hAnsi="Times New Roman" w:cs="Times New Roman"/>
          <w:noProof/>
          <w:sz w:val="24"/>
          <w:szCs w:val="24"/>
          <w:lang w:val="en-GB"/>
        </w:rPr>
        <w:instrText xml:space="preserve"> ADDIN EN.CITE &lt;EndNote&gt;&lt;Cite ExcludeAuth="1" ExcludeYear="1"&gt;&lt;Author&gt;Haukås&lt;/Author&gt;&lt;Year&gt;2014&lt;/Year&gt;&lt;RecNum&gt;209&lt;/RecNum&gt;&lt;Pages&gt;7&lt;/Pages&gt;&lt;DisplayText&gt;(p. 7)&lt;/DisplayText&gt;&lt;record&gt;&lt;rec-number&gt;209&lt;/rec-number&gt;&lt;foreign-keys&gt;&lt;key app="EN" db-id="509evwdt2pp09zedpevxfxdgw92d52zz2pzt" timestamp="1528717500"&gt;209&lt;/key&gt;&lt;/foreign-keys&gt;&lt;ref-type name="Journal Article"&gt;17&lt;/ref-type&gt;&lt;contributors&gt;&lt;authors&gt;&lt;author&gt;Haukås, Åsta&lt;/author&gt;&lt;/authors&gt;&lt;/contributors&gt;&lt;titles&gt;&lt;title&gt;Metakognisjon om språk og språklæring i et flerspråklighetsperspektiv&lt;/title&gt;&lt;secondary-title&gt;Acta Didactica Norge&lt;/secondary-title&gt;&lt;/titles&gt;&lt;periodical&gt;&lt;full-title&gt;Acta Didactica Norge&lt;/full-title&gt;&lt;/periodical&gt;&lt;pages&gt;Art. 7, 16 sider&lt;/pages&gt;&lt;volume&gt;8&lt;/volume&gt;&lt;number&gt;2&lt;/number&gt;&lt;dates&gt;&lt;year&gt;2014&lt;/year&gt;&lt;/dates&gt;&lt;isbn&gt;1504-9922&lt;/isbn&gt;&lt;urls&gt;&lt;/urls&gt;&lt;/record&gt;&lt;/Cite&gt;&lt;/EndNote&gt;</w:instrText>
      </w:r>
      <w:r w:rsidR="005F0693">
        <w:rPr>
          <w:rFonts w:ascii="Times New Roman" w:hAnsi="Times New Roman" w:cs="Times New Roman"/>
          <w:noProof/>
          <w:sz w:val="24"/>
          <w:szCs w:val="24"/>
          <w:lang w:val="en-GB"/>
        </w:rPr>
        <w:fldChar w:fldCharType="separate"/>
      </w:r>
      <w:r w:rsidR="005F0693">
        <w:rPr>
          <w:rFonts w:ascii="Times New Roman" w:hAnsi="Times New Roman" w:cs="Times New Roman"/>
          <w:noProof/>
          <w:sz w:val="24"/>
          <w:szCs w:val="24"/>
          <w:lang w:val="en-GB"/>
        </w:rPr>
        <w:t>(p. 7)</w:t>
      </w:r>
      <w:r w:rsidR="005F0693">
        <w:rPr>
          <w:rFonts w:ascii="Times New Roman" w:hAnsi="Times New Roman" w:cs="Times New Roman"/>
          <w:noProof/>
          <w:sz w:val="24"/>
          <w:szCs w:val="24"/>
          <w:lang w:val="en-GB"/>
        </w:rPr>
        <w:fldChar w:fldCharType="end"/>
      </w:r>
      <w:r w:rsidR="005F0693">
        <w:rPr>
          <w:rFonts w:ascii="Times New Roman" w:hAnsi="Times New Roman" w:cs="Times New Roman"/>
          <w:noProof/>
          <w:sz w:val="24"/>
          <w:szCs w:val="24"/>
          <w:lang w:val="en-GB"/>
        </w:rPr>
        <w:t>.</w:t>
      </w:r>
    </w:p>
    <w:p w:rsidR="00313830" w:rsidRDefault="00866466" w:rsidP="00313830">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Although most of the teachers in this study claim that variation </w:t>
      </w:r>
      <w:r w:rsidR="004A27C4">
        <w:rPr>
          <w:rFonts w:ascii="Times New Roman" w:hAnsi="Times New Roman" w:cs="Times New Roman"/>
          <w:sz w:val="24"/>
          <w:szCs w:val="24"/>
          <w:lang w:val="en-GB"/>
        </w:rPr>
        <w:t xml:space="preserve">between deductive and inductive approaches </w:t>
      </w:r>
      <w:r>
        <w:rPr>
          <w:rFonts w:ascii="Times New Roman" w:hAnsi="Times New Roman" w:cs="Times New Roman"/>
          <w:sz w:val="24"/>
          <w:szCs w:val="24"/>
          <w:lang w:val="en-GB"/>
        </w:rPr>
        <w:t xml:space="preserve">is important, they seem to prefer </w:t>
      </w:r>
      <w:r w:rsidR="00904994">
        <w:rPr>
          <w:rFonts w:ascii="Times New Roman" w:hAnsi="Times New Roman" w:cs="Times New Roman"/>
          <w:sz w:val="24"/>
          <w:szCs w:val="24"/>
          <w:lang w:val="en-GB"/>
        </w:rPr>
        <w:t>the deductive teaching approach when teaching</w:t>
      </w:r>
      <w:r w:rsidR="00F2057F">
        <w:rPr>
          <w:rFonts w:ascii="Times New Roman" w:hAnsi="Times New Roman" w:cs="Times New Roman"/>
          <w:sz w:val="24"/>
          <w:szCs w:val="24"/>
          <w:lang w:val="en-GB"/>
        </w:rPr>
        <w:t xml:space="preserve"> grammar</w:t>
      </w:r>
      <w:r w:rsidR="00904994">
        <w:rPr>
          <w:rFonts w:ascii="Times New Roman" w:hAnsi="Times New Roman" w:cs="Times New Roman"/>
          <w:sz w:val="24"/>
          <w:szCs w:val="24"/>
          <w:lang w:val="en-GB"/>
        </w:rPr>
        <w:t xml:space="preserve">, and in particular when introducing new grammatical structures. </w:t>
      </w:r>
      <w:r w:rsidR="006225FC">
        <w:rPr>
          <w:rFonts w:ascii="Times New Roman" w:hAnsi="Times New Roman" w:cs="Times New Roman"/>
          <w:sz w:val="24"/>
          <w:szCs w:val="24"/>
          <w:lang w:val="en-GB"/>
        </w:rPr>
        <w:t>T</w:t>
      </w:r>
      <w:r w:rsidR="00360D10">
        <w:rPr>
          <w:rFonts w:ascii="Times New Roman" w:hAnsi="Times New Roman" w:cs="Times New Roman"/>
          <w:sz w:val="24"/>
          <w:szCs w:val="24"/>
          <w:lang w:val="en-GB"/>
        </w:rPr>
        <w:t>he teachers in Hansejordet</w:t>
      </w:r>
      <w:r w:rsidR="00F2057F">
        <w:rPr>
          <w:rFonts w:ascii="Times New Roman" w:hAnsi="Times New Roman" w:cs="Times New Roman"/>
          <w:sz w:val="24"/>
          <w:szCs w:val="24"/>
          <w:lang w:val="en-GB"/>
        </w:rPr>
        <w:t>’</w:t>
      </w:r>
      <w:r w:rsidR="00360D10">
        <w:rPr>
          <w:rFonts w:ascii="Times New Roman" w:hAnsi="Times New Roman" w:cs="Times New Roman"/>
          <w:sz w:val="24"/>
          <w:szCs w:val="24"/>
          <w:lang w:val="en-GB"/>
        </w:rPr>
        <w:t>s</w:t>
      </w:r>
      <w:r w:rsidR="004A27C4">
        <w:rPr>
          <w:rFonts w:ascii="Times New Roman" w:hAnsi="Times New Roman" w:cs="Times New Roman"/>
          <w:sz w:val="24"/>
          <w:szCs w:val="24"/>
          <w:lang w:val="en-GB"/>
        </w:rPr>
        <w:t xml:space="preserve"> </w:t>
      </w:r>
      <w:r w:rsidR="004A27C4">
        <w:rPr>
          <w:rFonts w:ascii="Times New Roman" w:hAnsi="Times New Roman" w:cs="Times New Roman"/>
          <w:sz w:val="24"/>
          <w:szCs w:val="24"/>
          <w:lang w:val="en-GB"/>
        </w:rPr>
        <w:fldChar w:fldCharType="begin"/>
      </w:r>
      <w:r w:rsidR="004A27C4">
        <w:rPr>
          <w:rFonts w:ascii="Times New Roman" w:hAnsi="Times New Roman" w:cs="Times New Roman"/>
          <w:sz w:val="24"/>
          <w:szCs w:val="24"/>
          <w:lang w:val="en-GB"/>
        </w:rPr>
        <w:instrText xml:space="preserve"> ADDIN EN.CITE &lt;EndNote&gt;&lt;Cite ExcludeAuth="1"&gt;&lt;Author&gt;Hansejordet&lt;/Author&gt;&lt;Year&gt;2009&lt;/Year&gt;&lt;RecNum&gt;36&lt;/RecNum&gt;&lt;DisplayText&gt;(2009)&lt;/DisplayText&gt;&lt;record&gt;&lt;rec-number&gt;36&lt;/rec-number&gt;&lt;foreign-keys&gt;&lt;key app="EN" db-id="509evwdt2pp09zedpevxfxdgw92d52zz2pzt" timestamp="1489659752"&gt;36&lt;/key&gt;&lt;/foreign-keys&gt;&lt;ref-type name="Generic"&gt;13&lt;/ref-type&gt;&lt;contributors&gt;&lt;authors&gt;&lt;author&gt;Hansejordet, Ingunn&lt;/author&gt;&lt;/authors&gt;&lt;/contributors&gt;&lt;titles&gt;&lt;title&gt;Grammatikken i spanskfaget: rapport frå ei kvalitativ undersøking&lt;/title&gt;&lt;/titles&gt;&lt;dates&gt;&lt;year&gt;2009&lt;/year&gt;&lt;/dates&gt;&lt;urls&gt;&lt;/urls&gt;&lt;/record&gt;&lt;/Cite&gt;&lt;/EndNote&gt;</w:instrText>
      </w:r>
      <w:r w:rsidR="004A27C4">
        <w:rPr>
          <w:rFonts w:ascii="Times New Roman" w:hAnsi="Times New Roman" w:cs="Times New Roman"/>
          <w:sz w:val="24"/>
          <w:szCs w:val="24"/>
          <w:lang w:val="en-GB"/>
        </w:rPr>
        <w:fldChar w:fldCharType="separate"/>
      </w:r>
      <w:r w:rsidR="004A27C4">
        <w:rPr>
          <w:rFonts w:ascii="Times New Roman" w:hAnsi="Times New Roman" w:cs="Times New Roman"/>
          <w:noProof/>
          <w:sz w:val="24"/>
          <w:szCs w:val="24"/>
          <w:lang w:val="en-GB"/>
        </w:rPr>
        <w:t>(2009)</w:t>
      </w:r>
      <w:r w:rsidR="004A27C4">
        <w:rPr>
          <w:rFonts w:ascii="Times New Roman" w:hAnsi="Times New Roman" w:cs="Times New Roman"/>
          <w:sz w:val="24"/>
          <w:szCs w:val="24"/>
          <w:lang w:val="en-GB"/>
        </w:rPr>
        <w:fldChar w:fldCharType="end"/>
      </w:r>
      <w:r w:rsidR="00360D10">
        <w:rPr>
          <w:rFonts w:ascii="Times New Roman" w:hAnsi="Times New Roman" w:cs="Times New Roman"/>
          <w:sz w:val="24"/>
          <w:szCs w:val="24"/>
          <w:lang w:val="en-GB"/>
        </w:rPr>
        <w:t xml:space="preserve"> study </w:t>
      </w:r>
      <w:r w:rsidR="00371B66">
        <w:rPr>
          <w:rFonts w:ascii="Times New Roman" w:hAnsi="Times New Roman" w:cs="Times New Roman"/>
          <w:sz w:val="24"/>
          <w:szCs w:val="24"/>
          <w:lang w:val="en-GB"/>
        </w:rPr>
        <w:t>referred to earlier</w:t>
      </w:r>
      <w:r w:rsidR="00F2057F">
        <w:rPr>
          <w:rFonts w:ascii="Times New Roman" w:hAnsi="Times New Roman" w:cs="Times New Roman"/>
          <w:sz w:val="24"/>
          <w:szCs w:val="24"/>
          <w:lang w:val="en-GB"/>
        </w:rPr>
        <w:t xml:space="preserve"> </w:t>
      </w:r>
      <w:r w:rsidR="006225FC">
        <w:rPr>
          <w:rFonts w:ascii="Times New Roman" w:hAnsi="Times New Roman" w:cs="Times New Roman"/>
          <w:sz w:val="24"/>
          <w:szCs w:val="24"/>
          <w:lang w:val="en-GB"/>
        </w:rPr>
        <w:t xml:space="preserve">also </w:t>
      </w:r>
      <w:r w:rsidR="004D71D7">
        <w:rPr>
          <w:rFonts w:ascii="Times New Roman" w:hAnsi="Times New Roman" w:cs="Times New Roman"/>
          <w:sz w:val="24"/>
          <w:szCs w:val="24"/>
          <w:lang w:val="en-GB"/>
        </w:rPr>
        <w:t xml:space="preserve">seemed to </w:t>
      </w:r>
      <w:r w:rsidR="004D71D7" w:rsidRPr="00936B29">
        <w:rPr>
          <w:rFonts w:ascii="Times New Roman" w:hAnsi="Times New Roman" w:cs="Times New Roman"/>
          <w:noProof/>
          <w:sz w:val="24"/>
          <w:szCs w:val="24"/>
          <w:lang w:val="en-GB"/>
        </w:rPr>
        <w:t>favour</w:t>
      </w:r>
      <w:r w:rsidR="004D71D7">
        <w:rPr>
          <w:rFonts w:ascii="Times New Roman" w:hAnsi="Times New Roman" w:cs="Times New Roman"/>
          <w:sz w:val="24"/>
          <w:szCs w:val="24"/>
          <w:lang w:val="en-GB"/>
        </w:rPr>
        <w:t xml:space="preserve"> traditional and </w:t>
      </w:r>
      <w:r w:rsidR="004D71D7" w:rsidRPr="00936B29">
        <w:rPr>
          <w:rFonts w:ascii="Times New Roman" w:hAnsi="Times New Roman" w:cs="Times New Roman"/>
          <w:noProof/>
          <w:sz w:val="24"/>
          <w:szCs w:val="24"/>
          <w:lang w:val="en-GB"/>
        </w:rPr>
        <w:t>teacher-centred</w:t>
      </w:r>
      <w:r w:rsidR="004D71D7">
        <w:rPr>
          <w:rFonts w:ascii="Times New Roman" w:hAnsi="Times New Roman" w:cs="Times New Roman"/>
          <w:sz w:val="24"/>
          <w:szCs w:val="24"/>
          <w:lang w:val="en-GB"/>
        </w:rPr>
        <w:t xml:space="preserve"> teaching methods, even if they would ideally have done something else. </w:t>
      </w:r>
      <w:r w:rsidR="006225FC" w:rsidRPr="006225FC">
        <w:rPr>
          <w:rFonts w:ascii="Times New Roman" w:hAnsi="Times New Roman" w:cs="Times New Roman"/>
          <w:noProof/>
          <w:sz w:val="24"/>
          <w:szCs w:val="24"/>
          <w:lang w:val="en-GB"/>
        </w:rPr>
        <w:t>This</w:t>
      </w:r>
      <w:r w:rsidR="006225FC">
        <w:rPr>
          <w:rFonts w:ascii="Times New Roman" w:hAnsi="Times New Roman" w:cs="Times New Roman"/>
          <w:sz w:val="24"/>
          <w:szCs w:val="24"/>
          <w:lang w:val="en-GB"/>
        </w:rPr>
        <w:t xml:space="preserve"> is in line with </w:t>
      </w:r>
      <w:r w:rsidR="00371B66">
        <w:rPr>
          <w:rFonts w:ascii="Times New Roman" w:hAnsi="Times New Roman" w:cs="Times New Roman"/>
          <w:sz w:val="24"/>
          <w:szCs w:val="24"/>
          <w:lang w:val="en-GB"/>
        </w:rPr>
        <w:t xml:space="preserve">the reflections of </w:t>
      </w:r>
      <w:r w:rsidR="006225FC">
        <w:rPr>
          <w:rFonts w:ascii="Times New Roman" w:hAnsi="Times New Roman" w:cs="Times New Roman"/>
          <w:sz w:val="24"/>
          <w:szCs w:val="24"/>
          <w:lang w:val="en-GB"/>
        </w:rPr>
        <w:t>s</w:t>
      </w:r>
      <w:r w:rsidR="004D71D7">
        <w:rPr>
          <w:rFonts w:ascii="Times New Roman" w:hAnsi="Times New Roman" w:cs="Times New Roman"/>
          <w:sz w:val="24"/>
          <w:szCs w:val="24"/>
          <w:lang w:val="en-GB"/>
        </w:rPr>
        <w:t>ome of the teachers in the present study</w:t>
      </w:r>
      <w:r w:rsidR="00371B66">
        <w:rPr>
          <w:rFonts w:ascii="Times New Roman" w:hAnsi="Times New Roman" w:cs="Times New Roman"/>
          <w:sz w:val="24"/>
          <w:szCs w:val="24"/>
          <w:lang w:val="en-GB"/>
        </w:rPr>
        <w:t>,</w:t>
      </w:r>
      <w:r w:rsidR="004D71D7">
        <w:rPr>
          <w:rFonts w:ascii="Times New Roman" w:hAnsi="Times New Roman" w:cs="Times New Roman"/>
          <w:sz w:val="24"/>
          <w:szCs w:val="24"/>
          <w:lang w:val="en-GB"/>
        </w:rPr>
        <w:t xml:space="preserve"> </w:t>
      </w:r>
      <w:r w:rsidR="006225FC">
        <w:rPr>
          <w:rFonts w:ascii="Times New Roman" w:hAnsi="Times New Roman" w:cs="Times New Roman"/>
          <w:sz w:val="24"/>
          <w:szCs w:val="24"/>
          <w:lang w:val="en-GB"/>
        </w:rPr>
        <w:t xml:space="preserve">who </w:t>
      </w:r>
      <w:r w:rsidR="00371B66">
        <w:rPr>
          <w:rFonts w:ascii="Times New Roman" w:hAnsi="Times New Roman" w:cs="Times New Roman"/>
          <w:sz w:val="24"/>
          <w:szCs w:val="24"/>
          <w:lang w:val="en-GB"/>
        </w:rPr>
        <w:t>express</w:t>
      </w:r>
      <w:r w:rsidR="00A42A78">
        <w:rPr>
          <w:rFonts w:ascii="Times New Roman" w:hAnsi="Times New Roman" w:cs="Times New Roman"/>
          <w:sz w:val="24"/>
          <w:szCs w:val="24"/>
          <w:lang w:val="en-GB"/>
        </w:rPr>
        <w:t xml:space="preserve"> that</w:t>
      </w:r>
      <w:r w:rsidR="00F2057F">
        <w:rPr>
          <w:rFonts w:ascii="Times New Roman" w:hAnsi="Times New Roman" w:cs="Times New Roman"/>
          <w:sz w:val="24"/>
          <w:szCs w:val="24"/>
          <w:lang w:val="en-GB"/>
        </w:rPr>
        <w:t xml:space="preserve"> they are not certain </w:t>
      </w:r>
      <w:r w:rsidR="00F2057F" w:rsidRPr="00C05D22">
        <w:rPr>
          <w:rFonts w:ascii="Times New Roman" w:hAnsi="Times New Roman" w:cs="Times New Roman"/>
          <w:sz w:val="24"/>
          <w:szCs w:val="24"/>
          <w:lang w:val="en-GB"/>
        </w:rPr>
        <w:t xml:space="preserve">that </w:t>
      </w:r>
      <w:r w:rsidR="004D71D7" w:rsidRPr="00C05D22">
        <w:rPr>
          <w:rFonts w:ascii="Times New Roman" w:hAnsi="Times New Roman" w:cs="Times New Roman"/>
          <w:sz w:val="24"/>
          <w:szCs w:val="24"/>
          <w:lang w:val="en-GB"/>
        </w:rPr>
        <w:t>the “traditional” or deductive approach is the best</w:t>
      </w:r>
      <w:r w:rsidR="00F2057F" w:rsidRPr="00C05D22">
        <w:rPr>
          <w:rFonts w:ascii="Times New Roman" w:hAnsi="Times New Roman" w:cs="Times New Roman"/>
          <w:sz w:val="24"/>
          <w:szCs w:val="24"/>
          <w:lang w:val="en-GB"/>
        </w:rPr>
        <w:t>, but they use it for pragmatic reasons</w:t>
      </w:r>
      <w:r w:rsidR="004D71D7" w:rsidRPr="00C05D22">
        <w:rPr>
          <w:rFonts w:ascii="Times New Roman" w:hAnsi="Times New Roman" w:cs="Times New Roman"/>
          <w:sz w:val="24"/>
          <w:szCs w:val="24"/>
          <w:lang w:val="en-GB"/>
        </w:rPr>
        <w:t xml:space="preserve">. </w:t>
      </w:r>
      <w:r w:rsidR="001079B0">
        <w:rPr>
          <w:rFonts w:ascii="Times New Roman" w:hAnsi="Times New Roman" w:cs="Times New Roman"/>
          <w:sz w:val="24"/>
          <w:szCs w:val="24"/>
          <w:lang w:val="en-GB"/>
        </w:rPr>
        <w:t xml:space="preserve">Elise (I 1) </w:t>
      </w:r>
      <w:r w:rsidR="00563D30" w:rsidRPr="00C05D22">
        <w:rPr>
          <w:rFonts w:ascii="Times New Roman" w:hAnsi="Times New Roman" w:cs="Times New Roman"/>
          <w:sz w:val="24"/>
          <w:szCs w:val="24"/>
          <w:lang w:val="en-GB"/>
        </w:rPr>
        <w:t>report</w:t>
      </w:r>
      <w:r w:rsidR="001079B0">
        <w:rPr>
          <w:rFonts w:ascii="Times New Roman" w:hAnsi="Times New Roman" w:cs="Times New Roman"/>
          <w:sz w:val="24"/>
          <w:szCs w:val="24"/>
          <w:lang w:val="en-GB"/>
        </w:rPr>
        <w:t>s</w:t>
      </w:r>
      <w:r w:rsidR="00563D30" w:rsidRPr="00C05D22">
        <w:rPr>
          <w:rFonts w:ascii="Times New Roman" w:hAnsi="Times New Roman" w:cs="Times New Roman"/>
          <w:sz w:val="24"/>
          <w:szCs w:val="24"/>
          <w:lang w:val="en-GB"/>
        </w:rPr>
        <w:t xml:space="preserve"> having tried the</w:t>
      </w:r>
      <w:r w:rsidR="00563D30">
        <w:rPr>
          <w:rFonts w:ascii="Times New Roman" w:hAnsi="Times New Roman" w:cs="Times New Roman"/>
          <w:sz w:val="24"/>
          <w:szCs w:val="24"/>
          <w:lang w:val="en-GB"/>
        </w:rPr>
        <w:t xml:space="preserve"> inductive </w:t>
      </w:r>
      <w:r w:rsidR="00563D30" w:rsidRPr="000E7347">
        <w:rPr>
          <w:rFonts w:ascii="Times New Roman" w:hAnsi="Times New Roman" w:cs="Times New Roman"/>
          <w:noProof/>
          <w:sz w:val="24"/>
          <w:szCs w:val="24"/>
          <w:lang w:val="en-GB"/>
        </w:rPr>
        <w:t>approach</w:t>
      </w:r>
      <w:r w:rsidR="00371B66">
        <w:rPr>
          <w:rFonts w:ascii="Times New Roman" w:hAnsi="Times New Roman" w:cs="Times New Roman"/>
          <w:noProof/>
          <w:sz w:val="24"/>
          <w:szCs w:val="24"/>
          <w:lang w:val="en-GB"/>
        </w:rPr>
        <w:t>,</w:t>
      </w:r>
      <w:r w:rsidR="00563D30">
        <w:rPr>
          <w:rFonts w:ascii="Times New Roman" w:hAnsi="Times New Roman" w:cs="Times New Roman"/>
          <w:sz w:val="24"/>
          <w:szCs w:val="24"/>
          <w:lang w:val="en-GB"/>
        </w:rPr>
        <w:t xml:space="preserve"> </w:t>
      </w:r>
      <w:r w:rsidR="001079B0">
        <w:rPr>
          <w:rFonts w:ascii="Times New Roman" w:hAnsi="Times New Roman" w:cs="Times New Roman"/>
          <w:sz w:val="24"/>
          <w:szCs w:val="24"/>
          <w:lang w:val="en-GB"/>
        </w:rPr>
        <w:t xml:space="preserve">but </w:t>
      </w:r>
      <w:r w:rsidR="00563D30">
        <w:rPr>
          <w:rFonts w:ascii="Times New Roman" w:hAnsi="Times New Roman" w:cs="Times New Roman"/>
          <w:sz w:val="24"/>
          <w:szCs w:val="24"/>
          <w:lang w:val="en-GB"/>
        </w:rPr>
        <w:t>say</w:t>
      </w:r>
      <w:r w:rsidR="001079B0">
        <w:rPr>
          <w:rFonts w:ascii="Times New Roman" w:hAnsi="Times New Roman" w:cs="Times New Roman"/>
          <w:sz w:val="24"/>
          <w:szCs w:val="24"/>
          <w:lang w:val="en-GB"/>
        </w:rPr>
        <w:t>s</w:t>
      </w:r>
      <w:r w:rsidR="00563D30">
        <w:rPr>
          <w:rFonts w:ascii="Times New Roman" w:hAnsi="Times New Roman" w:cs="Times New Roman"/>
          <w:sz w:val="24"/>
          <w:szCs w:val="24"/>
          <w:lang w:val="en-GB"/>
        </w:rPr>
        <w:t xml:space="preserve"> that these attempts were </w:t>
      </w:r>
      <w:r w:rsidR="00563D30" w:rsidRPr="00CB5A67">
        <w:rPr>
          <w:rFonts w:ascii="Times New Roman" w:hAnsi="Times New Roman" w:cs="Times New Roman"/>
          <w:noProof/>
          <w:sz w:val="24"/>
          <w:szCs w:val="24"/>
          <w:lang w:val="en-GB"/>
        </w:rPr>
        <w:t>unsuccessful</w:t>
      </w:r>
      <w:r w:rsidR="00563D30">
        <w:rPr>
          <w:rFonts w:ascii="Times New Roman" w:hAnsi="Times New Roman" w:cs="Times New Roman"/>
          <w:sz w:val="24"/>
          <w:szCs w:val="24"/>
          <w:lang w:val="en-GB"/>
        </w:rPr>
        <w:t xml:space="preserve"> </w:t>
      </w:r>
      <w:r w:rsidR="006F5986">
        <w:rPr>
          <w:rFonts w:ascii="Times New Roman" w:hAnsi="Times New Roman" w:cs="Times New Roman"/>
          <w:sz w:val="24"/>
          <w:szCs w:val="24"/>
          <w:lang w:val="en-GB"/>
        </w:rPr>
        <w:t>because they</w:t>
      </w:r>
      <w:r w:rsidR="00577C64">
        <w:rPr>
          <w:rFonts w:ascii="Times New Roman" w:hAnsi="Times New Roman" w:cs="Times New Roman"/>
          <w:sz w:val="24"/>
          <w:szCs w:val="24"/>
          <w:lang w:val="en-GB"/>
        </w:rPr>
        <w:t xml:space="preserve"> took </w:t>
      </w:r>
      <w:r w:rsidR="001079B0">
        <w:rPr>
          <w:rFonts w:ascii="Times New Roman" w:hAnsi="Times New Roman" w:cs="Times New Roman"/>
          <w:sz w:val="24"/>
          <w:szCs w:val="24"/>
          <w:lang w:val="en-GB"/>
        </w:rPr>
        <w:t>too much time an</w:t>
      </w:r>
      <w:r w:rsidR="006F5986">
        <w:rPr>
          <w:rFonts w:ascii="Times New Roman" w:hAnsi="Times New Roman" w:cs="Times New Roman"/>
          <w:sz w:val="24"/>
          <w:szCs w:val="24"/>
          <w:lang w:val="en-GB"/>
        </w:rPr>
        <w:t xml:space="preserve">d the students were frustrated - </w:t>
      </w:r>
      <w:r w:rsidR="001079B0">
        <w:rPr>
          <w:rFonts w:ascii="Times New Roman" w:hAnsi="Times New Roman" w:cs="Times New Roman"/>
          <w:sz w:val="24"/>
          <w:szCs w:val="24"/>
          <w:lang w:val="en-GB"/>
        </w:rPr>
        <w:t xml:space="preserve">particularly the less able students. </w:t>
      </w:r>
      <w:r w:rsidR="00577C64" w:rsidRPr="002A12EE">
        <w:rPr>
          <w:rFonts w:ascii="Times New Roman" w:hAnsi="Times New Roman" w:cs="Times New Roman"/>
          <w:noProof/>
          <w:sz w:val="24"/>
          <w:szCs w:val="24"/>
          <w:lang w:val="en-GB"/>
        </w:rPr>
        <w:t>This</w:t>
      </w:r>
      <w:r w:rsidR="00A42A78" w:rsidRPr="002A12EE">
        <w:rPr>
          <w:rFonts w:ascii="Times New Roman" w:hAnsi="Times New Roman" w:cs="Times New Roman"/>
          <w:noProof/>
          <w:sz w:val="24"/>
          <w:szCs w:val="24"/>
          <w:lang w:val="en-GB"/>
        </w:rPr>
        <w:t xml:space="preserve"> last point </w:t>
      </w:r>
      <w:r w:rsidR="00577C64">
        <w:rPr>
          <w:rFonts w:ascii="Times New Roman" w:hAnsi="Times New Roman" w:cs="Times New Roman"/>
          <w:sz w:val="24"/>
          <w:szCs w:val="24"/>
          <w:lang w:val="en-GB"/>
        </w:rPr>
        <w:t xml:space="preserve">is interesting in the light </w:t>
      </w:r>
      <w:r w:rsidR="00A43E6E">
        <w:rPr>
          <w:rFonts w:ascii="Times New Roman" w:hAnsi="Times New Roman" w:cs="Times New Roman"/>
          <w:sz w:val="24"/>
          <w:szCs w:val="24"/>
          <w:lang w:val="en-GB"/>
        </w:rPr>
        <w:t xml:space="preserve">of </w:t>
      </w:r>
      <w:r w:rsidR="00577C64">
        <w:rPr>
          <w:rFonts w:ascii="Times New Roman" w:hAnsi="Times New Roman" w:cs="Times New Roman"/>
          <w:sz w:val="24"/>
          <w:szCs w:val="24"/>
          <w:lang w:val="en-GB"/>
        </w:rPr>
        <w:t xml:space="preserve">the study </w:t>
      </w:r>
      <w:r w:rsidR="00360D10">
        <w:rPr>
          <w:rFonts w:ascii="Times New Roman" w:hAnsi="Times New Roman" w:cs="Times New Roman"/>
          <w:sz w:val="24"/>
          <w:szCs w:val="24"/>
          <w:lang w:val="en-GB"/>
        </w:rPr>
        <w:t xml:space="preserve">by Shaffer </w:t>
      </w:r>
      <w:r w:rsidR="004A27C4">
        <w:rPr>
          <w:rFonts w:ascii="Times New Roman" w:hAnsi="Times New Roman" w:cs="Times New Roman"/>
          <w:sz w:val="24"/>
          <w:szCs w:val="24"/>
          <w:lang w:val="en-GB"/>
        </w:rPr>
        <w:fldChar w:fldCharType="begin"/>
      </w:r>
      <w:r w:rsidR="004A27C4">
        <w:rPr>
          <w:rFonts w:ascii="Times New Roman" w:hAnsi="Times New Roman" w:cs="Times New Roman"/>
          <w:sz w:val="24"/>
          <w:szCs w:val="24"/>
          <w:lang w:val="en-GB"/>
        </w:rPr>
        <w:instrText xml:space="preserve"> ADDIN EN.CITE &lt;EndNote&gt;&lt;Cite ExcludeAuth="1"&gt;&lt;Author&gt;Shaffer&lt;/Author&gt;&lt;Year&gt;1989&lt;/Year&gt;&lt;RecNum&gt;70&lt;/RecNum&gt;&lt;DisplayText&gt;(1989)&lt;/DisplayText&gt;&lt;record&gt;&lt;rec-number&gt;70&lt;/rec-number&gt;&lt;foreign-keys&gt;&lt;key app="EN" db-id="509evwdt2pp09zedpevxfxdgw92d52zz2pzt" timestamp="1509695991"&gt;70&lt;/key&gt;&lt;/foreign-keys&gt;&lt;ref-type name="Journal Article"&gt;17&lt;/ref-type&gt;&lt;contributors&gt;&lt;authors&gt;&lt;author&gt;Shaffer, Constance&lt;/author&gt;&lt;/authors&gt;&lt;/contributors&gt;&lt;titles&gt;&lt;title&gt;A Comparison of Inductive and Deductive Approaches to Teaching Foreign Languages&lt;/title&gt;&lt;secondary-title&gt;Modern Language Journal&lt;/secondary-title&gt;&lt;/titles&gt;&lt;periodical&gt;&lt;full-title&gt;Modern Language Journal&lt;/full-title&gt;&lt;/periodical&gt;&lt;pages&gt;395-403&lt;/pages&gt;&lt;volume&gt;73&lt;/volume&gt;&lt;number&gt;4&lt;/number&gt;&lt;keywords&gt;&lt;keyword&gt;Clozes (Cl3)&lt;/keyword&gt;&lt;keyword&gt;Second Language Learning (Se3)&lt;/keyword&gt;&lt;keyword&gt;Language Teaching Methods (La7)&lt;/keyword&gt;&lt;keyword&gt;Applied Linguistics&lt;/keyword&gt;&lt;keyword&gt;Non-Native Language Pedagogy&lt;/keyword&gt;&lt;keyword&gt;Article&lt;/keyword&gt;&lt;keyword&gt;Foreign-Language Instruction, Inductive Vs Deductive Approaches&lt;/keyword&gt;&lt;keyword&gt;High School Students&amp;apos; Comprehension, Grammatical Concepts /Constructions&lt;/keyword&gt;&lt;/keywords&gt;&lt;dates&gt;&lt;year&gt;1989&lt;/year&gt;&lt;/dates&gt;&lt;pub-location&gt;Oxford, UK&lt;/pub-location&gt;&lt;isbn&gt;0026-7902&lt;/isbn&gt;&lt;urls&gt;&lt;/urls&gt;&lt;electronic-resource-num&gt;10.1111/j.1540-4781.1989.tb05319.x&lt;/electronic-resource-num&gt;&lt;/record&gt;&lt;/Cite&gt;&lt;/EndNote&gt;</w:instrText>
      </w:r>
      <w:r w:rsidR="004A27C4">
        <w:rPr>
          <w:rFonts w:ascii="Times New Roman" w:hAnsi="Times New Roman" w:cs="Times New Roman"/>
          <w:sz w:val="24"/>
          <w:szCs w:val="24"/>
          <w:lang w:val="en-GB"/>
        </w:rPr>
        <w:fldChar w:fldCharType="separate"/>
      </w:r>
      <w:r w:rsidR="004A27C4">
        <w:rPr>
          <w:rFonts w:ascii="Times New Roman" w:hAnsi="Times New Roman" w:cs="Times New Roman"/>
          <w:noProof/>
          <w:sz w:val="24"/>
          <w:szCs w:val="24"/>
          <w:lang w:val="en-GB"/>
        </w:rPr>
        <w:t>(1989)</w:t>
      </w:r>
      <w:r w:rsidR="004A27C4">
        <w:rPr>
          <w:rFonts w:ascii="Times New Roman" w:hAnsi="Times New Roman" w:cs="Times New Roman"/>
          <w:sz w:val="24"/>
          <w:szCs w:val="24"/>
          <w:lang w:val="en-GB"/>
        </w:rPr>
        <w:fldChar w:fldCharType="end"/>
      </w:r>
      <w:r w:rsidR="00A43E6E">
        <w:rPr>
          <w:rFonts w:ascii="Times New Roman" w:hAnsi="Times New Roman" w:cs="Times New Roman"/>
          <w:sz w:val="24"/>
          <w:szCs w:val="24"/>
          <w:lang w:val="en-GB"/>
        </w:rPr>
        <w:t>, in which there is</w:t>
      </w:r>
      <w:r w:rsidR="00577C64">
        <w:rPr>
          <w:rFonts w:ascii="Times New Roman" w:hAnsi="Times New Roman" w:cs="Times New Roman"/>
          <w:sz w:val="24"/>
          <w:szCs w:val="24"/>
          <w:lang w:val="en-GB"/>
        </w:rPr>
        <w:t xml:space="preserve"> </w:t>
      </w:r>
      <w:r w:rsidR="00A43E6E">
        <w:rPr>
          <w:rFonts w:ascii="Times New Roman" w:hAnsi="Times New Roman" w:cs="Times New Roman"/>
          <w:sz w:val="24"/>
          <w:szCs w:val="24"/>
          <w:lang w:val="en-GB"/>
        </w:rPr>
        <w:t xml:space="preserve">a </w:t>
      </w:r>
      <w:r w:rsidR="00577C64">
        <w:rPr>
          <w:rFonts w:ascii="Times New Roman" w:hAnsi="Times New Roman" w:cs="Times New Roman"/>
          <w:sz w:val="24"/>
          <w:szCs w:val="24"/>
          <w:lang w:val="en-GB"/>
        </w:rPr>
        <w:t>claim that the in</w:t>
      </w:r>
      <w:r w:rsidR="006F5986">
        <w:rPr>
          <w:rFonts w:ascii="Times New Roman" w:hAnsi="Times New Roman" w:cs="Times New Roman"/>
          <w:sz w:val="24"/>
          <w:szCs w:val="24"/>
          <w:lang w:val="en-GB"/>
        </w:rPr>
        <w:t xml:space="preserve">ductive approach is better </w:t>
      </w:r>
      <w:r w:rsidR="00324BE1" w:rsidRPr="00AB5AF1">
        <w:rPr>
          <w:rFonts w:ascii="Times New Roman" w:hAnsi="Times New Roman" w:cs="Times New Roman"/>
          <w:sz w:val="24"/>
          <w:szCs w:val="24"/>
          <w:lang w:val="en-GB"/>
        </w:rPr>
        <w:t xml:space="preserve">for these </w:t>
      </w:r>
      <w:r w:rsidR="00577C64" w:rsidRPr="00AB5AF1">
        <w:rPr>
          <w:rFonts w:ascii="Times New Roman" w:hAnsi="Times New Roman" w:cs="Times New Roman"/>
          <w:sz w:val="24"/>
          <w:szCs w:val="24"/>
          <w:lang w:val="en-GB"/>
        </w:rPr>
        <w:t>students</w:t>
      </w:r>
      <w:r w:rsidR="006F5986">
        <w:rPr>
          <w:rFonts w:ascii="Times New Roman" w:hAnsi="Times New Roman" w:cs="Times New Roman"/>
          <w:sz w:val="24"/>
          <w:szCs w:val="24"/>
          <w:lang w:val="en-GB"/>
        </w:rPr>
        <w:t xml:space="preserve"> as well</w:t>
      </w:r>
      <w:r w:rsidR="00360D10">
        <w:rPr>
          <w:rFonts w:ascii="Times New Roman" w:hAnsi="Times New Roman" w:cs="Times New Roman"/>
          <w:sz w:val="24"/>
          <w:szCs w:val="24"/>
          <w:lang w:val="en-GB"/>
        </w:rPr>
        <w:t>, contrary to what some teachers seem to believe.</w:t>
      </w:r>
      <w:r w:rsidR="00577C64">
        <w:rPr>
          <w:rFonts w:ascii="Times New Roman" w:hAnsi="Times New Roman" w:cs="Times New Roman"/>
          <w:sz w:val="24"/>
          <w:szCs w:val="24"/>
          <w:lang w:val="en-GB"/>
        </w:rPr>
        <w:t xml:space="preserve"> </w:t>
      </w:r>
      <w:r w:rsidR="003A563D">
        <w:rPr>
          <w:rFonts w:ascii="Times New Roman" w:hAnsi="Times New Roman" w:cs="Times New Roman"/>
          <w:sz w:val="24"/>
          <w:szCs w:val="24"/>
          <w:lang w:val="en-GB"/>
        </w:rPr>
        <w:t xml:space="preserve">Interestingly, studies have </w:t>
      </w:r>
      <w:r w:rsidR="009C1066" w:rsidRPr="00AC5F74">
        <w:rPr>
          <w:rFonts w:ascii="Times New Roman" w:hAnsi="Times New Roman" w:cs="Times New Roman"/>
          <w:noProof/>
          <w:sz w:val="24"/>
          <w:szCs w:val="24"/>
          <w:lang w:val="en-GB"/>
        </w:rPr>
        <w:t>demonstrated</w:t>
      </w:r>
      <w:r w:rsidR="009C1066">
        <w:rPr>
          <w:rFonts w:ascii="Times New Roman" w:hAnsi="Times New Roman" w:cs="Times New Roman"/>
          <w:sz w:val="24"/>
          <w:szCs w:val="24"/>
          <w:lang w:val="en-GB"/>
        </w:rPr>
        <w:t xml:space="preserve"> that students seem to pref</w:t>
      </w:r>
      <w:r w:rsidR="00936B29">
        <w:rPr>
          <w:rFonts w:ascii="Times New Roman" w:hAnsi="Times New Roman" w:cs="Times New Roman"/>
          <w:sz w:val="24"/>
          <w:szCs w:val="24"/>
          <w:lang w:val="en-GB"/>
        </w:rPr>
        <w:t xml:space="preserve">er the method they are used to, </w:t>
      </w:r>
      <w:r w:rsidR="006225FC" w:rsidRPr="006225FC">
        <w:rPr>
          <w:rFonts w:ascii="Times New Roman" w:hAnsi="Times New Roman" w:cs="Times New Roman"/>
          <w:noProof/>
          <w:sz w:val="24"/>
          <w:szCs w:val="24"/>
          <w:lang w:val="en-GB"/>
        </w:rPr>
        <w:t>i.e.</w:t>
      </w:r>
      <w:r w:rsidR="006225FC">
        <w:rPr>
          <w:rFonts w:ascii="Times New Roman" w:hAnsi="Times New Roman" w:cs="Times New Roman"/>
          <w:noProof/>
          <w:sz w:val="24"/>
          <w:szCs w:val="24"/>
          <w:lang w:val="en-GB"/>
        </w:rPr>
        <w:t>,</w:t>
      </w:r>
      <w:r w:rsidR="006225FC">
        <w:rPr>
          <w:rFonts w:ascii="Times New Roman" w:hAnsi="Times New Roman" w:cs="Times New Roman"/>
          <w:sz w:val="24"/>
          <w:szCs w:val="24"/>
          <w:lang w:val="en-GB"/>
        </w:rPr>
        <w:t xml:space="preserve"> </w:t>
      </w:r>
      <w:r w:rsidR="00936B29">
        <w:rPr>
          <w:rFonts w:ascii="Times New Roman" w:hAnsi="Times New Roman" w:cs="Times New Roman"/>
          <w:sz w:val="24"/>
          <w:szCs w:val="24"/>
          <w:lang w:val="en-GB"/>
        </w:rPr>
        <w:t xml:space="preserve">the deductive, </w:t>
      </w:r>
      <w:r w:rsidR="00B64948">
        <w:rPr>
          <w:rFonts w:ascii="Times New Roman" w:hAnsi="Times New Roman" w:cs="Times New Roman"/>
          <w:sz w:val="24"/>
          <w:szCs w:val="24"/>
          <w:lang w:val="en-GB"/>
        </w:rPr>
        <w:fldChar w:fldCharType="begin"/>
      </w:r>
      <w:r w:rsidR="00727E5C">
        <w:rPr>
          <w:rFonts w:ascii="Times New Roman" w:hAnsi="Times New Roman" w:cs="Times New Roman"/>
          <w:sz w:val="24"/>
          <w:szCs w:val="24"/>
          <w:lang w:val="en-GB"/>
        </w:rPr>
        <w:instrText xml:space="preserve"> ADDIN EN.CITE &lt;EndNote&gt;&lt;Cite&gt;&lt;Author&gt;Brown&lt;/Author&gt;&lt;Year&gt;2009&lt;/Year&gt;&lt;RecNum&gt;97&lt;/RecNum&gt;&lt;DisplayText&gt;(A. V. Brown, 2009)&lt;/DisplayText&gt;&lt;record&gt;&lt;rec-number&gt;97&lt;/rec-number&gt;&lt;foreign-keys&gt;&lt;key app="EN" db-id="509evwdt2pp09zedpevxfxdgw92d52zz2pzt" timestamp="1510560434"&gt;97&lt;/key&gt;&lt;/foreign-keys&gt;&lt;ref-type name="Journal Article"&gt;17&lt;/ref-type&gt;&lt;contributors&gt;&lt;authors&gt;&lt;author&gt;Brown, Alan V.&lt;/author&gt;&lt;/authors&gt;&lt;/contributors&gt;&lt;titles&gt;&lt;title&gt;Students&amp;apos; and Teachers&amp;apos; Perceptions of Effective Foreign Language Teaching: A Comparison of Ideals&lt;/title&gt;&lt;secondary-title&gt;Modern Language Journal&lt;/secondary-title&gt;&lt;/titles&gt;&lt;periodical&gt;&lt;full-title&gt;Modern Language Journal&lt;/full-title&gt;&lt;/periodical&gt;&lt;pages&gt;46-60&lt;/pages&gt;&lt;volume&gt;93&lt;/volume&gt;&lt;number&gt;1&lt;/number&gt;&lt;keywords&gt;&lt;keyword&gt;Teaching -- Comparative Analysis&lt;/keyword&gt;&lt;keyword&gt;Teaching -- Study And Teaching&lt;/keyword&gt;&lt;keyword&gt;Teachers -- Comparative Analysis&lt;/keyword&gt;&lt;keyword&gt;Teachers -- Study And Teaching&lt;/keyword&gt;&lt;/keywords&gt;&lt;dates&gt;&lt;year&gt;2009&lt;/year&gt;&lt;/dates&gt;&lt;pub-location&gt;Malden, USA&lt;/pub-location&gt;&lt;isbn&gt;0026-7902&lt;/isbn&gt;&lt;urls&gt;&lt;/urls&gt;&lt;electronic-resource-num&gt;10.1111/j.1540-4781.2009.00827.x&lt;/electronic-resource-num&gt;&lt;/record&gt;&lt;/Cite&gt;&lt;/EndNote&gt;</w:instrText>
      </w:r>
      <w:r w:rsidR="00B64948">
        <w:rPr>
          <w:rFonts w:ascii="Times New Roman" w:hAnsi="Times New Roman" w:cs="Times New Roman"/>
          <w:sz w:val="24"/>
          <w:szCs w:val="24"/>
          <w:lang w:val="en-GB"/>
        </w:rPr>
        <w:fldChar w:fldCharType="separate"/>
      </w:r>
      <w:r w:rsidR="00727E5C">
        <w:rPr>
          <w:rFonts w:ascii="Times New Roman" w:hAnsi="Times New Roman" w:cs="Times New Roman"/>
          <w:noProof/>
          <w:sz w:val="24"/>
          <w:szCs w:val="24"/>
          <w:lang w:val="en-GB"/>
        </w:rPr>
        <w:t>(A. V. Brown, 2009)</w:t>
      </w:r>
      <w:r w:rsidR="00B64948">
        <w:rPr>
          <w:rFonts w:ascii="Times New Roman" w:hAnsi="Times New Roman" w:cs="Times New Roman"/>
          <w:sz w:val="24"/>
          <w:szCs w:val="24"/>
          <w:lang w:val="en-GB"/>
        </w:rPr>
        <w:fldChar w:fldCharType="end"/>
      </w:r>
      <w:r w:rsidR="009C1066">
        <w:rPr>
          <w:rFonts w:ascii="Times New Roman" w:hAnsi="Times New Roman" w:cs="Times New Roman"/>
          <w:sz w:val="24"/>
          <w:szCs w:val="24"/>
          <w:lang w:val="en-GB"/>
        </w:rPr>
        <w:t>, ev</w:t>
      </w:r>
      <w:r w:rsidR="00936B29">
        <w:rPr>
          <w:rFonts w:ascii="Times New Roman" w:hAnsi="Times New Roman" w:cs="Times New Roman"/>
          <w:sz w:val="24"/>
          <w:szCs w:val="24"/>
          <w:lang w:val="en-GB"/>
        </w:rPr>
        <w:t xml:space="preserve">en if another method, the inductive, </w:t>
      </w:r>
      <w:r w:rsidR="009C1066">
        <w:rPr>
          <w:rFonts w:ascii="Times New Roman" w:hAnsi="Times New Roman" w:cs="Times New Roman"/>
          <w:sz w:val="24"/>
          <w:szCs w:val="24"/>
          <w:lang w:val="en-GB"/>
        </w:rPr>
        <w:t>turn</w:t>
      </w:r>
      <w:r w:rsidR="00936B29">
        <w:rPr>
          <w:rFonts w:ascii="Times New Roman" w:hAnsi="Times New Roman" w:cs="Times New Roman"/>
          <w:sz w:val="24"/>
          <w:szCs w:val="24"/>
          <w:lang w:val="en-GB"/>
        </w:rPr>
        <w:t>s</w:t>
      </w:r>
      <w:r w:rsidR="009C1066">
        <w:rPr>
          <w:rFonts w:ascii="Times New Roman" w:hAnsi="Times New Roman" w:cs="Times New Roman"/>
          <w:sz w:val="24"/>
          <w:szCs w:val="24"/>
          <w:lang w:val="en-GB"/>
        </w:rPr>
        <w:t xml:space="preserve"> out to be more successful </w:t>
      </w:r>
      <w:r w:rsidR="00513152">
        <w:rPr>
          <w:rFonts w:ascii="Times New Roman" w:hAnsi="Times New Roman" w:cs="Times New Roman"/>
          <w:noProof/>
          <w:sz w:val="24"/>
          <w:szCs w:val="24"/>
          <w:lang w:val="en-GB"/>
        </w:rPr>
        <w:t>regarding</w:t>
      </w:r>
      <w:r w:rsidR="009C1066">
        <w:rPr>
          <w:rFonts w:ascii="Times New Roman" w:hAnsi="Times New Roman" w:cs="Times New Roman"/>
          <w:sz w:val="24"/>
          <w:szCs w:val="24"/>
          <w:lang w:val="en-GB"/>
        </w:rPr>
        <w:t xml:space="preserve"> learning </w:t>
      </w:r>
      <w:r w:rsidR="009C1066" w:rsidRPr="00AC5F74">
        <w:rPr>
          <w:rFonts w:ascii="Times New Roman" w:hAnsi="Times New Roman" w:cs="Times New Roman"/>
          <w:noProof/>
          <w:sz w:val="24"/>
          <w:szCs w:val="24"/>
          <w:lang w:val="en-GB"/>
        </w:rPr>
        <w:t>gains</w:t>
      </w:r>
      <w:r w:rsidR="009C1066">
        <w:rPr>
          <w:rFonts w:ascii="Times New Roman" w:hAnsi="Times New Roman" w:cs="Times New Roman"/>
          <w:sz w:val="24"/>
          <w:szCs w:val="24"/>
          <w:lang w:val="en-GB"/>
        </w:rPr>
        <w:t xml:space="preserve"> </w:t>
      </w:r>
      <w:r w:rsidR="009C1066">
        <w:rPr>
          <w:rFonts w:ascii="Times New Roman" w:hAnsi="Times New Roman" w:cs="Times New Roman"/>
          <w:sz w:val="24"/>
          <w:szCs w:val="24"/>
          <w:lang w:val="en-GB"/>
        </w:rPr>
        <w:fldChar w:fldCharType="begin"/>
      </w:r>
      <w:r w:rsidR="009C1066">
        <w:rPr>
          <w:rFonts w:ascii="Times New Roman" w:hAnsi="Times New Roman" w:cs="Times New Roman"/>
          <w:sz w:val="24"/>
          <w:szCs w:val="24"/>
          <w:lang w:val="en-GB"/>
        </w:rPr>
        <w:instrText xml:space="preserve"> ADDIN EN.CITE &lt;EndNote&gt;&lt;Cite&gt;&lt;Author&gt;Vogel&lt;/Author&gt;&lt;Year&gt;2011&lt;/Year&gt;&lt;RecNum&gt;71&lt;/RecNum&gt;&lt;DisplayText&gt;(S. Vogel et al., 2011)&lt;/DisplayText&gt;&lt;record&gt;&lt;rec-number&gt;71&lt;/rec-number&gt;&lt;foreign-keys&gt;&lt;key app="EN" db-id="509evwdt2pp09zedpevxfxdgw92d52zz2pzt" timestamp="1509696027"&gt;71&lt;/key&gt;&lt;/foreign-keys&gt;&lt;ref-type name="Journal Article"&gt;17&lt;/ref-type&gt;&lt;contributors&gt;&lt;authors&gt;&lt;author&gt;Vogel, Séverine&lt;/author&gt;&lt;author&gt;Herron, Carol&lt;/author&gt;&lt;author&gt;Cole, Steven P.&lt;/author&gt;&lt;author&gt;York, Holly&lt;/author&gt;&lt;/authors&gt;&lt;/contributors&gt;&lt;titles&gt;&lt;title&gt;Effectiveness of a Guided Inductive Versus a Deductive Approach on the Learning of Grammar in the Intermediate-Level College French Classroom&lt;/title&gt;&lt;secondary-title&gt;Foreign Language Annals&lt;/secondary-title&gt;&lt;/titles&gt;&lt;periodical&gt;&lt;full-title&gt;Foreign Language Annals&lt;/full-title&gt;&lt;/periodical&gt;&lt;pages&gt;353-380&lt;/pages&gt;&lt;volume&gt;44&lt;/volume&gt;&lt;number&gt;2&lt;/number&gt;&lt;keywords&gt;&lt;keyword&gt;Teaching of Language&lt;/keyword&gt;&lt;keyword&gt;Teaching Approaches&lt;/keyword&gt;&lt;keyword&gt;to Grammar&lt;/keyword&gt;&lt;keyword&gt;in French Language Teaching&lt;/keyword&gt;&lt;keyword&gt;in Intermediate Courses&lt;/keyword&gt;&lt;/keywords&gt;&lt;dates&gt;&lt;year&gt;2011&lt;/year&gt;&lt;/dates&gt;&lt;isbn&gt;0015-718X&lt;/isbn&gt;&lt;urls&gt;&lt;/urls&gt;&lt;electronic-resource-num&gt;10.1111/j.1944-9720.2011.01133.x&lt;/electronic-resource-num&gt;&lt;/record&gt;&lt;/Cite&gt;&lt;/EndNote&gt;</w:instrText>
      </w:r>
      <w:r w:rsidR="009C1066">
        <w:rPr>
          <w:rFonts w:ascii="Times New Roman" w:hAnsi="Times New Roman" w:cs="Times New Roman"/>
          <w:sz w:val="24"/>
          <w:szCs w:val="24"/>
          <w:lang w:val="en-GB"/>
        </w:rPr>
        <w:fldChar w:fldCharType="separate"/>
      </w:r>
      <w:r w:rsidR="009C1066">
        <w:rPr>
          <w:rFonts w:ascii="Times New Roman" w:hAnsi="Times New Roman" w:cs="Times New Roman"/>
          <w:noProof/>
          <w:sz w:val="24"/>
          <w:szCs w:val="24"/>
          <w:lang w:val="en-GB"/>
        </w:rPr>
        <w:t>(S. Vogel et al., 2011)</w:t>
      </w:r>
      <w:r w:rsidR="009C1066">
        <w:rPr>
          <w:rFonts w:ascii="Times New Roman" w:hAnsi="Times New Roman" w:cs="Times New Roman"/>
          <w:sz w:val="24"/>
          <w:szCs w:val="24"/>
          <w:lang w:val="en-GB"/>
        </w:rPr>
        <w:fldChar w:fldCharType="end"/>
      </w:r>
      <w:r w:rsidR="009C1066">
        <w:rPr>
          <w:rFonts w:ascii="Times New Roman" w:hAnsi="Times New Roman" w:cs="Times New Roman"/>
          <w:sz w:val="24"/>
          <w:szCs w:val="24"/>
          <w:lang w:val="en-GB"/>
        </w:rPr>
        <w:t>.</w:t>
      </w:r>
      <w:r w:rsidR="00025679">
        <w:rPr>
          <w:rFonts w:ascii="Times New Roman" w:hAnsi="Times New Roman" w:cs="Times New Roman"/>
          <w:sz w:val="24"/>
          <w:szCs w:val="24"/>
          <w:lang w:val="en-GB"/>
        </w:rPr>
        <w:t xml:space="preserve"> </w:t>
      </w:r>
      <w:r w:rsidR="001079B0">
        <w:rPr>
          <w:rFonts w:ascii="Times New Roman" w:hAnsi="Times New Roman" w:cs="Times New Roman"/>
          <w:sz w:val="24"/>
          <w:szCs w:val="24"/>
          <w:lang w:val="en-GB"/>
        </w:rPr>
        <w:t xml:space="preserve">The point that students seem to prefer the deductive approach </w:t>
      </w:r>
      <w:r w:rsidR="001079B0" w:rsidRPr="00936B29">
        <w:rPr>
          <w:rFonts w:ascii="Times New Roman" w:hAnsi="Times New Roman" w:cs="Times New Roman"/>
          <w:noProof/>
          <w:sz w:val="24"/>
          <w:szCs w:val="24"/>
          <w:lang w:val="en-GB"/>
        </w:rPr>
        <w:t>is also mentioned</w:t>
      </w:r>
      <w:r w:rsidR="001079B0">
        <w:rPr>
          <w:rFonts w:ascii="Times New Roman" w:hAnsi="Times New Roman" w:cs="Times New Roman"/>
          <w:sz w:val="24"/>
          <w:szCs w:val="24"/>
          <w:lang w:val="en-GB"/>
        </w:rPr>
        <w:t xml:space="preserve"> </w:t>
      </w:r>
      <w:r w:rsidR="00411E50">
        <w:rPr>
          <w:rFonts w:ascii="Times New Roman" w:hAnsi="Times New Roman" w:cs="Times New Roman"/>
          <w:sz w:val="24"/>
          <w:szCs w:val="24"/>
          <w:lang w:val="en-GB"/>
        </w:rPr>
        <w:t xml:space="preserve">by some of the informants in the present </w:t>
      </w:r>
      <w:r w:rsidR="001079B0">
        <w:rPr>
          <w:rFonts w:ascii="Times New Roman" w:hAnsi="Times New Roman" w:cs="Times New Roman"/>
          <w:sz w:val="24"/>
          <w:szCs w:val="24"/>
          <w:lang w:val="en-GB"/>
        </w:rPr>
        <w:t>study (I 7, 9, 12). Consequently, students might be frustrated by new approaches to teaching, and trying something new in a class of students will often be time-consuming</w:t>
      </w:r>
      <w:r w:rsidR="00411E50">
        <w:rPr>
          <w:rFonts w:ascii="Times New Roman" w:hAnsi="Times New Roman" w:cs="Times New Roman"/>
          <w:sz w:val="24"/>
          <w:szCs w:val="24"/>
          <w:lang w:val="en-GB"/>
        </w:rPr>
        <w:t>, and require extra efforts on the part of the teachers</w:t>
      </w:r>
      <w:r w:rsidR="00313830">
        <w:rPr>
          <w:rFonts w:ascii="Times New Roman" w:hAnsi="Times New Roman" w:cs="Times New Roman"/>
          <w:sz w:val="24"/>
          <w:szCs w:val="24"/>
          <w:lang w:val="en-GB"/>
        </w:rPr>
        <w:t xml:space="preserve">. </w:t>
      </w:r>
      <w:r w:rsidR="00EF4BFF">
        <w:rPr>
          <w:rFonts w:ascii="Times New Roman" w:hAnsi="Times New Roman" w:cs="Times New Roman"/>
          <w:sz w:val="24"/>
          <w:szCs w:val="24"/>
          <w:lang w:val="en-GB"/>
        </w:rPr>
        <w:t>Ho</w:t>
      </w:r>
      <w:r w:rsidR="008E13BD">
        <w:rPr>
          <w:rFonts w:ascii="Times New Roman" w:hAnsi="Times New Roman" w:cs="Times New Roman"/>
          <w:sz w:val="24"/>
          <w:szCs w:val="24"/>
          <w:lang w:val="en-GB"/>
        </w:rPr>
        <w:t xml:space="preserve">wever, as </w:t>
      </w:r>
      <w:r w:rsidR="00EF4BFF">
        <w:rPr>
          <w:rFonts w:ascii="Times New Roman" w:hAnsi="Times New Roman" w:cs="Times New Roman"/>
          <w:sz w:val="24"/>
          <w:szCs w:val="24"/>
          <w:lang w:val="en-GB"/>
        </w:rPr>
        <w:t xml:space="preserve">many students </w:t>
      </w:r>
      <w:r w:rsidR="008E13BD">
        <w:rPr>
          <w:rFonts w:ascii="Times New Roman" w:hAnsi="Times New Roman" w:cs="Times New Roman"/>
          <w:sz w:val="24"/>
          <w:szCs w:val="24"/>
          <w:lang w:val="en-GB"/>
        </w:rPr>
        <w:t xml:space="preserve">already </w:t>
      </w:r>
      <w:r w:rsidR="00EF4BFF">
        <w:rPr>
          <w:rFonts w:ascii="Times New Roman" w:hAnsi="Times New Roman" w:cs="Times New Roman"/>
          <w:sz w:val="24"/>
          <w:szCs w:val="24"/>
          <w:lang w:val="en-GB"/>
        </w:rPr>
        <w:t>achieve poor results in Spanish and seem to lack motivation, implementing more student-centred teaching</w:t>
      </w:r>
      <w:r w:rsidR="008E13BD">
        <w:rPr>
          <w:rFonts w:ascii="Times New Roman" w:hAnsi="Times New Roman" w:cs="Times New Roman"/>
          <w:sz w:val="24"/>
          <w:szCs w:val="24"/>
          <w:lang w:val="en-GB"/>
        </w:rPr>
        <w:t xml:space="preserve"> approaches, </w:t>
      </w:r>
      <w:r w:rsidR="00371B66">
        <w:rPr>
          <w:rFonts w:ascii="Times New Roman" w:hAnsi="Times New Roman" w:cs="Times New Roman"/>
          <w:sz w:val="24"/>
          <w:szCs w:val="24"/>
          <w:lang w:val="en-GB"/>
        </w:rPr>
        <w:t xml:space="preserve">including </w:t>
      </w:r>
      <w:r w:rsidR="008E13BD">
        <w:rPr>
          <w:rFonts w:ascii="Times New Roman" w:hAnsi="Times New Roman" w:cs="Times New Roman"/>
          <w:sz w:val="24"/>
          <w:szCs w:val="24"/>
          <w:lang w:val="en-GB"/>
        </w:rPr>
        <w:t xml:space="preserve">inductive methods and tasks intended to promote language awareness, may lead to increased motivation and grammatical awareness and improved ability to use the TL. </w:t>
      </w:r>
    </w:p>
    <w:p w:rsidR="006E025D" w:rsidRDefault="00411E50" w:rsidP="006E025D">
      <w:pPr>
        <w:spacing w:line="240" w:lineRule="auto"/>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The fact that the majority </w:t>
      </w:r>
      <w:r w:rsidR="001235B2" w:rsidRPr="00CC17A8">
        <w:rPr>
          <w:rFonts w:ascii="Times New Roman" w:hAnsi="Times New Roman" w:cs="Times New Roman"/>
          <w:noProof/>
          <w:sz w:val="24"/>
          <w:szCs w:val="24"/>
          <w:lang w:val="en-GB"/>
        </w:rPr>
        <w:t>of Norwegian teenagers in</w:t>
      </w:r>
      <w:r w:rsidR="00AB5AF1" w:rsidRPr="00CC17A8">
        <w:rPr>
          <w:rFonts w:ascii="Times New Roman" w:hAnsi="Times New Roman" w:cs="Times New Roman"/>
          <w:noProof/>
          <w:sz w:val="24"/>
          <w:szCs w:val="24"/>
          <w:lang w:val="en-GB"/>
        </w:rPr>
        <w:t xml:space="preserve"> the</w:t>
      </w:r>
      <w:r w:rsidR="001235B2" w:rsidRPr="00CC17A8">
        <w:rPr>
          <w:rFonts w:ascii="Times New Roman" w:hAnsi="Times New Roman" w:cs="Times New Roman"/>
          <w:noProof/>
          <w:sz w:val="24"/>
          <w:szCs w:val="24"/>
          <w:lang w:val="en-GB"/>
        </w:rPr>
        <w:t xml:space="preserve"> </w:t>
      </w:r>
      <w:r w:rsidR="001235B2" w:rsidRPr="00936B29">
        <w:rPr>
          <w:rFonts w:ascii="Times New Roman" w:hAnsi="Times New Roman" w:cs="Times New Roman"/>
          <w:noProof/>
          <w:sz w:val="24"/>
          <w:szCs w:val="24"/>
          <w:lang w:val="en-GB"/>
        </w:rPr>
        <w:t>8</w:t>
      </w:r>
      <w:r w:rsidR="001235B2" w:rsidRPr="00936B29">
        <w:rPr>
          <w:rFonts w:ascii="Times New Roman" w:hAnsi="Times New Roman" w:cs="Times New Roman"/>
          <w:noProof/>
          <w:sz w:val="24"/>
          <w:szCs w:val="24"/>
          <w:vertAlign w:val="superscript"/>
          <w:lang w:val="en-GB"/>
        </w:rPr>
        <w:t>th</w:t>
      </w:r>
      <w:r w:rsidR="00F078FE" w:rsidRPr="00936B29">
        <w:rPr>
          <w:rFonts w:ascii="Times New Roman" w:hAnsi="Times New Roman" w:cs="Times New Roman"/>
          <w:noProof/>
          <w:sz w:val="24"/>
          <w:szCs w:val="24"/>
          <w:lang w:val="en-GB"/>
        </w:rPr>
        <w:t xml:space="preserve"> </w:t>
      </w:r>
      <w:r w:rsidR="001235B2" w:rsidRPr="00936B29">
        <w:rPr>
          <w:rFonts w:ascii="Times New Roman" w:hAnsi="Times New Roman" w:cs="Times New Roman"/>
          <w:noProof/>
          <w:sz w:val="24"/>
          <w:szCs w:val="24"/>
          <w:lang w:val="en-GB"/>
        </w:rPr>
        <w:t>grade</w:t>
      </w:r>
      <w:r w:rsidR="001235B2" w:rsidRPr="00CC17A8">
        <w:rPr>
          <w:rFonts w:ascii="Times New Roman" w:hAnsi="Times New Roman" w:cs="Times New Roman"/>
          <w:noProof/>
          <w:sz w:val="24"/>
          <w:szCs w:val="24"/>
          <w:lang w:val="en-GB"/>
        </w:rPr>
        <w:t xml:space="preserve"> study a</w:t>
      </w:r>
      <w:r w:rsidR="00AB5AF1" w:rsidRPr="00CC17A8">
        <w:rPr>
          <w:rFonts w:ascii="Times New Roman" w:hAnsi="Times New Roman" w:cs="Times New Roman"/>
          <w:noProof/>
          <w:sz w:val="24"/>
          <w:szCs w:val="24"/>
          <w:lang w:val="en-GB"/>
        </w:rPr>
        <w:t>n</w:t>
      </w:r>
      <w:r w:rsidR="001235B2" w:rsidRPr="00CC17A8">
        <w:rPr>
          <w:rFonts w:ascii="Times New Roman" w:hAnsi="Times New Roman" w:cs="Times New Roman"/>
          <w:noProof/>
          <w:sz w:val="24"/>
          <w:szCs w:val="24"/>
          <w:lang w:val="en-GB"/>
        </w:rPr>
        <w:t xml:space="preserve"> FL</w:t>
      </w:r>
      <w:r w:rsidR="006E025D">
        <w:rPr>
          <w:rFonts w:ascii="Times New Roman" w:hAnsi="Times New Roman" w:cs="Times New Roman"/>
          <w:noProof/>
          <w:sz w:val="24"/>
          <w:szCs w:val="24"/>
          <w:lang w:val="en-GB"/>
        </w:rPr>
        <w:t>,</w:t>
      </w:r>
      <w:r w:rsidR="001235B2" w:rsidRPr="00CC17A8">
        <w:rPr>
          <w:rFonts w:ascii="Times New Roman" w:hAnsi="Times New Roman" w:cs="Times New Roman"/>
          <w:noProof/>
          <w:sz w:val="24"/>
          <w:szCs w:val="24"/>
          <w:lang w:val="en-GB"/>
        </w:rPr>
        <w:t xml:space="preserve"> </w:t>
      </w:r>
      <w:r w:rsidR="00871E03" w:rsidRPr="00CC17A8">
        <w:rPr>
          <w:rFonts w:ascii="Times New Roman" w:hAnsi="Times New Roman" w:cs="Times New Roman"/>
          <w:noProof/>
          <w:sz w:val="24"/>
          <w:szCs w:val="24"/>
          <w:lang w:val="en-GB"/>
        </w:rPr>
        <w:t xml:space="preserve">and an increasing number of students attend the </w:t>
      </w:r>
      <w:r w:rsidR="00871E03" w:rsidRPr="006E679D">
        <w:rPr>
          <w:rFonts w:ascii="Times New Roman" w:hAnsi="Times New Roman" w:cs="Times New Roman"/>
          <w:noProof/>
          <w:sz w:val="24"/>
          <w:szCs w:val="24"/>
          <w:lang w:val="en-GB"/>
        </w:rPr>
        <w:t>general</w:t>
      </w:r>
      <w:r w:rsidR="006E679D" w:rsidRPr="006E679D">
        <w:rPr>
          <w:rFonts w:ascii="Times New Roman" w:hAnsi="Times New Roman" w:cs="Times New Roman"/>
          <w:noProof/>
          <w:sz w:val="24"/>
          <w:szCs w:val="24"/>
          <w:lang w:val="en-GB"/>
        </w:rPr>
        <w:t xml:space="preserve"> </w:t>
      </w:r>
      <w:r w:rsidR="006E679D">
        <w:rPr>
          <w:rFonts w:ascii="Times New Roman" w:hAnsi="Times New Roman" w:cs="Times New Roman"/>
          <w:noProof/>
          <w:sz w:val="24"/>
          <w:szCs w:val="24"/>
          <w:lang w:val="en-GB"/>
        </w:rPr>
        <w:t>study programme</w:t>
      </w:r>
      <w:r w:rsidR="00871E03" w:rsidRPr="00CC17A8">
        <w:rPr>
          <w:rFonts w:ascii="Times New Roman" w:hAnsi="Times New Roman" w:cs="Times New Roman"/>
          <w:noProof/>
          <w:sz w:val="24"/>
          <w:szCs w:val="24"/>
          <w:lang w:val="en-GB"/>
        </w:rPr>
        <w:t xml:space="preserve"> in upper secondary </w:t>
      </w:r>
      <w:r w:rsidR="00871E03" w:rsidRPr="00C05D22">
        <w:rPr>
          <w:rFonts w:ascii="Times New Roman" w:hAnsi="Times New Roman" w:cs="Times New Roman"/>
          <w:noProof/>
          <w:sz w:val="24"/>
          <w:szCs w:val="24"/>
          <w:lang w:val="en-GB"/>
        </w:rPr>
        <w:t>school</w:t>
      </w:r>
      <w:r w:rsidR="002F069B">
        <w:rPr>
          <w:rFonts w:ascii="Times New Roman" w:hAnsi="Times New Roman" w:cs="Times New Roman"/>
          <w:noProof/>
          <w:sz w:val="24"/>
          <w:szCs w:val="24"/>
          <w:lang w:val="en-GB"/>
        </w:rPr>
        <w:t xml:space="preserve"> </w:t>
      </w:r>
      <w:r w:rsidR="002F069B">
        <w:rPr>
          <w:rFonts w:ascii="Times New Roman" w:hAnsi="Times New Roman" w:cs="Times New Roman"/>
          <w:noProof/>
          <w:sz w:val="24"/>
          <w:szCs w:val="24"/>
          <w:lang w:val="en-GB"/>
        </w:rPr>
        <w:fldChar w:fldCharType="begin"/>
      </w:r>
      <w:r w:rsidR="002F069B">
        <w:rPr>
          <w:rFonts w:ascii="Times New Roman" w:hAnsi="Times New Roman" w:cs="Times New Roman"/>
          <w:noProof/>
          <w:sz w:val="24"/>
          <w:szCs w:val="24"/>
          <w:lang w:val="en-GB"/>
        </w:rPr>
        <w:instrText xml:space="preserve"> ADDIN EN.CITE &lt;EndNote&gt;&lt;Cite&gt;&lt;Author&gt;Utdanningsforbundet&lt;/Author&gt;&lt;Year&gt;2017&lt;/Year&gt;&lt;RecNum&gt;284&lt;/RecNum&gt;&lt;DisplayText&gt;(Utdanningsforbundet, 2017)&lt;/DisplayText&gt;&lt;record&gt;&lt;rec-number&gt;284&lt;/rec-number&gt;&lt;foreign-keys&gt;&lt;key app="EN" db-id="509evwdt2pp09zedpevxfxdgw92d52zz2pzt" timestamp="1533733138"&gt;284&lt;/key&gt;&lt;/foreign-keys&gt;&lt;ref-type name="Web Page"&gt;12&lt;/ref-type&gt;&lt;contributors&gt;&lt;authors&gt;&lt;author&gt;Utdanningsforbundet&lt;/author&gt;&lt;/authors&gt;&lt;/contributors&gt;&lt;titles&gt;&lt;secondary-title&gt;Nøkkeltall for videregående opplæring 2016&lt;/secondary-title&gt;&lt;/titles&gt;&lt;dates&gt;&lt;year&gt;2017&lt;/year&gt;&lt;/dates&gt;&lt;urls&gt;&lt;related-urls&gt;&lt;url&gt;https://www.utdanningsforbundet.no/globalassets/var-politikk/publikasjoner/faktaark/faktaark_2017.09.pdf&lt;/url&gt;&lt;/related-urls&gt;&lt;/urls&gt;&lt;/record&gt;&lt;/Cite&gt;&lt;/EndNote&gt;</w:instrText>
      </w:r>
      <w:r w:rsidR="002F069B">
        <w:rPr>
          <w:rFonts w:ascii="Times New Roman" w:hAnsi="Times New Roman" w:cs="Times New Roman"/>
          <w:noProof/>
          <w:sz w:val="24"/>
          <w:szCs w:val="24"/>
          <w:lang w:val="en-GB"/>
        </w:rPr>
        <w:fldChar w:fldCharType="separate"/>
      </w:r>
      <w:r w:rsidR="002F069B">
        <w:rPr>
          <w:rFonts w:ascii="Times New Roman" w:hAnsi="Times New Roman" w:cs="Times New Roman"/>
          <w:noProof/>
          <w:sz w:val="24"/>
          <w:szCs w:val="24"/>
          <w:lang w:val="en-GB"/>
        </w:rPr>
        <w:t>(Utdanningsforbundet, 2017)</w:t>
      </w:r>
      <w:r w:rsidR="002F069B">
        <w:rPr>
          <w:rFonts w:ascii="Times New Roman" w:hAnsi="Times New Roman" w:cs="Times New Roman"/>
          <w:noProof/>
          <w:sz w:val="24"/>
          <w:szCs w:val="24"/>
          <w:lang w:val="en-GB"/>
        </w:rPr>
        <w:fldChar w:fldCharType="end"/>
      </w:r>
      <w:r w:rsidR="002F069B">
        <w:rPr>
          <w:rFonts w:ascii="Times New Roman" w:hAnsi="Times New Roman" w:cs="Times New Roman"/>
          <w:noProof/>
          <w:sz w:val="24"/>
          <w:szCs w:val="24"/>
          <w:lang w:val="en-GB"/>
        </w:rPr>
        <w:t>,</w:t>
      </w:r>
      <w:r w:rsidR="00871E03" w:rsidRPr="00CC17A8">
        <w:rPr>
          <w:rFonts w:ascii="Times New Roman" w:hAnsi="Times New Roman" w:cs="Times New Roman"/>
          <w:noProof/>
          <w:sz w:val="24"/>
          <w:szCs w:val="24"/>
          <w:lang w:val="en-GB"/>
        </w:rPr>
        <w:t xml:space="preserve"> </w:t>
      </w:r>
      <w:r w:rsidR="006E025D">
        <w:rPr>
          <w:rFonts w:ascii="Times New Roman" w:hAnsi="Times New Roman" w:cs="Times New Roman"/>
          <w:noProof/>
          <w:sz w:val="24"/>
          <w:szCs w:val="24"/>
          <w:lang w:val="en-GB"/>
        </w:rPr>
        <w:t>imply</w:t>
      </w:r>
      <w:r w:rsidR="0098501D" w:rsidRPr="00CC17A8">
        <w:rPr>
          <w:rFonts w:ascii="Times New Roman" w:hAnsi="Times New Roman" w:cs="Times New Roman"/>
          <w:noProof/>
          <w:sz w:val="24"/>
          <w:szCs w:val="24"/>
          <w:lang w:val="en-GB"/>
        </w:rPr>
        <w:t xml:space="preserve"> great variation among </w:t>
      </w:r>
      <w:r w:rsidR="00D66AC8" w:rsidRPr="00CC17A8">
        <w:rPr>
          <w:rFonts w:ascii="Times New Roman" w:hAnsi="Times New Roman" w:cs="Times New Roman"/>
          <w:noProof/>
          <w:sz w:val="24"/>
          <w:szCs w:val="24"/>
          <w:lang w:val="en-GB"/>
        </w:rPr>
        <w:t xml:space="preserve">students </w:t>
      </w:r>
      <w:r w:rsidR="00F12985">
        <w:rPr>
          <w:rFonts w:ascii="Times New Roman" w:hAnsi="Times New Roman" w:cs="Times New Roman"/>
          <w:noProof/>
          <w:sz w:val="24"/>
          <w:szCs w:val="24"/>
          <w:lang w:val="en-GB"/>
        </w:rPr>
        <w:t>regarding</w:t>
      </w:r>
      <w:r w:rsidR="00F12985" w:rsidRPr="00F12985">
        <w:rPr>
          <w:rFonts w:ascii="Times New Roman" w:hAnsi="Times New Roman" w:cs="Times New Roman"/>
          <w:noProof/>
          <w:sz w:val="24"/>
          <w:szCs w:val="24"/>
          <w:lang w:val="en-GB"/>
        </w:rPr>
        <w:t>,</w:t>
      </w:r>
      <w:r w:rsidR="001235B2" w:rsidRPr="00CC17A8">
        <w:rPr>
          <w:rFonts w:ascii="Times New Roman" w:hAnsi="Times New Roman" w:cs="Times New Roman"/>
          <w:noProof/>
          <w:sz w:val="24"/>
          <w:szCs w:val="24"/>
          <w:lang w:val="en-GB"/>
        </w:rPr>
        <w:t xml:space="preserve"> </w:t>
      </w:r>
      <w:r w:rsidR="006F5986">
        <w:rPr>
          <w:rFonts w:ascii="Times New Roman" w:hAnsi="Times New Roman" w:cs="Times New Roman"/>
          <w:noProof/>
          <w:sz w:val="24"/>
          <w:szCs w:val="24"/>
          <w:lang w:val="en-GB"/>
        </w:rPr>
        <w:t>for example</w:t>
      </w:r>
      <w:r w:rsidR="00AB5AF1" w:rsidRPr="00CC17A8">
        <w:rPr>
          <w:rFonts w:ascii="Times New Roman" w:hAnsi="Times New Roman" w:cs="Times New Roman"/>
          <w:noProof/>
          <w:sz w:val="24"/>
          <w:szCs w:val="24"/>
          <w:lang w:val="en-GB"/>
        </w:rPr>
        <w:t xml:space="preserve">, </w:t>
      </w:r>
      <w:r w:rsidR="001235B2" w:rsidRPr="00CC17A8">
        <w:rPr>
          <w:rFonts w:ascii="Times New Roman" w:hAnsi="Times New Roman" w:cs="Times New Roman"/>
          <w:noProof/>
          <w:sz w:val="24"/>
          <w:szCs w:val="24"/>
          <w:lang w:val="en-GB"/>
        </w:rPr>
        <w:t xml:space="preserve">language aptitude, motivation, </w:t>
      </w:r>
      <w:r w:rsidR="00AB5AF1" w:rsidRPr="00CC17A8">
        <w:rPr>
          <w:rFonts w:ascii="Times New Roman" w:hAnsi="Times New Roman" w:cs="Times New Roman"/>
          <w:noProof/>
          <w:sz w:val="24"/>
          <w:szCs w:val="24"/>
          <w:lang w:val="en-GB"/>
        </w:rPr>
        <w:t xml:space="preserve">and </w:t>
      </w:r>
      <w:r w:rsidR="00D66AC8" w:rsidRPr="00CC17A8">
        <w:rPr>
          <w:rFonts w:ascii="Times New Roman" w:hAnsi="Times New Roman" w:cs="Times New Roman"/>
          <w:noProof/>
          <w:sz w:val="24"/>
          <w:szCs w:val="24"/>
          <w:lang w:val="en-GB"/>
        </w:rPr>
        <w:t>peer involvement.</w:t>
      </w:r>
      <w:r w:rsidR="006E025D">
        <w:rPr>
          <w:rFonts w:ascii="Times New Roman" w:hAnsi="Times New Roman" w:cs="Times New Roman"/>
          <w:noProof/>
          <w:sz w:val="24"/>
          <w:szCs w:val="24"/>
          <w:lang w:val="en-GB"/>
        </w:rPr>
        <w:t xml:space="preserve"> As much as this might cause a challenge for the teachers, it is reality</w:t>
      </w:r>
      <w:r w:rsidR="00C81FFB">
        <w:rPr>
          <w:rFonts w:ascii="Times New Roman" w:hAnsi="Times New Roman" w:cs="Times New Roman"/>
          <w:noProof/>
          <w:sz w:val="24"/>
          <w:szCs w:val="24"/>
          <w:lang w:val="en-GB"/>
        </w:rPr>
        <w:t xml:space="preserve"> and needs to be adressed</w:t>
      </w:r>
      <w:r w:rsidR="006E025D" w:rsidRPr="00531362">
        <w:rPr>
          <w:rFonts w:ascii="Times New Roman" w:hAnsi="Times New Roman" w:cs="Times New Roman"/>
          <w:noProof/>
          <w:sz w:val="24"/>
          <w:szCs w:val="24"/>
          <w:lang w:val="en-GB"/>
        </w:rPr>
        <w:t xml:space="preserve">. </w:t>
      </w:r>
      <w:r w:rsidR="00531362" w:rsidRPr="00531362">
        <w:rPr>
          <w:rFonts w:ascii="Times New Roman" w:hAnsi="Times New Roman" w:cs="Times New Roman"/>
          <w:noProof/>
          <w:sz w:val="24"/>
          <w:szCs w:val="24"/>
          <w:lang w:val="en-GB"/>
        </w:rPr>
        <w:t xml:space="preserve">On a </w:t>
      </w:r>
      <w:r w:rsidR="00531362">
        <w:rPr>
          <w:rFonts w:ascii="Times New Roman" w:hAnsi="Times New Roman" w:cs="Times New Roman"/>
          <w:noProof/>
          <w:sz w:val="24"/>
          <w:szCs w:val="24"/>
          <w:lang w:val="en-GB"/>
        </w:rPr>
        <w:t xml:space="preserve">more </w:t>
      </w:r>
      <w:r w:rsidR="00531362" w:rsidRPr="00531362">
        <w:rPr>
          <w:rFonts w:ascii="Times New Roman" w:hAnsi="Times New Roman" w:cs="Times New Roman"/>
          <w:noProof/>
          <w:sz w:val="24"/>
          <w:szCs w:val="24"/>
          <w:lang w:val="en-GB"/>
        </w:rPr>
        <w:t>positive note, Spanish students seem to be highly motivated when they start in 8</w:t>
      </w:r>
      <w:r w:rsidR="00531362" w:rsidRPr="00531362">
        <w:rPr>
          <w:rFonts w:ascii="Times New Roman" w:hAnsi="Times New Roman" w:cs="Times New Roman"/>
          <w:noProof/>
          <w:sz w:val="24"/>
          <w:szCs w:val="24"/>
          <w:vertAlign w:val="superscript"/>
          <w:lang w:val="en-GB"/>
        </w:rPr>
        <w:t>th</w:t>
      </w:r>
      <w:r w:rsidR="00531362" w:rsidRPr="00531362">
        <w:rPr>
          <w:rFonts w:ascii="Times New Roman" w:hAnsi="Times New Roman" w:cs="Times New Roman"/>
          <w:noProof/>
          <w:sz w:val="24"/>
          <w:szCs w:val="24"/>
          <w:lang w:val="en-GB"/>
        </w:rPr>
        <w:t xml:space="preserve"> grade </w:t>
      </w:r>
      <w:r w:rsidR="00531362" w:rsidRPr="00531362">
        <w:rPr>
          <w:rFonts w:ascii="Times New Roman" w:hAnsi="Times New Roman" w:cs="Times New Roman"/>
          <w:noProof/>
          <w:sz w:val="24"/>
          <w:szCs w:val="24"/>
          <w:lang w:val="en-GB"/>
        </w:rPr>
        <w:fldChar w:fldCharType="begin"/>
      </w:r>
      <w:r w:rsidR="00531362" w:rsidRPr="00531362">
        <w:rPr>
          <w:rFonts w:ascii="Times New Roman" w:hAnsi="Times New Roman" w:cs="Times New Roman"/>
          <w:noProof/>
          <w:sz w:val="24"/>
          <w:szCs w:val="24"/>
          <w:lang w:val="en-GB"/>
        </w:rPr>
        <w:instrText xml:space="preserve"> ADDIN EN.CITE &lt;EndNote&gt;&lt;Cite&gt;&lt;Author&gt;Lindemann&lt;/Author&gt;&lt;Year&gt;2008&lt;/Year&gt;&lt;RecNum&gt;11&lt;/RecNum&gt;&lt;DisplayText&gt;(Lindemann, 2008)&lt;/DisplayText&gt;&lt;record&gt;&lt;rec-number&gt;11&lt;/rec-number&gt;&lt;foreign-keys&gt;&lt;key app="EN" db-id="509evwdt2pp09zedpevxfxdgw92d52zz2pzt" timestamp="1475658720"&gt;11&lt;/key&gt;&lt;/foreign-keys&gt;&lt;ref-type name="Journal Article"&gt;17&lt;/ref-type&gt;&lt;contributors&gt;&lt;authors&gt;&lt;author&gt;Lindemann, Beate&lt;/author&gt;&lt;/authors&gt;&lt;/contributors&gt;&lt;titles&gt;&lt;title&gt;Læring av fremmedspråk og motivasjon for språklæring etter innføringen av Kunnskapsløftet&lt;/title&gt;&lt;/titles&gt;&lt;dates&gt;&lt;year&gt;2008&lt;/year&gt;&lt;/dates&gt;&lt;isbn&gt;8281950218&lt;/isbn&gt;&lt;urls&gt;&lt;/urls&gt;&lt;/record&gt;&lt;/Cite&gt;&lt;/EndNote&gt;</w:instrText>
      </w:r>
      <w:r w:rsidR="00531362" w:rsidRPr="00531362">
        <w:rPr>
          <w:rFonts w:ascii="Times New Roman" w:hAnsi="Times New Roman" w:cs="Times New Roman"/>
          <w:noProof/>
          <w:sz w:val="24"/>
          <w:szCs w:val="24"/>
          <w:lang w:val="en-GB"/>
        </w:rPr>
        <w:fldChar w:fldCharType="separate"/>
      </w:r>
      <w:r w:rsidR="00531362" w:rsidRPr="00531362">
        <w:rPr>
          <w:rFonts w:ascii="Times New Roman" w:hAnsi="Times New Roman" w:cs="Times New Roman"/>
          <w:noProof/>
          <w:sz w:val="24"/>
          <w:szCs w:val="24"/>
          <w:lang w:val="en-GB"/>
        </w:rPr>
        <w:t>(Lindemann, 2008)</w:t>
      </w:r>
      <w:r w:rsidR="00531362" w:rsidRPr="00531362">
        <w:rPr>
          <w:rFonts w:ascii="Times New Roman" w:hAnsi="Times New Roman" w:cs="Times New Roman"/>
          <w:noProof/>
          <w:sz w:val="24"/>
          <w:szCs w:val="24"/>
          <w:lang w:val="en-GB"/>
        </w:rPr>
        <w:fldChar w:fldCharType="end"/>
      </w:r>
      <w:r w:rsidR="00531362">
        <w:rPr>
          <w:rFonts w:ascii="Times New Roman" w:hAnsi="Times New Roman" w:cs="Times New Roman"/>
          <w:noProof/>
          <w:sz w:val="24"/>
          <w:szCs w:val="24"/>
          <w:lang w:val="en-GB"/>
        </w:rPr>
        <w:t>. However, at the end of the year, these studen</w:t>
      </w:r>
      <w:r w:rsidR="005C3B39">
        <w:rPr>
          <w:rFonts w:ascii="Times New Roman" w:hAnsi="Times New Roman" w:cs="Times New Roman"/>
          <w:noProof/>
          <w:sz w:val="24"/>
          <w:szCs w:val="24"/>
          <w:lang w:val="en-GB"/>
        </w:rPr>
        <w:t xml:space="preserve">ts are </w:t>
      </w:r>
      <w:r w:rsidR="00C81FFB">
        <w:rPr>
          <w:rFonts w:ascii="Times New Roman" w:hAnsi="Times New Roman" w:cs="Times New Roman"/>
          <w:noProof/>
          <w:sz w:val="24"/>
          <w:szCs w:val="24"/>
          <w:lang w:val="en-GB"/>
        </w:rPr>
        <w:t xml:space="preserve">notably </w:t>
      </w:r>
      <w:r w:rsidR="005C3B39">
        <w:rPr>
          <w:rFonts w:ascii="Times New Roman" w:hAnsi="Times New Roman" w:cs="Times New Roman"/>
          <w:noProof/>
          <w:sz w:val="24"/>
          <w:szCs w:val="24"/>
          <w:lang w:val="en-GB"/>
        </w:rPr>
        <w:t>more disappointed with the subject than the French and German students. My findings suggest that Spanish instruction in secondary school comprises m</w:t>
      </w:r>
      <w:r w:rsidR="006E025D">
        <w:rPr>
          <w:rFonts w:ascii="Times New Roman" w:hAnsi="Times New Roman" w:cs="Times New Roman"/>
          <w:noProof/>
          <w:sz w:val="24"/>
          <w:szCs w:val="24"/>
          <w:lang w:val="en-GB"/>
        </w:rPr>
        <w:t xml:space="preserve">uch teacher-centred instruction, </w:t>
      </w:r>
      <w:r w:rsidR="005C3B39">
        <w:rPr>
          <w:rFonts w:ascii="Times New Roman" w:hAnsi="Times New Roman" w:cs="Times New Roman"/>
          <w:noProof/>
          <w:sz w:val="24"/>
          <w:szCs w:val="24"/>
          <w:lang w:val="en-GB"/>
        </w:rPr>
        <w:t xml:space="preserve">often </w:t>
      </w:r>
      <w:r w:rsidR="006E025D">
        <w:rPr>
          <w:rFonts w:ascii="Times New Roman" w:hAnsi="Times New Roman" w:cs="Times New Roman"/>
          <w:noProof/>
          <w:sz w:val="24"/>
          <w:szCs w:val="24"/>
          <w:lang w:val="en-GB"/>
        </w:rPr>
        <w:t>paired with deductive approaches to grammar teaching and little use of the target language</w:t>
      </w:r>
      <w:r w:rsidR="005C3B39">
        <w:rPr>
          <w:rFonts w:ascii="Times New Roman" w:hAnsi="Times New Roman" w:cs="Times New Roman"/>
          <w:noProof/>
          <w:sz w:val="24"/>
          <w:szCs w:val="24"/>
          <w:lang w:val="en-GB"/>
        </w:rPr>
        <w:t xml:space="preserve">. Such an approach to FL teaching </w:t>
      </w:r>
      <w:r w:rsidR="006E025D">
        <w:rPr>
          <w:rFonts w:ascii="Times New Roman" w:hAnsi="Times New Roman" w:cs="Times New Roman"/>
          <w:noProof/>
          <w:sz w:val="24"/>
          <w:szCs w:val="24"/>
          <w:lang w:val="en-GB"/>
        </w:rPr>
        <w:t>may contribute to lack of motivation among students, because they do not feel that they develop communicative competence in the language</w:t>
      </w:r>
      <w:r w:rsidR="003C10B1">
        <w:rPr>
          <w:rFonts w:ascii="Times New Roman" w:hAnsi="Times New Roman" w:cs="Times New Roman"/>
          <w:noProof/>
          <w:sz w:val="24"/>
          <w:szCs w:val="24"/>
          <w:lang w:val="en-GB"/>
        </w:rPr>
        <w:t xml:space="preserve">, and finally </w:t>
      </w:r>
      <w:r w:rsidR="00FE4A66">
        <w:rPr>
          <w:rFonts w:ascii="Times New Roman" w:hAnsi="Times New Roman" w:cs="Times New Roman"/>
          <w:noProof/>
          <w:sz w:val="24"/>
          <w:szCs w:val="24"/>
          <w:lang w:val="en-GB"/>
        </w:rPr>
        <w:t xml:space="preserve">may </w:t>
      </w:r>
      <w:r w:rsidR="003C10B1">
        <w:rPr>
          <w:rFonts w:ascii="Times New Roman" w:hAnsi="Times New Roman" w:cs="Times New Roman"/>
          <w:noProof/>
          <w:sz w:val="24"/>
          <w:szCs w:val="24"/>
          <w:lang w:val="en-GB"/>
        </w:rPr>
        <w:t>result in poor exam results</w:t>
      </w:r>
      <w:r w:rsidR="006E025D">
        <w:rPr>
          <w:rFonts w:ascii="Times New Roman" w:hAnsi="Times New Roman" w:cs="Times New Roman"/>
          <w:noProof/>
          <w:sz w:val="24"/>
          <w:szCs w:val="24"/>
          <w:lang w:val="en-GB"/>
        </w:rPr>
        <w:t>.</w:t>
      </w:r>
      <w:r w:rsidR="005C3B39">
        <w:rPr>
          <w:rFonts w:ascii="Times New Roman" w:hAnsi="Times New Roman" w:cs="Times New Roman"/>
          <w:noProof/>
          <w:sz w:val="24"/>
          <w:szCs w:val="24"/>
          <w:lang w:val="en-GB"/>
        </w:rPr>
        <w:t xml:space="preserve"> Furthermore, it is not</w:t>
      </w:r>
      <w:r w:rsidR="00C81FFB">
        <w:rPr>
          <w:rFonts w:ascii="Times New Roman" w:hAnsi="Times New Roman" w:cs="Times New Roman"/>
          <w:noProof/>
          <w:sz w:val="24"/>
          <w:szCs w:val="24"/>
          <w:lang w:val="en-GB"/>
        </w:rPr>
        <w:t xml:space="preserve"> in line with the intentions in the </w:t>
      </w:r>
      <w:r w:rsidR="003C10B1">
        <w:rPr>
          <w:rFonts w:ascii="Times New Roman" w:hAnsi="Times New Roman" w:cs="Times New Roman"/>
          <w:noProof/>
          <w:sz w:val="24"/>
          <w:szCs w:val="24"/>
          <w:lang w:val="en-GB"/>
        </w:rPr>
        <w:t>subject curriculum</w:t>
      </w:r>
      <w:r w:rsidR="005C3B39">
        <w:rPr>
          <w:rFonts w:ascii="Times New Roman" w:hAnsi="Times New Roman" w:cs="Times New Roman"/>
          <w:noProof/>
          <w:sz w:val="24"/>
          <w:szCs w:val="24"/>
          <w:lang w:val="en-GB"/>
        </w:rPr>
        <w:t xml:space="preserve">. </w:t>
      </w:r>
      <w:r w:rsidR="006E025D">
        <w:rPr>
          <w:rFonts w:ascii="Times New Roman" w:hAnsi="Times New Roman" w:cs="Times New Roman"/>
          <w:noProof/>
          <w:sz w:val="24"/>
          <w:szCs w:val="24"/>
          <w:lang w:val="en-GB"/>
        </w:rPr>
        <w:t xml:space="preserve"> </w:t>
      </w:r>
    </w:p>
    <w:p w:rsidR="00AB5AF1" w:rsidRPr="00AB5AF1" w:rsidRDefault="00AB5AF1" w:rsidP="002F73F5">
      <w:pPr>
        <w:spacing w:line="240" w:lineRule="auto"/>
        <w:rPr>
          <w:rFonts w:ascii="Times New Roman" w:hAnsi="Times New Roman" w:cs="Times New Roman"/>
          <w:i/>
          <w:sz w:val="24"/>
          <w:szCs w:val="24"/>
          <w:lang w:val="en-GB"/>
        </w:rPr>
      </w:pPr>
      <w:r w:rsidRPr="00AB5AF1">
        <w:rPr>
          <w:rFonts w:ascii="Times New Roman" w:hAnsi="Times New Roman" w:cs="Times New Roman"/>
          <w:i/>
          <w:sz w:val="24"/>
          <w:szCs w:val="24"/>
          <w:lang w:val="en-GB"/>
        </w:rPr>
        <w:t>Use of the target language</w:t>
      </w:r>
      <w:r w:rsidR="00667AC9">
        <w:rPr>
          <w:rFonts w:ascii="Times New Roman" w:hAnsi="Times New Roman" w:cs="Times New Roman"/>
          <w:i/>
          <w:sz w:val="24"/>
          <w:szCs w:val="24"/>
          <w:lang w:val="en-GB"/>
        </w:rPr>
        <w:t xml:space="preserve"> </w:t>
      </w:r>
    </w:p>
    <w:p w:rsidR="00360D10" w:rsidRPr="005B35D7" w:rsidRDefault="00BF6DC3" w:rsidP="002F73F5">
      <w:pPr>
        <w:spacing w:line="240" w:lineRule="auto"/>
        <w:rPr>
          <w:rFonts w:ascii="Times New Roman" w:hAnsi="Times New Roman" w:cs="Times New Roman"/>
          <w:sz w:val="24"/>
          <w:szCs w:val="24"/>
          <w:lang w:val="en-GB"/>
        </w:rPr>
      </w:pPr>
      <w:r w:rsidRPr="00D817BC">
        <w:rPr>
          <w:rFonts w:ascii="Times New Roman" w:hAnsi="Times New Roman" w:cs="Times New Roman"/>
          <w:sz w:val="24"/>
          <w:szCs w:val="24"/>
          <w:lang w:val="en-GB"/>
        </w:rPr>
        <w:t xml:space="preserve">Previous research </w:t>
      </w:r>
      <w:r w:rsidR="00D817BC" w:rsidRPr="004D5D7C">
        <w:rPr>
          <w:rFonts w:ascii="Times New Roman" w:hAnsi="Times New Roman" w:cs="Times New Roman"/>
          <w:sz w:val="24"/>
          <w:szCs w:val="24"/>
          <w:lang w:val="en-GB"/>
        </w:rPr>
        <w:fldChar w:fldCharType="begin"/>
      </w:r>
      <w:r w:rsidR="00D817BC" w:rsidRPr="004D5D7C">
        <w:rPr>
          <w:rFonts w:ascii="Times New Roman" w:hAnsi="Times New Roman" w:cs="Times New Roman"/>
          <w:sz w:val="24"/>
          <w:szCs w:val="24"/>
          <w:lang w:val="en-GB"/>
        </w:rPr>
        <w:instrText xml:space="preserve"> ADDIN EN.CITE &lt;EndNote&gt;&lt;Cite&gt;&lt;Author&gt;Levine&lt;/Author&gt;&lt;Year&gt;2003&lt;/Year&gt;&lt;RecNum&gt;250&lt;/RecNum&gt;&lt;DisplayText&gt;(Levine, 2003)&lt;/DisplayText&gt;&lt;record&gt;&lt;rec-number&gt;250&lt;/rec-number&gt;&lt;foreign-keys&gt;&lt;key app="EN" db-id="509evwdt2pp09zedpevxfxdgw92d52zz2pzt" timestamp="1530859239"&gt;250&lt;/key&gt;&lt;/foreign-keys&gt;&lt;ref-type name="Journal Article"&gt;17&lt;/ref-type&gt;&lt;contributors&gt;&lt;authors&gt;&lt;author&gt;Levine, Glenn S&lt;/author&gt;&lt;/authors&gt;&lt;/contributors&gt;&lt;titles&gt;&lt;title&gt;Student and instructor beliefs and attitudes about target language use, first language use, and anxiety: Report of a questionnaire study&lt;/title&gt;&lt;secondary-title&gt;The Modern Language Journal&lt;/secondary-title&gt;&lt;/titles&gt;&lt;periodical&gt;&lt;full-title&gt;The Modern Language Journal&lt;/full-title&gt;&lt;/periodical&gt;&lt;pages&gt;343-364&lt;/pages&gt;&lt;volume&gt;87&lt;/volume&gt;&lt;number&gt;3&lt;/number&gt;&lt;dates&gt;&lt;year&gt;2003&lt;/year&gt;&lt;/dates&gt;&lt;isbn&gt;0026-7902&lt;/isbn&gt;&lt;urls&gt;&lt;/urls&gt;&lt;/record&gt;&lt;/Cite&gt;&lt;/EndNote&gt;</w:instrText>
      </w:r>
      <w:r w:rsidR="00D817BC" w:rsidRPr="004D5D7C">
        <w:rPr>
          <w:rFonts w:ascii="Times New Roman" w:hAnsi="Times New Roman" w:cs="Times New Roman"/>
          <w:sz w:val="24"/>
          <w:szCs w:val="24"/>
          <w:lang w:val="en-GB"/>
        </w:rPr>
        <w:fldChar w:fldCharType="separate"/>
      </w:r>
      <w:r w:rsidR="00D817BC" w:rsidRPr="004D5D7C">
        <w:rPr>
          <w:rFonts w:ascii="Times New Roman" w:hAnsi="Times New Roman" w:cs="Times New Roman"/>
          <w:noProof/>
          <w:sz w:val="24"/>
          <w:szCs w:val="24"/>
          <w:lang w:val="en-GB"/>
        </w:rPr>
        <w:t>(Levine, 2003)</w:t>
      </w:r>
      <w:r w:rsidR="00D817BC" w:rsidRPr="004D5D7C">
        <w:rPr>
          <w:rFonts w:ascii="Times New Roman" w:hAnsi="Times New Roman" w:cs="Times New Roman"/>
          <w:sz w:val="24"/>
          <w:szCs w:val="24"/>
          <w:lang w:val="en-GB"/>
        </w:rPr>
        <w:fldChar w:fldCharType="end"/>
      </w:r>
      <w:r w:rsidR="00D817BC" w:rsidRPr="00D817BC">
        <w:rPr>
          <w:rFonts w:ascii="Times New Roman" w:hAnsi="Times New Roman" w:cs="Times New Roman"/>
          <w:sz w:val="24"/>
          <w:szCs w:val="24"/>
          <w:lang w:val="en-GB"/>
        </w:rPr>
        <w:t xml:space="preserve"> </w:t>
      </w:r>
      <w:r w:rsidRPr="00D817BC">
        <w:rPr>
          <w:rFonts w:ascii="Times New Roman" w:hAnsi="Times New Roman" w:cs="Times New Roman"/>
          <w:sz w:val="24"/>
          <w:szCs w:val="24"/>
          <w:lang w:val="en-GB"/>
        </w:rPr>
        <w:t xml:space="preserve">suggests that the teachers should provide more input to the students, </w:t>
      </w:r>
      <w:r w:rsidR="006F5986">
        <w:rPr>
          <w:rFonts w:ascii="Times New Roman" w:hAnsi="Times New Roman" w:cs="Times New Roman"/>
          <w:noProof/>
          <w:sz w:val="24"/>
          <w:szCs w:val="24"/>
          <w:lang w:val="en-GB"/>
        </w:rPr>
        <w:t>for example</w:t>
      </w:r>
      <w:r w:rsidR="00AB5AF1" w:rsidRPr="00D817BC">
        <w:rPr>
          <w:rFonts w:ascii="Times New Roman" w:hAnsi="Times New Roman" w:cs="Times New Roman"/>
          <w:noProof/>
          <w:sz w:val="24"/>
          <w:szCs w:val="24"/>
          <w:lang w:val="en-GB"/>
        </w:rPr>
        <w:t>,</w:t>
      </w:r>
      <w:r w:rsidR="004D5D7C">
        <w:rPr>
          <w:rFonts w:ascii="Times New Roman" w:hAnsi="Times New Roman" w:cs="Times New Roman"/>
          <w:sz w:val="24"/>
          <w:szCs w:val="24"/>
          <w:lang w:val="en-GB"/>
        </w:rPr>
        <w:t xml:space="preserve"> by using the TL </w:t>
      </w:r>
      <w:r w:rsidRPr="00D817BC">
        <w:rPr>
          <w:rFonts w:ascii="Times New Roman" w:hAnsi="Times New Roman" w:cs="Times New Roman"/>
          <w:sz w:val="24"/>
          <w:szCs w:val="24"/>
          <w:lang w:val="en-GB"/>
        </w:rPr>
        <w:t>more.</w:t>
      </w:r>
      <w:r w:rsidR="00E0299A" w:rsidRPr="00D817BC">
        <w:rPr>
          <w:rFonts w:ascii="Times New Roman" w:hAnsi="Times New Roman" w:cs="Times New Roman"/>
          <w:sz w:val="24"/>
          <w:szCs w:val="24"/>
          <w:lang w:val="en-GB"/>
        </w:rPr>
        <w:t xml:space="preserve"> </w:t>
      </w:r>
      <w:r w:rsidR="004D71D7" w:rsidRPr="00D817BC">
        <w:rPr>
          <w:rFonts w:ascii="Times New Roman" w:hAnsi="Times New Roman" w:cs="Times New Roman"/>
          <w:sz w:val="24"/>
          <w:szCs w:val="24"/>
          <w:lang w:val="en-GB"/>
        </w:rPr>
        <w:t xml:space="preserve">As for </w:t>
      </w:r>
      <w:r w:rsidR="004D71D7" w:rsidRPr="004D71D7">
        <w:rPr>
          <w:rFonts w:ascii="Times New Roman" w:hAnsi="Times New Roman" w:cs="Times New Roman"/>
          <w:sz w:val="24"/>
          <w:szCs w:val="24"/>
          <w:lang w:val="en-GB"/>
        </w:rPr>
        <w:t xml:space="preserve">the use of the </w:t>
      </w:r>
      <w:r w:rsidR="004D5D7C">
        <w:rPr>
          <w:rFonts w:ascii="Times New Roman" w:hAnsi="Times New Roman" w:cs="Times New Roman"/>
          <w:sz w:val="24"/>
          <w:szCs w:val="24"/>
          <w:lang w:val="en-GB"/>
        </w:rPr>
        <w:t>TL</w:t>
      </w:r>
      <w:r w:rsidR="00F6447D">
        <w:rPr>
          <w:rFonts w:ascii="Times New Roman" w:hAnsi="Times New Roman" w:cs="Times New Roman"/>
          <w:sz w:val="24"/>
          <w:szCs w:val="24"/>
          <w:lang w:val="en-GB"/>
        </w:rPr>
        <w:t xml:space="preserve"> </w:t>
      </w:r>
      <w:r w:rsidR="00EF4BFF">
        <w:rPr>
          <w:rFonts w:ascii="Times New Roman" w:hAnsi="Times New Roman" w:cs="Times New Roman"/>
          <w:sz w:val="24"/>
          <w:szCs w:val="24"/>
          <w:lang w:val="en-GB"/>
        </w:rPr>
        <w:t xml:space="preserve">in the present </w:t>
      </w:r>
      <w:r w:rsidR="004D71D7">
        <w:rPr>
          <w:rFonts w:ascii="Times New Roman" w:hAnsi="Times New Roman" w:cs="Times New Roman"/>
          <w:sz w:val="24"/>
          <w:szCs w:val="24"/>
          <w:lang w:val="en-GB"/>
        </w:rPr>
        <w:t>study</w:t>
      </w:r>
      <w:r w:rsidR="00F6447D">
        <w:rPr>
          <w:rFonts w:ascii="Times New Roman" w:hAnsi="Times New Roman" w:cs="Times New Roman"/>
          <w:sz w:val="24"/>
          <w:szCs w:val="24"/>
          <w:lang w:val="en-GB"/>
        </w:rPr>
        <w:t>, the teachers</w:t>
      </w:r>
      <w:r w:rsidR="004D71D7">
        <w:rPr>
          <w:rFonts w:ascii="Times New Roman" w:hAnsi="Times New Roman" w:cs="Times New Roman"/>
          <w:sz w:val="24"/>
          <w:szCs w:val="24"/>
          <w:lang w:val="en-GB"/>
        </w:rPr>
        <w:t xml:space="preserve"> seem</w:t>
      </w:r>
      <w:r w:rsidR="00412F16">
        <w:rPr>
          <w:rFonts w:ascii="Times New Roman" w:hAnsi="Times New Roman" w:cs="Times New Roman"/>
          <w:sz w:val="24"/>
          <w:szCs w:val="24"/>
          <w:lang w:val="en-GB"/>
        </w:rPr>
        <w:t>ed</w:t>
      </w:r>
      <w:r w:rsidR="004D71D7">
        <w:rPr>
          <w:rFonts w:ascii="Times New Roman" w:hAnsi="Times New Roman" w:cs="Times New Roman"/>
          <w:sz w:val="24"/>
          <w:szCs w:val="24"/>
          <w:lang w:val="en-GB"/>
        </w:rPr>
        <w:t xml:space="preserve"> to think </w:t>
      </w:r>
      <w:r w:rsidR="00F2057F">
        <w:rPr>
          <w:rFonts w:ascii="Times New Roman" w:hAnsi="Times New Roman" w:cs="Times New Roman"/>
          <w:sz w:val="24"/>
          <w:szCs w:val="24"/>
          <w:lang w:val="en-GB"/>
        </w:rPr>
        <w:t>that they use</w:t>
      </w:r>
      <w:r w:rsidR="00F75D3D">
        <w:rPr>
          <w:rFonts w:ascii="Times New Roman" w:hAnsi="Times New Roman" w:cs="Times New Roman"/>
          <w:sz w:val="24"/>
          <w:szCs w:val="24"/>
          <w:lang w:val="en-GB"/>
        </w:rPr>
        <w:t xml:space="preserve">d it </w:t>
      </w:r>
      <w:r w:rsidR="001E3156">
        <w:rPr>
          <w:rFonts w:ascii="Times New Roman" w:hAnsi="Times New Roman" w:cs="Times New Roman"/>
          <w:sz w:val="24"/>
          <w:szCs w:val="24"/>
          <w:lang w:val="en-GB"/>
        </w:rPr>
        <w:t>in more classroom situations than turned out to be the case</w:t>
      </w:r>
      <w:r w:rsidR="004D71D7">
        <w:rPr>
          <w:rFonts w:ascii="Times New Roman" w:hAnsi="Times New Roman" w:cs="Times New Roman"/>
          <w:sz w:val="24"/>
          <w:szCs w:val="24"/>
          <w:lang w:val="en-GB"/>
        </w:rPr>
        <w:t xml:space="preserve">. </w:t>
      </w:r>
      <w:r w:rsidR="004D71D7" w:rsidRPr="00936B29">
        <w:rPr>
          <w:rFonts w:ascii="Times New Roman" w:hAnsi="Times New Roman" w:cs="Times New Roman"/>
          <w:noProof/>
          <w:sz w:val="24"/>
          <w:szCs w:val="24"/>
          <w:lang w:val="en-GB"/>
        </w:rPr>
        <w:t>This</w:t>
      </w:r>
      <w:r w:rsidR="00412F16">
        <w:rPr>
          <w:rFonts w:ascii="Times New Roman" w:hAnsi="Times New Roman" w:cs="Times New Roman"/>
          <w:sz w:val="24"/>
          <w:szCs w:val="24"/>
          <w:lang w:val="en-GB"/>
        </w:rPr>
        <w:t xml:space="preserve"> is </w:t>
      </w:r>
      <w:r w:rsidR="004D71D7">
        <w:rPr>
          <w:rFonts w:ascii="Times New Roman" w:hAnsi="Times New Roman" w:cs="Times New Roman"/>
          <w:sz w:val="24"/>
          <w:szCs w:val="24"/>
          <w:lang w:val="en-GB"/>
        </w:rPr>
        <w:t>in line with previous research</w:t>
      </w:r>
      <w:r w:rsidR="00F2057F">
        <w:rPr>
          <w:rFonts w:ascii="Times New Roman" w:hAnsi="Times New Roman" w:cs="Times New Roman"/>
          <w:sz w:val="24"/>
          <w:szCs w:val="24"/>
          <w:lang w:val="en-GB"/>
        </w:rPr>
        <w:t xml:space="preserve"> </w:t>
      </w:r>
      <w:r w:rsidR="00F2057F">
        <w:rPr>
          <w:rFonts w:ascii="Times New Roman" w:hAnsi="Times New Roman" w:cs="Times New Roman"/>
          <w:sz w:val="24"/>
          <w:szCs w:val="24"/>
          <w:lang w:val="en-GB"/>
        </w:rPr>
        <w:fldChar w:fldCharType="begin"/>
      </w:r>
      <w:r w:rsidR="00F2057F">
        <w:rPr>
          <w:rFonts w:ascii="Times New Roman" w:hAnsi="Times New Roman" w:cs="Times New Roman"/>
          <w:sz w:val="24"/>
          <w:szCs w:val="24"/>
          <w:lang w:val="en-GB"/>
        </w:rPr>
        <w:instrText xml:space="preserve"> ADDIN EN.CITE &lt;EndNote&gt;&lt;Cite&gt;&lt;Author&gt;Polio&lt;/Author&gt;&lt;Year&gt;1994&lt;/Year&gt;&lt;RecNum&gt;67&lt;/RecNum&gt;&lt;DisplayText&gt;(Polio &amp;amp; Duff, 1994)&lt;/DisplayText&gt;&lt;record&gt;&lt;rec-number&gt;67&lt;/rec-number&gt;&lt;foreign-keys&gt;&lt;key app="EN" db-id="509evwdt2pp09zedpevxfxdgw92d52zz2pzt" timestamp="1506931040"&gt;67&lt;/key&gt;&lt;/foreign-keys&gt;&lt;ref-type name="Journal Article"&gt;17&lt;/ref-type&gt;&lt;contributors&gt;&lt;authors&gt;&lt;author&gt;Polio, Charlene G.&lt;/author&gt;&lt;author&gt;Duff, Patricia&lt;/author&gt;&lt;/authors&gt;&lt;/contributors&gt;&lt;titles&gt;&lt;title&gt;Teacher&amp;apos;s Language Use in University Foreign Language Classroom: A Qualitative Analysis of English and Target Language Alternation&lt;/title&gt;&lt;secondary-title&gt;Modern Language Journal&lt;/secondary-title&gt;&lt;/titles&gt;&lt;periodical&gt;&lt;full-title&gt;Modern Language Journal&lt;/full-title&gt;&lt;/periodical&gt;&lt;pages&gt;313-26&lt;/pages&gt;&lt;volume&gt;78&lt;/volume&gt;&lt;number&gt;3&lt;/number&gt;&lt;keywords&gt;&lt;keyword&gt;Teaching of Language&lt;/keyword&gt;&lt;keyword&gt;Metaresearch&lt;/keyword&gt;&lt;keyword&gt;on Code Switching&lt;/keyword&gt;&lt;keyword&gt;to First Language&lt;/keyword&gt;&lt;keyword&gt;By Teacher&lt;/keyword&gt;&lt;keyword&gt;Relationship to Classroom Interaction&lt;/keyword&gt;&lt;/keywords&gt;&lt;dates&gt;&lt;year&gt;1994&lt;/year&gt;&lt;/dates&gt;&lt;isbn&gt;0026-7902&lt;/isbn&gt;&lt;urls&gt;&lt;/urls&gt;&lt;electronic-resource-num&gt;10.2307/330110&lt;/electronic-resource-num&gt;&lt;/record&gt;&lt;/Cite&gt;&lt;/EndNote&gt;</w:instrText>
      </w:r>
      <w:r w:rsidR="00F2057F">
        <w:rPr>
          <w:rFonts w:ascii="Times New Roman" w:hAnsi="Times New Roman" w:cs="Times New Roman"/>
          <w:sz w:val="24"/>
          <w:szCs w:val="24"/>
          <w:lang w:val="en-GB"/>
        </w:rPr>
        <w:fldChar w:fldCharType="separate"/>
      </w:r>
      <w:r w:rsidR="00F2057F">
        <w:rPr>
          <w:rFonts w:ascii="Times New Roman" w:hAnsi="Times New Roman" w:cs="Times New Roman"/>
          <w:noProof/>
          <w:sz w:val="24"/>
          <w:szCs w:val="24"/>
          <w:lang w:val="en-GB"/>
        </w:rPr>
        <w:t>(Polio &amp; Duff, 1994)</w:t>
      </w:r>
      <w:r w:rsidR="00F2057F">
        <w:rPr>
          <w:rFonts w:ascii="Times New Roman" w:hAnsi="Times New Roman" w:cs="Times New Roman"/>
          <w:sz w:val="24"/>
          <w:szCs w:val="24"/>
          <w:lang w:val="en-GB"/>
        </w:rPr>
        <w:fldChar w:fldCharType="end"/>
      </w:r>
      <w:r w:rsidR="004D71D7">
        <w:rPr>
          <w:rFonts w:ascii="Times New Roman" w:hAnsi="Times New Roman" w:cs="Times New Roman"/>
          <w:sz w:val="24"/>
          <w:szCs w:val="24"/>
          <w:lang w:val="en-GB"/>
        </w:rPr>
        <w:t xml:space="preserve"> and shows that it is very difficult for teachers to assess to what degree they use the TL. </w:t>
      </w:r>
      <w:r w:rsidR="00A42A78">
        <w:rPr>
          <w:rFonts w:ascii="Times New Roman" w:hAnsi="Times New Roman" w:cs="Times New Roman"/>
          <w:sz w:val="24"/>
          <w:szCs w:val="24"/>
          <w:lang w:val="en-GB"/>
        </w:rPr>
        <w:t xml:space="preserve">Interestingly, observations revealed that the teachers who used a fair amount of Spanish in their </w:t>
      </w:r>
      <w:r w:rsidR="00A42A78" w:rsidRPr="00412F16">
        <w:rPr>
          <w:rFonts w:ascii="Times New Roman" w:hAnsi="Times New Roman" w:cs="Times New Roman"/>
          <w:noProof/>
          <w:sz w:val="24"/>
          <w:szCs w:val="24"/>
          <w:lang w:val="en-GB"/>
        </w:rPr>
        <w:t>lessons</w:t>
      </w:r>
      <w:r w:rsidR="00A42A78">
        <w:rPr>
          <w:rFonts w:ascii="Times New Roman" w:hAnsi="Times New Roman" w:cs="Times New Roman"/>
          <w:sz w:val="24"/>
          <w:szCs w:val="24"/>
          <w:lang w:val="en-GB"/>
        </w:rPr>
        <w:t xml:space="preserve"> also provided the students with </w:t>
      </w:r>
      <w:r w:rsidR="00A42A78" w:rsidRPr="002A12EE">
        <w:rPr>
          <w:rFonts w:ascii="Times New Roman" w:hAnsi="Times New Roman" w:cs="Times New Roman"/>
          <w:noProof/>
          <w:sz w:val="24"/>
          <w:szCs w:val="24"/>
          <w:lang w:val="en-GB"/>
        </w:rPr>
        <w:t>sim</w:t>
      </w:r>
      <w:r w:rsidR="002A12EE">
        <w:rPr>
          <w:rFonts w:ascii="Times New Roman" w:hAnsi="Times New Roman" w:cs="Times New Roman"/>
          <w:noProof/>
          <w:sz w:val="24"/>
          <w:szCs w:val="24"/>
          <w:lang w:val="en-GB"/>
        </w:rPr>
        <w:t>ultane</w:t>
      </w:r>
      <w:r w:rsidR="00A42A78" w:rsidRPr="002A12EE">
        <w:rPr>
          <w:rFonts w:ascii="Times New Roman" w:hAnsi="Times New Roman" w:cs="Times New Roman"/>
          <w:noProof/>
          <w:sz w:val="24"/>
          <w:szCs w:val="24"/>
          <w:lang w:val="en-GB"/>
        </w:rPr>
        <w:t>ous</w:t>
      </w:r>
      <w:r w:rsidR="00A42A78">
        <w:rPr>
          <w:rFonts w:ascii="Times New Roman" w:hAnsi="Times New Roman" w:cs="Times New Roman"/>
          <w:sz w:val="24"/>
          <w:szCs w:val="24"/>
          <w:lang w:val="en-GB"/>
        </w:rPr>
        <w:t xml:space="preserve"> translations of their Spanish words and sentences. </w:t>
      </w:r>
      <w:r w:rsidR="005838F1">
        <w:rPr>
          <w:rFonts w:ascii="Times New Roman" w:hAnsi="Times New Roman" w:cs="Times New Roman"/>
          <w:sz w:val="24"/>
          <w:szCs w:val="24"/>
          <w:lang w:val="en-GB"/>
        </w:rPr>
        <w:t xml:space="preserve">Consequently, one might ask the following: </w:t>
      </w:r>
      <w:r w:rsidR="002A12EE">
        <w:rPr>
          <w:rFonts w:ascii="Times New Roman" w:hAnsi="Times New Roman" w:cs="Times New Roman"/>
          <w:sz w:val="24"/>
          <w:szCs w:val="24"/>
          <w:lang w:val="en-GB"/>
        </w:rPr>
        <w:t xml:space="preserve">why should the students bother to pay attention to what was being said in </w:t>
      </w:r>
      <w:r w:rsidR="002A12EE" w:rsidRPr="002A12EE">
        <w:rPr>
          <w:rFonts w:ascii="Times New Roman" w:hAnsi="Times New Roman" w:cs="Times New Roman"/>
          <w:noProof/>
          <w:sz w:val="24"/>
          <w:szCs w:val="24"/>
          <w:lang w:val="en-GB"/>
        </w:rPr>
        <w:t>Spanish</w:t>
      </w:r>
      <w:r w:rsidR="005838F1">
        <w:rPr>
          <w:rFonts w:ascii="Times New Roman" w:hAnsi="Times New Roman" w:cs="Times New Roman"/>
          <w:sz w:val="24"/>
          <w:szCs w:val="24"/>
          <w:lang w:val="en-GB"/>
        </w:rPr>
        <w:t xml:space="preserve"> when they were given</w:t>
      </w:r>
      <w:r w:rsidR="002A12EE">
        <w:rPr>
          <w:rFonts w:ascii="Times New Roman" w:hAnsi="Times New Roman" w:cs="Times New Roman"/>
          <w:sz w:val="24"/>
          <w:szCs w:val="24"/>
          <w:lang w:val="en-GB"/>
        </w:rPr>
        <w:t xml:space="preserve"> the Norwegian translation immediately after? </w:t>
      </w:r>
      <w:r w:rsidR="00412F16">
        <w:rPr>
          <w:rFonts w:ascii="Times New Roman" w:hAnsi="Times New Roman" w:cs="Times New Roman"/>
          <w:sz w:val="24"/>
          <w:szCs w:val="24"/>
          <w:lang w:val="en-GB"/>
        </w:rPr>
        <w:t>I did not have</w:t>
      </w:r>
      <w:r w:rsidR="002A12EE">
        <w:rPr>
          <w:rFonts w:ascii="Times New Roman" w:hAnsi="Times New Roman" w:cs="Times New Roman"/>
          <w:sz w:val="24"/>
          <w:szCs w:val="24"/>
          <w:lang w:val="en-GB"/>
        </w:rPr>
        <w:t xml:space="preserve"> the </w:t>
      </w:r>
      <w:r w:rsidR="002A12EE" w:rsidRPr="002A12EE">
        <w:rPr>
          <w:rFonts w:ascii="Times New Roman" w:hAnsi="Times New Roman" w:cs="Times New Roman"/>
          <w:noProof/>
          <w:sz w:val="24"/>
          <w:szCs w:val="24"/>
          <w:lang w:val="en-GB"/>
        </w:rPr>
        <w:t>opportunity</w:t>
      </w:r>
      <w:r w:rsidR="002A12EE">
        <w:rPr>
          <w:rFonts w:ascii="Times New Roman" w:hAnsi="Times New Roman" w:cs="Times New Roman"/>
          <w:sz w:val="24"/>
          <w:szCs w:val="24"/>
          <w:lang w:val="en-GB"/>
        </w:rPr>
        <w:t xml:space="preserve"> to ask the </w:t>
      </w:r>
      <w:r w:rsidR="002A12EE" w:rsidRPr="002A12EE">
        <w:rPr>
          <w:rFonts w:ascii="Times New Roman" w:hAnsi="Times New Roman" w:cs="Times New Roman"/>
          <w:noProof/>
          <w:sz w:val="24"/>
          <w:szCs w:val="24"/>
          <w:lang w:val="en-GB"/>
        </w:rPr>
        <w:t>students ab</w:t>
      </w:r>
      <w:r w:rsidR="002A12EE">
        <w:rPr>
          <w:rFonts w:ascii="Times New Roman" w:hAnsi="Times New Roman" w:cs="Times New Roman"/>
          <w:noProof/>
          <w:sz w:val="24"/>
          <w:szCs w:val="24"/>
          <w:lang w:val="en-GB"/>
        </w:rPr>
        <w:t>out their perception</w:t>
      </w:r>
      <w:r w:rsidR="00412F16">
        <w:rPr>
          <w:rFonts w:ascii="Times New Roman" w:hAnsi="Times New Roman" w:cs="Times New Roman"/>
          <w:noProof/>
          <w:sz w:val="24"/>
          <w:szCs w:val="24"/>
          <w:lang w:val="en-GB"/>
        </w:rPr>
        <w:t>s</w:t>
      </w:r>
      <w:r w:rsidR="002A12EE">
        <w:rPr>
          <w:rFonts w:ascii="Times New Roman" w:hAnsi="Times New Roman" w:cs="Times New Roman"/>
          <w:noProof/>
          <w:sz w:val="24"/>
          <w:szCs w:val="24"/>
          <w:lang w:val="en-GB"/>
        </w:rPr>
        <w:t xml:space="preserve"> of this</w:t>
      </w:r>
      <w:r w:rsidR="002A12EE" w:rsidRPr="002A12EE">
        <w:rPr>
          <w:rFonts w:ascii="Times New Roman" w:hAnsi="Times New Roman" w:cs="Times New Roman"/>
          <w:noProof/>
          <w:sz w:val="24"/>
          <w:szCs w:val="24"/>
          <w:lang w:val="en-GB"/>
        </w:rPr>
        <w:t>,</w:t>
      </w:r>
      <w:r w:rsidR="002A12EE">
        <w:rPr>
          <w:rFonts w:ascii="Times New Roman" w:hAnsi="Times New Roman" w:cs="Times New Roman"/>
          <w:sz w:val="24"/>
          <w:szCs w:val="24"/>
          <w:lang w:val="en-GB"/>
        </w:rPr>
        <w:t xml:space="preserve"> but it </w:t>
      </w:r>
      <w:r w:rsidR="00C81FFB">
        <w:rPr>
          <w:rFonts w:ascii="Times New Roman" w:hAnsi="Times New Roman" w:cs="Times New Roman"/>
          <w:sz w:val="24"/>
          <w:szCs w:val="24"/>
          <w:lang w:val="en-GB"/>
        </w:rPr>
        <w:t>is</w:t>
      </w:r>
      <w:r w:rsidR="002A12EE">
        <w:rPr>
          <w:rFonts w:ascii="Times New Roman" w:hAnsi="Times New Roman" w:cs="Times New Roman"/>
          <w:sz w:val="24"/>
          <w:szCs w:val="24"/>
          <w:lang w:val="en-GB"/>
        </w:rPr>
        <w:t xml:space="preserve"> an interesting area for further research. </w:t>
      </w:r>
      <w:r w:rsidR="004D71D7" w:rsidRPr="002A12EE">
        <w:rPr>
          <w:rFonts w:ascii="Times New Roman" w:hAnsi="Times New Roman" w:cs="Times New Roman"/>
          <w:noProof/>
          <w:sz w:val="24"/>
          <w:szCs w:val="24"/>
          <w:lang w:val="en-GB"/>
        </w:rPr>
        <w:t>Furthe</w:t>
      </w:r>
      <w:r w:rsidR="002A12EE">
        <w:rPr>
          <w:rFonts w:ascii="Times New Roman" w:hAnsi="Times New Roman" w:cs="Times New Roman"/>
          <w:noProof/>
          <w:sz w:val="24"/>
          <w:szCs w:val="24"/>
          <w:lang w:val="en-GB"/>
        </w:rPr>
        <w:t>r</w:t>
      </w:r>
      <w:r w:rsidR="004D71D7" w:rsidRPr="002A12EE">
        <w:rPr>
          <w:rFonts w:ascii="Times New Roman" w:hAnsi="Times New Roman" w:cs="Times New Roman"/>
          <w:noProof/>
          <w:sz w:val="24"/>
          <w:szCs w:val="24"/>
          <w:lang w:val="en-GB"/>
        </w:rPr>
        <w:t>more</w:t>
      </w:r>
      <w:r w:rsidR="00D817BC">
        <w:rPr>
          <w:rFonts w:ascii="Times New Roman" w:hAnsi="Times New Roman" w:cs="Times New Roman"/>
          <w:sz w:val="24"/>
          <w:szCs w:val="24"/>
          <w:lang w:val="en-GB"/>
        </w:rPr>
        <w:t xml:space="preserve">, </w:t>
      </w:r>
      <w:r w:rsidR="00383B51">
        <w:rPr>
          <w:rFonts w:ascii="Times New Roman" w:hAnsi="Times New Roman" w:cs="Times New Roman"/>
          <w:sz w:val="24"/>
          <w:szCs w:val="24"/>
          <w:lang w:val="en-GB"/>
        </w:rPr>
        <w:t xml:space="preserve">students should </w:t>
      </w:r>
      <w:r w:rsidR="004D71D7">
        <w:rPr>
          <w:rFonts w:ascii="Times New Roman" w:hAnsi="Times New Roman" w:cs="Times New Roman"/>
          <w:sz w:val="24"/>
          <w:szCs w:val="24"/>
          <w:lang w:val="en-GB"/>
        </w:rPr>
        <w:t xml:space="preserve">be </w:t>
      </w:r>
      <w:r w:rsidR="002A12EE">
        <w:rPr>
          <w:rFonts w:ascii="Times New Roman" w:hAnsi="Times New Roman" w:cs="Times New Roman"/>
          <w:noProof/>
          <w:sz w:val="24"/>
          <w:szCs w:val="24"/>
          <w:lang w:val="en-GB"/>
        </w:rPr>
        <w:t>e</w:t>
      </w:r>
      <w:r w:rsidR="004D71D7" w:rsidRPr="002A12EE">
        <w:rPr>
          <w:rFonts w:ascii="Times New Roman" w:hAnsi="Times New Roman" w:cs="Times New Roman"/>
          <w:noProof/>
          <w:sz w:val="24"/>
          <w:szCs w:val="24"/>
          <w:lang w:val="en-GB"/>
        </w:rPr>
        <w:t>ncouraged</w:t>
      </w:r>
      <w:r w:rsidR="004D71D7">
        <w:rPr>
          <w:rFonts w:ascii="Times New Roman" w:hAnsi="Times New Roman" w:cs="Times New Roman"/>
          <w:sz w:val="24"/>
          <w:szCs w:val="24"/>
          <w:lang w:val="en-GB"/>
        </w:rPr>
        <w:t xml:space="preserve"> to and given the opportunity to use the TL more in class</w:t>
      </w:r>
      <w:r w:rsidR="00D817BC">
        <w:rPr>
          <w:rFonts w:ascii="Times New Roman" w:hAnsi="Times New Roman" w:cs="Times New Roman"/>
          <w:sz w:val="24"/>
          <w:szCs w:val="24"/>
          <w:lang w:val="en-GB"/>
        </w:rPr>
        <w:t xml:space="preserve"> </w:t>
      </w:r>
      <w:r w:rsidR="00D817BC">
        <w:rPr>
          <w:rFonts w:ascii="Times New Roman" w:hAnsi="Times New Roman" w:cs="Times New Roman"/>
          <w:sz w:val="24"/>
          <w:szCs w:val="24"/>
          <w:lang w:val="en-GB"/>
        </w:rPr>
        <w:fldChar w:fldCharType="begin"/>
      </w:r>
      <w:r w:rsidR="00D817BC">
        <w:rPr>
          <w:rFonts w:ascii="Times New Roman" w:hAnsi="Times New Roman" w:cs="Times New Roman"/>
          <w:sz w:val="24"/>
          <w:szCs w:val="24"/>
          <w:lang w:val="en-GB"/>
        </w:rPr>
        <w:instrText xml:space="preserve"> ADDIN EN.CITE &lt;EndNote&gt;&lt;Cite&gt;&lt;Author&gt;Wenli&lt;/Author&gt;&lt;Year&gt;2005&lt;/Year&gt;&lt;RecNum&gt;255&lt;/RecNum&gt;&lt;DisplayText&gt;(Tsou, 2005)&lt;/DisplayText&gt;&lt;record&gt;&lt;rec-number&gt;255&lt;/rec-number&gt;&lt;foreign-keys&gt;&lt;key app="EN" db-id="509evwdt2pp09zedpevxfxdgw92d52zz2pzt" timestamp="1530861815"&gt;255&lt;/key&gt;&lt;/foreign-keys&gt;&lt;ref-type name="Journal Article"&gt;17&lt;/ref-type&gt;&lt;contributors&gt;&lt;authors&gt;&lt;author&gt;Tsou, Wenli&lt;/author&gt;&lt;/authors&gt;&lt;/contributors&gt;&lt;titles&gt;&lt;title&gt;Improving Speaking Skills Through Instruction in Oral Classroom Participation&lt;/title&gt;&lt;secondary-title&gt;Foreign Language Annals&lt;/secondary-title&gt;&lt;/titles&gt;&lt;periodical&gt;&lt;full-title&gt;Foreign Language Annals&lt;/full-title&gt;&lt;/periodical&gt;&lt;pages&gt;46-55&lt;/pages&gt;&lt;volume&gt;38&lt;/volume&gt;&lt;number&gt;1&lt;/number&gt;&lt;dates&gt;&lt;year&gt;2005&lt;/year&gt;&lt;/dates&gt;&lt;urls&gt;&lt;related-urls&gt;&lt;url&gt;https://onlinelibrary.wiley.com/doi/abs/10.1111/j.1944-9720.2005.tb02452.x&lt;/url&gt;&lt;/related-urls&gt;&lt;/urls&gt;&lt;electronic-resource-num&gt;doi:10.1111/j.1944-9720.2005.tb02452.x&lt;/electronic-resource-num&gt;&lt;/record&gt;&lt;/Cite&gt;&lt;/EndNote&gt;</w:instrText>
      </w:r>
      <w:r w:rsidR="00D817BC">
        <w:rPr>
          <w:rFonts w:ascii="Times New Roman" w:hAnsi="Times New Roman" w:cs="Times New Roman"/>
          <w:sz w:val="24"/>
          <w:szCs w:val="24"/>
          <w:lang w:val="en-GB"/>
        </w:rPr>
        <w:fldChar w:fldCharType="separate"/>
      </w:r>
      <w:r w:rsidR="00D817BC">
        <w:rPr>
          <w:rFonts w:ascii="Times New Roman" w:hAnsi="Times New Roman" w:cs="Times New Roman"/>
          <w:noProof/>
          <w:sz w:val="24"/>
          <w:szCs w:val="24"/>
          <w:lang w:val="en-GB"/>
        </w:rPr>
        <w:t>(Tsou, 2005)</w:t>
      </w:r>
      <w:r w:rsidR="00D817BC">
        <w:rPr>
          <w:rFonts w:ascii="Times New Roman" w:hAnsi="Times New Roman" w:cs="Times New Roman"/>
          <w:sz w:val="24"/>
          <w:szCs w:val="24"/>
          <w:lang w:val="en-GB"/>
        </w:rPr>
        <w:fldChar w:fldCharType="end"/>
      </w:r>
      <w:r w:rsidR="004D71D7">
        <w:rPr>
          <w:rFonts w:ascii="Times New Roman" w:hAnsi="Times New Roman" w:cs="Times New Roman"/>
          <w:sz w:val="24"/>
          <w:szCs w:val="24"/>
          <w:lang w:val="en-GB"/>
        </w:rPr>
        <w:t xml:space="preserve">. </w:t>
      </w:r>
      <w:r w:rsidR="00F2057F">
        <w:rPr>
          <w:rFonts w:ascii="Times New Roman" w:hAnsi="Times New Roman" w:cs="Times New Roman"/>
          <w:sz w:val="24"/>
          <w:szCs w:val="24"/>
          <w:lang w:val="en-GB"/>
        </w:rPr>
        <w:t>The provision of i</w:t>
      </w:r>
      <w:r w:rsidR="004D71D7">
        <w:rPr>
          <w:rFonts w:ascii="Times New Roman" w:hAnsi="Times New Roman" w:cs="Times New Roman"/>
          <w:sz w:val="24"/>
          <w:szCs w:val="24"/>
          <w:lang w:val="en-GB"/>
        </w:rPr>
        <w:t xml:space="preserve">nput </w:t>
      </w:r>
      <w:r w:rsidR="00F2057F">
        <w:rPr>
          <w:rFonts w:ascii="Times New Roman" w:hAnsi="Times New Roman" w:cs="Times New Roman"/>
          <w:sz w:val="24"/>
          <w:szCs w:val="24"/>
          <w:lang w:val="en-GB"/>
        </w:rPr>
        <w:t xml:space="preserve">in language classes </w:t>
      </w:r>
      <w:r w:rsidR="004D71D7">
        <w:rPr>
          <w:rFonts w:ascii="Times New Roman" w:hAnsi="Times New Roman" w:cs="Times New Roman"/>
          <w:sz w:val="24"/>
          <w:szCs w:val="24"/>
          <w:lang w:val="en-GB"/>
        </w:rPr>
        <w:t xml:space="preserve">is important, </w:t>
      </w:r>
      <w:r w:rsidR="00A42A78">
        <w:rPr>
          <w:rFonts w:ascii="Times New Roman" w:hAnsi="Times New Roman" w:cs="Times New Roman"/>
          <w:sz w:val="24"/>
          <w:szCs w:val="24"/>
          <w:lang w:val="en-GB"/>
        </w:rPr>
        <w:t xml:space="preserve">but </w:t>
      </w:r>
      <w:r w:rsidR="00E0299A" w:rsidRPr="00936B29">
        <w:rPr>
          <w:rFonts w:ascii="Times New Roman" w:hAnsi="Times New Roman" w:cs="Times New Roman"/>
          <w:noProof/>
          <w:sz w:val="24"/>
          <w:szCs w:val="24"/>
          <w:lang w:val="en-GB"/>
        </w:rPr>
        <w:t>in addition</w:t>
      </w:r>
      <w:r w:rsidR="00E0299A">
        <w:rPr>
          <w:rFonts w:ascii="Times New Roman" w:hAnsi="Times New Roman" w:cs="Times New Roman"/>
          <w:sz w:val="24"/>
          <w:szCs w:val="24"/>
          <w:lang w:val="en-GB"/>
        </w:rPr>
        <w:t xml:space="preserve">, </w:t>
      </w:r>
      <w:r w:rsidR="00A42A78">
        <w:rPr>
          <w:rFonts w:ascii="Times New Roman" w:hAnsi="Times New Roman" w:cs="Times New Roman"/>
          <w:sz w:val="24"/>
          <w:szCs w:val="24"/>
          <w:lang w:val="en-GB"/>
        </w:rPr>
        <w:t xml:space="preserve">input </w:t>
      </w:r>
      <w:r w:rsidR="004D71D7">
        <w:rPr>
          <w:rFonts w:ascii="Times New Roman" w:hAnsi="Times New Roman" w:cs="Times New Roman"/>
          <w:sz w:val="24"/>
          <w:szCs w:val="24"/>
          <w:lang w:val="en-GB"/>
        </w:rPr>
        <w:t xml:space="preserve">also </w:t>
      </w:r>
      <w:r w:rsidR="00F2057F">
        <w:rPr>
          <w:rFonts w:ascii="Times New Roman" w:hAnsi="Times New Roman" w:cs="Times New Roman"/>
          <w:sz w:val="24"/>
          <w:szCs w:val="24"/>
          <w:lang w:val="en-GB"/>
        </w:rPr>
        <w:t xml:space="preserve">probably needs to be noticed </w:t>
      </w:r>
      <w:r w:rsidR="004D71D7">
        <w:rPr>
          <w:rFonts w:ascii="Times New Roman" w:hAnsi="Times New Roman" w:cs="Times New Roman"/>
          <w:sz w:val="24"/>
          <w:szCs w:val="24"/>
          <w:lang w:val="en-GB"/>
        </w:rPr>
        <w:t xml:space="preserve">and </w:t>
      </w:r>
      <w:r w:rsidR="00A42A78">
        <w:rPr>
          <w:rFonts w:ascii="Times New Roman" w:hAnsi="Times New Roman" w:cs="Times New Roman"/>
          <w:sz w:val="24"/>
          <w:szCs w:val="24"/>
          <w:lang w:val="en-GB"/>
        </w:rPr>
        <w:t>subsequently used by the students in communication</w:t>
      </w:r>
      <w:r w:rsidR="00F2057F">
        <w:rPr>
          <w:rFonts w:ascii="Times New Roman" w:hAnsi="Times New Roman" w:cs="Times New Roman"/>
          <w:sz w:val="24"/>
          <w:szCs w:val="24"/>
          <w:lang w:val="en-GB"/>
        </w:rPr>
        <w:t xml:space="preserve"> </w:t>
      </w:r>
      <w:r w:rsidR="005838F1" w:rsidRPr="0098501D">
        <w:rPr>
          <w:rFonts w:ascii="Times New Roman" w:hAnsi="Times New Roman" w:cs="Times New Roman"/>
          <w:noProof/>
          <w:sz w:val="24"/>
          <w:szCs w:val="24"/>
          <w:lang w:val="en-GB"/>
        </w:rPr>
        <w:t>for</w:t>
      </w:r>
      <w:r w:rsidR="005838F1">
        <w:rPr>
          <w:rFonts w:ascii="Times New Roman" w:hAnsi="Times New Roman" w:cs="Times New Roman"/>
          <w:sz w:val="24"/>
          <w:szCs w:val="24"/>
          <w:lang w:val="en-GB"/>
        </w:rPr>
        <w:t xml:space="preserve"> it to become a part of the </w:t>
      </w:r>
      <w:r w:rsidR="001235B2" w:rsidRPr="001235B2">
        <w:rPr>
          <w:rFonts w:ascii="Times New Roman" w:hAnsi="Times New Roman" w:cs="Times New Roman"/>
          <w:sz w:val="24"/>
          <w:szCs w:val="24"/>
          <w:lang w:val="en-GB"/>
        </w:rPr>
        <w:t xml:space="preserve">students’ speech </w:t>
      </w:r>
      <w:r w:rsidR="003345B0" w:rsidRPr="00E0299A">
        <w:rPr>
          <w:rFonts w:ascii="Times New Roman" w:hAnsi="Times New Roman" w:cs="Times New Roman"/>
          <w:sz w:val="24"/>
          <w:szCs w:val="24"/>
          <w:lang w:val="en-GB"/>
        </w:rPr>
        <w:fldChar w:fldCharType="begin"/>
      </w:r>
      <w:r w:rsidR="003345B0" w:rsidRPr="00E0299A">
        <w:rPr>
          <w:rFonts w:ascii="Times New Roman" w:hAnsi="Times New Roman" w:cs="Times New Roman"/>
          <w:sz w:val="24"/>
          <w:szCs w:val="24"/>
          <w:lang w:val="en-GB"/>
        </w:rPr>
        <w:instrText xml:space="preserve"> ADDIN EN.CITE &lt;EndNote&gt;&lt;Cite&gt;&lt;Author&gt;Swain&lt;/Author&gt;&lt;Year&gt;2005&lt;/Year&gt;&lt;RecNum&gt;91&lt;/RecNum&gt;&lt;DisplayText&gt;(Swain, 2005)&lt;/DisplayText&gt;&lt;record&gt;&lt;rec-number&gt;91&lt;/rec-number&gt;&lt;foreign-keys&gt;&lt;key app="EN" db-id="509evwdt2pp09zedpevxfxdgw92d52zz2pzt" timestamp="1510223196"&gt;91&lt;/key&gt;&lt;/foreign-keys&gt;&lt;ref-type name="Journal Article"&gt;17&lt;/ref-type&gt;&lt;contributors&gt;&lt;authors&gt;&lt;author&gt;Swain, Merrill&lt;/author&gt;&lt;/authors&gt;&lt;/contributors&gt;&lt;titles&gt;&lt;title&gt;The output hypothesis: Theory and research&lt;/title&gt;&lt;secondary-title&gt;Handbook of research in second language teaching and learning&lt;/secondary-title&gt;&lt;/titles&gt;&lt;periodical&gt;&lt;full-title&gt;Handbook of research in second language teaching and learning&lt;/full-title&gt;&lt;/periodical&gt;&lt;pages&gt;471-483&lt;/pages&gt;&lt;volume&gt;1&lt;/volume&gt;&lt;dates&gt;&lt;year&gt;2005&lt;/year&gt;&lt;/dates&gt;&lt;urls&gt;&lt;/urls&gt;&lt;/record&gt;&lt;/Cite&gt;&lt;/EndNote&gt;</w:instrText>
      </w:r>
      <w:r w:rsidR="003345B0" w:rsidRPr="00E0299A">
        <w:rPr>
          <w:rFonts w:ascii="Times New Roman" w:hAnsi="Times New Roman" w:cs="Times New Roman"/>
          <w:sz w:val="24"/>
          <w:szCs w:val="24"/>
          <w:lang w:val="en-GB"/>
        </w:rPr>
        <w:fldChar w:fldCharType="separate"/>
      </w:r>
      <w:r w:rsidR="003345B0" w:rsidRPr="00E0299A">
        <w:rPr>
          <w:rFonts w:ascii="Times New Roman" w:hAnsi="Times New Roman" w:cs="Times New Roman"/>
          <w:noProof/>
          <w:sz w:val="24"/>
          <w:szCs w:val="24"/>
          <w:lang w:val="en-GB"/>
        </w:rPr>
        <w:t>(Swain, 2005)</w:t>
      </w:r>
      <w:r w:rsidR="003345B0" w:rsidRPr="00E0299A">
        <w:rPr>
          <w:rFonts w:ascii="Times New Roman" w:hAnsi="Times New Roman" w:cs="Times New Roman"/>
          <w:sz w:val="24"/>
          <w:szCs w:val="24"/>
          <w:lang w:val="en-GB"/>
        </w:rPr>
        <w:fldChar w:fldCharType="end"/>
      </w:r>
      <w:r w:rsidR="00A42A78" w:rsidRPr="00E0299A">
        <w:rPr>
          <w:rFonts w:ascii="Times New Roman" w:hAnsi="Times New Roman" w:cs="Times New Roman"/>
          <w:sz w:val="24"/>
          <w:szCs w:val="24"/>
          <w:lang w:val="en-GB"/>
        </w:rPr>
        <w:t>.</w:t>
      </w:r>
      <w:r w:rsidR="00E0299A">
        <w:rPr>
          <w:rFonts w:ascii="Times New Roman" w:hAnsi="Times New Roman" w:cs="Times New Roman"/>
          <w:sz w:val="24"/>
          <w:szCs w:val="24"/>
          <w:lang w:val="en-GB"/>
        </w:rPr>
        <w:t xml:space="preserve"> </w:t>
      </w:r>
      <w:r w:rsidR="005838F1">
        <w:rPr>
          <w:rFonts w:ascii="Times New Roman" w:hAnsi="Times New Roman" w:cs="Times New Roman"/>
          <w:sz w:val="24"/>
          <w:szCs w:val="24"/>
          <w:lang w:val="en-GB"/>
        </w:rPr>
        <w:t xml:space="preserve">The observations in this study reveal that the students speak very little Spanish in class. </w:t>
      </w:r>
      <w:r w:rsidR="00E0299A" w:rsidRPr="00D817BC">
        <w:rPr>
          <w:rFonts w:ascii="Times New Roman" w:hAnsi="Times New Roman" w:cs="Times New Roman"/>
          <w:sz w:val="24"/>
          <w:szCs w:val="24"/>
          <w:lang w:val="en-GB"/>
        </w:rPr>
        <w:t xml:space="preserve">I </w:t>
      </w:r>
      <w:r w:rsidR="00E0299A" w:rsidRPr="00D817BC">
        <w:rPr>
          <w:rFonts w:ascii="Times New Roman" w:hAnsi="Times New Roman" w:cs="Times New Roman"/>
          <w:noProof/>
          <w:sz w:val="24"/>
          <w:szCs w:val="24"/>
          <w:lang w:val="en-GB"/>
        </w:rPr>
        <w:t>would</w:t>
      </w:r>
      <w:r w:rsidR="00412F16" w:rsidRPr="00D817BC">
        <w:rPr>
          <w:rFonts w:ascii="Times New Roman" w:hAnsi="Times New Roman" w:cs="Times New Roman"/>
          <w:noProof/>
          <w:sz w:val="24"/>
          <w:szCs w:val="24"/>
          <w:lang w:val="en-GB"/>
        </w:rPr>
        <w:t>, therefore,</w:t>
      </w:r>
      <w:r w:rsidR="00E0299A" w:rsidRPr="00D817BC">
        <w:rPr>
          <w:rFonts w:ascii="Times New Roman" w:hAnsi="Times New Roman" w:cs="Times New Roman"/>
          <w:sz w:val="24"/>
          <w:szCs w:val="24"/>
          <w:lang w:val="en-GB"/>
        </w:rPr>
        <w:t xml:space="preserve"> recommend</w:t>
      </w:r>
      <w:r w:rsidR="001235B2" w:rsidRPr="00D817BC">
        <w:rPr>
          <w:rFonts w:ascii="Times New Roman" w:hAnsi="Times New Roman" w:cs="Times New Roman"/>
          <w:sz w:val="24"/>
          <w:szCs w:val="24"/>
          <w:lang w:val="en-GB"/>
        </w:rPr>
        <w:t xml:space="preserve"> increased </w:t>
      </w:r>
      <w:r w:rsidR="00E0299A" w:rsidRPr="00D817BC">
        <w:rPr>
          <w:rFonts w:ascii="Times New Roman" w:hAnsi="Times New Roman" w:cs="Times New Roman"/>
          <w:sz w:val="24"/>
          <w:szCs w:val="24"/>
          <w:lang w:val="en-GB"/>
        </w:rPr>
        <w:t>implementation</w:t>
      </w:r>
      <w:r w:rsidR="00D817BC">
        <w:rPr>
          <w:rFonts w:ascii="Times New Roman" w:hAnsi="Times New Roman" w:cs="Times New Roman"/>
          <w:sz w:val="24"/>
          <w:szCs w:val="24"/>
          <w:lang w:val="en-GB"/>
        </w:rPr>
        <w:t xml:space="preserve"> of activities</w:t>
      </w:r>
      <w:r w:rsidR="00911DA9" w:rsidRPr="00D817BC">
        <w:rPr>
          <w:rFonts w:ascii="Times New Roman" w:hAnsi="Times New Roman" w:cs="Times New Roman"/>
          <w:sz w:val="24"/>
          <w:szCs w:val="24"/>
          <w:lang w:val="en-GB"/>
        </w:rPr>
        <w:t xml:space="preserve"> that </w:t>
      </w:r>
      <w:r w:rsidR="00C81FFB">
        <w:rPr>
          <w:rFonts w:ascii="Times New Roman" w:hAnsi="Times New Roman" w:cs="Times New Roman"/>
          <w:sz w:val="24"/>
          <w:szCs w:val="24"/>
          <w:lang w:val="en-GB"/>
        </w:rPr>
        <w:t>enable</w:t>
      </w:r>
      <w:r w:rsidR="00E0299A" w:rsidRPr="00D817BC">
        <w:rPr>
          <w:rFonts w:ascii="Times New Roman" w:hAnsi="Times New Roman" w:cs="Times New Roman"/>
          <w:sz w:val="24"/>
          <w:szCs w:val="24"/>
          <w:lang w:val="en-GB"/>
        </w:rPr>
        <w:t xml:space="preserve"> and </w:t>
      </w:r>
      <w:r w:rsidR="00C81FFB">
        <w:rPr>
          <w:rFonts w:ascii="Times New Roman" w:hAnsi="Times New Roman" w:cs="Times New Roman"/>
          <w:sz w:val="24"/>
          <w:szCs w:val="24"/>
          <w:lang w:val="en-GB"/>
        </w:rPr>
        <w:t>encourage</w:t>
      </w:r>
      <w:r w:rsidR="001235B2" w:rsidRPr="00D817BC">
        <w:rPr>
          <w:rFonts w:ascii="Times New Roman" w:hAnsi="Times New Roman" w:cs="Times New Roman"/>
          <w:sz w:val="24"/>
          <w:szCs w:val="24"/>
          <w:lang w:val="en-GB"/>
        </w:rPr>
        <w:t xml:space="preserve"> the students to use t</w:t>
      </w:r>
      <w:r w:rsidR="0098501D" w:rsidRPr="00D817BC">
        <w:rPr>
          <w:rFonts w:ascii="Times New Roman" w:hAnsi="Times New Roman" w:cs="Times New Roman"/>
          <w:sz w:val="24"/>
          <w:szCs w:val="24"/>
          <w:lang w:val="en-GB"/>
        </w:rPr>
        <w:t xml:space="preserve">he TL. </w:t>
      </w:r>
      <w:r w:rsidR="00F75D3D">
        <w:rPr>
          <w:rFonts w:ascii="Times New Roman" w:hAnsi="Times New Roman" w:cs="Times New Roman"/>
          <w:sz w:val="24"/>
          <w:szCs w:val="24"/>
          <w:lang w:val="en-GB"/>
        </w:rPr>
        <w:t xml:space="preserve">Studies show that </w:t>
      </w:r>
      <w:r w:rsidR="0098501D">
        <w:rPr>
          <w:rFonts w:ascii="Times New Roman" w:hAnsi="Times New Roman" w:cs="Times New Roman"/>
          <w:sz w:val="24"/>
          <w:szCs w:val="24"/>
          <w:lang w:val="en-GB"/>
        </w:rPr>
        <w:t>peer activities</w:t>
      </w:r>
      <w:r w:rsidR="00F75D3D">
        <w:rPr>
          <w:rFonts w:ascii="Times New Roman" w:hAnsi="Times New Roman" w:cs="Times New Roman"/>
          <w:sz w:val="24"/>
          <w:szCs w:val="24"/>
          <w:lang w:val="en-GB"/>
        </w:rPr>
        <w:t xml:space="preserve">, for example, </w:t>
      </w:r>
      <w:r w:rsidR="0098501D">
        <w:rPr>
          <w:rFonts w:ascii="Times New Roman" w:hAnsi="Times New Roman" w:cs="Times New Roman"/>
          <w:sz w:val="24"/>
          <w:szCs w:val="24"/>
          <w:lang w:val="en-GB"/>
        </w:rPr>
        <w:t xml:space="preserve">are more likely to </w:t>
      </w:r>
      <w:r w:rsidR="0098501D" w:rsidRPr="0098501D">
        <w:rPr>
          <w:rFonts w:ascii="Times New Roman" w:hAnsi="Times New Roman" w:cs="Times New Roman"/>
          <w:noProof/>
          <w:sz w:val="24"/>
          <w:szCs w:val="24"/>
          <w:lang w:val="en-GB"/>
        </w:rPr>
        <w:t>yi</w:t>
      </w:r>
      <w:r w:rsidR="0098501D">
        <w:rPr>
          <w:rFonts w:ascii="Times New Roman" w:hAnsi="Times New Roman" w:cs="Times New Roman"/>
          <w:noProof/>
          <w:sz w:val="24"/>
          <w:szCs w:val="24"/>
          <w:lang w:val="en-GB"/>
        </w:rPr>
        <w:t xml:space="preserve">eld high rates of student </w:t>
      </w:r>
      <w:r w:rsidR="0098501D" w:rsidRPr="000E7347">
        <w:rPr>
          <w:rFonts w:ascii="Times New Roman" w:hAnsi="Times New Roman" w:cs="Times New Roman"/>
          <w:noProof/>
          <w:sz w:val="24"/>
          <w:szCs w:val="24"/>
          <w:lang w:val="en-GB"/>
        </w:rPr>
        <w:t>langu</w:t>
      </w:r>
      <w:r w:rsidR="000E7347">
        <w:rPr>
          <w:rFonts w:ascii="Times New Roman" w:hAnsi="Times New Roman" w:cs="Times New Roman"/>
          <w:noProof/>
          <w:sz w:val="24"/>
          <w:szCs w:val="24"/>
          <w:lang w:val="en-GB"/>
        </w:rPr>
        <w:t>ag</w:t>
      </w:r>
      <w:r w:rsidR="0098501D" w:rsidRPr="000E7347">
        <w:rPr>
          <w:rFonts w:ascii="Times New Roman" w:hAnsi="Times New Roman" w:cs="Times New Roman"/>
          <w:noProof/>
          <w:sz w:val="24"/>
          <w:szCs w:val="24"/>
          <w:lang w:val="en-GB"/>
        </w:rPr>
        <w:t>e</w:t>
      </w:r>
      <w:r w:rsidR="0098501D">
        <w:rPr>
          <w:rFonts w:ascii="Times New Roman" w:hAnsi="Times New Roman" w:cs="Times New Roman"/>
          <w:noProof/>
          <w:sz w:val="24"/>
          <w:szCs w:val="24"/>
          <w:lang w:val="en-GB"/>
        </w:rPr>
        <w:t xml:space="preserve"> production than </w:t>
      </w:r>
      <w:r w:rsidR="000E7347">
        <w:rPr>
          <w:rFonts w:ascii="Times New Roman" w:hAnsi="Times New Roman" w:cs="Times New Roman"/>
          <w:noProof/>
          <w:sz w:val="24"/>
          <w:szCs w:val="24"/>
          <w:lang w:val="en-GB"/>
        </w:rPr>
        <w:t xml:space="preserve">teacher-led instruction </w:t>
      </w:r>
      <w:r w:rsidR="000E7347">
        <w:rPr>
          <w:rFonts w:ascii="Times New Roman" w:hAnsi="Times New Roman" w:cs="Times New Roman"/>
          <w:noProof/>
          <w:sz w:val="24"/>
          <w:szCs w:val="24"/>
          <w:lang w:val="en-GB"/>
        </w:rPr>
        <w:fldChar w:fldCharType="begin"/>
      </w:r>
      <w:r w:rsidR="000E7347">
        <w:rPr>
          <w:rFonts w:ascii="Times New Roman" w:hAnsi="Times New Roman" w:cs="Times New Roman"/>
          <w:noProof/>
          <w:sz w:val="24"/>
          <w:szCs w:val="24"/>
          <w:lang w:val="en-GB"/>
        </w:rPr>
        <w:instrText xml:space="preserve"> ADDIN EN.CITE &lt;EndNote&gt;&lt;Cite&gt;&lt;Author&gt;Chavez&lt;/Author&gt;&lt;Year&gt;2016&lt;/Year&gt;&lt;RecNum&gt;99&lt;/RecNum&gt;&lt;DisplayText&gt;(Chavez, 2016)&lt;/DisplayText&gt;&lt;record&gt;&lt;rec-number&gt;99&lt;/rec-number&gt;&lt;foreign-keys&gt;&lt;key app="EN" db-id="509evwdt2pp09zedpevxfxdgw92d52zz2pzt" timestamp="1510563616"&gt;99&lt;/key&gt;&lt;/foreign-keys&gt;&lt;ref-type name="Journal Article"&gt;17&lt;/ref-type&gt;&lt;contributors&gt;&lt;authors&gt;&lt;author&gt;Chavez, Monika&lt;/author&gt;&lt;/authors&gt;&lt;/contributors&gt;&lt;titles&gt;&lt;title&gt;The first language in the foreign language classroom: teacher model and student language use – an exploratory study&lt;/title&gt;&lt;secondary-title&gt;Classroom Discourse&lt;/secondary-title&gt;&lt;/titles&gt;&lt;periodical&gt;&lt;full-title&gt;Classroom Discourse&lt;/full-title&gt;&lt;/periodical&gt;&lt;pages&gt;131-163&lt;/pages&gt;&lt;volume&gt;7&lt;/volume&gt;&lt;number&gt;2&lt;/number&gt;&lt;dates&gt;&lt;year&gt;2016&lt;/year&gt;&lt;pub-dates&gt;&lt;date&gt;2016/05/03&lt;/date&gt;&lt;/pub-dates&gt;&lt;/dates&gt;&lt;publisher&gt;Routledge&lt;/publisher&gt;&lt;isbn&gt;1946-3014&lt;/isbn&gt;&lt;urls&gt;&lt;related-urls&gt;&lt;url&gt;http://dx.doi.org/10.1080/19463014.2016.1149499&lt;/url&gt;&lt;/related-urls&gt;&lt;/urls&gt;&lt;electronic-resource-num&gt;10.1080/19463014.2016.1149499&lt;/electronic-resource-num&gt;&lt;/record&gt;&lt;/Cite&gt;&lt;/EndNote&gt;</w:instrText>
      </w:r>
      <w:r w:rsidR="000E7347">
        <w:rPr>
          <w:rFonts w:ascii="Times New Roman" w:hAnsi="Times New Roman" w:cs="Times New Roman"/>
          <w:noProof/>
          <w:sz w:val="24"/>
          <w:szCs w:val="24"/>
          <w:lang w:val="en-GB"/>
        </w:rPr>
        <w:fldChar w:fldCharType="separate"/>
      </w:r>
      <w:r w:rsidR="000E7347">
        <w:rPr>
          <w:rFonts w:ascii="Times New Roman" w:hAnsi="Times New Roman" w:cs="Times New Roman"/>
          <w:noProof/>
          <w:sz w:val="24"/>
          <w:szCs w:val="24"/>
          <w:lang w:val="en-GB"/>
        </w:rPr>
        <w:t>(Chavez, 2016)</w:t>
      </w:r>
      <w:r w:rsidR="000E7347">
        <w:rPr>
          <w:rFonts w:ascii="Times New Roman" w:hAnsi="Times New Roman" w:cs="Times New Roman"/>
          <w:noProof/>
          <w:sz w:val="24"/>
          <w:szCs w:val="24"/>
          <w:lang w:val="en-GB"/>
        </w:rPr>
        <w:fldChar w:fldCharType="end"/>
      </w:r>
      <w:r w:rsidR="00E41EDF">
        <w:rPr>
          <w:rFonts w:ascii="Times New Roman" w:hAnsi="Times New Roman" w:cs="Times New Roman"/>
          <w:noProof/>
          <w:sz w:val="24"/>
          <w:szCs w:val="24"/>
          <w:lang w:val="en-GB"/>
        </w:rPr>
        <w:t xml:space="preserve">. </w:t>
      </w:r>
      <w:r w:rsidR="0098501D" w:rsidRPr="0098501D">
        <w:rPr>
          <w:rFonts w:ascii="Times New Roman" w:hAnsi="Times New Roman" w:cs="Times New Roman"/>
          <w:noProof/>
          <w:sz w:val="24"/>
          <w:szCs w:val="24"/>
          <w:lang w:val="en-GB"/>
        </w:rPr>
        <w:t>Moreover</w:t>
      </w:r>
      <w:r w:rsidR="0098501D">
        <w:rPr>
          <w:rFonts w:ascii="Times New Roman" w:hAnsi="Times New Roman" w:cs="Times New Roman"/>
          <w:sz w:val="24"/>
          <w:szCs w:val="24"/>
          <w:lang w:val="en-GB"/>
        </w:rPr>
        <w:t xml:space="preserve">, </w:t>
      </w:r>
      <w:r w:rsidR="001235B2">
        <w:rPr>
          <w:rFonts w:ascii="Times New Roman" w:hAnsi="Times New Roman" w:cs="Times New Roman"/>
          <w:sz w:val="24"/>
          <w:szCs w:val="24"/>
          <w:lang w:val="en-GB"/>
        </w:rPr>
        <w:t>if the teachers use the TL frequently in class, it will feel more natural for the students to do the same</w:t>
      </w:r>
      <w:r w:rsidR="000A1F35">
        <w:rPr>
          <w:rFonts w:ascii="Times New Roman" w:hAnsi="Times New Roman" w:cs="Times New Roman"/>
          <w:sz w:val="24"/>
          <w:szCs w:val="24"/>
          <w:lang w:val="en-GB"/>
        </w:rPr>
        <w:t xml:space="preserve"> </w:t>
      </w:r>
      <w:r w:rsidR="000A1F35">
        <w:rPr>
          <w:rFonts w:ascii="Times New Roman" w:hAnsi="Times New Roman" w:cs="Times New Roman"/>
          <w:sz w:val="24"/>
          <w:szCs w:val="24"/>
          <w:lang w:val="en-GB"/>
        </w:rPr>
        <w:fldChar w:fldCharType="begin"/>
      </w:r>
      <w:r w:rsidR="000A1F35">
        <w:rPr>
          <w:rFonts w:ascii="Times New Roman" w:hAnsi="Times New Roman" w:cs="Times New Roman"/>
          <w:sz w:val="24"/>
          <w:szCs w:val="24"/>
          <w:lang w:val="en-GB"/>
        </w:rPr>
        <w:instrText xml:space="preserve"> ADDIN EN.CITE &lt;EndNote&gt;&lt;Cite&gt;&lt;Author&gt;Stoltz&lt;/Author&gt;&lt;Year&gt;2011&lt;/Year&gt;&lt;RecNum&gt;245&lt;/RecNum&gt;&lt;DisplayText&gt;(Stoltz, 2011)&lt;/DisplayText&gt;&lt;record&gt;&lt;rec-number&gt;245&lt;/rec-number&gt;&lt;foreign-keys&gt;&lt;key app="EN" db-id="509evwdt2pp09zedpevxfxdgw92d52zz2pzt" timestamp="1530621398"&gt;245&lt;/key&gt;&lt;/foreign-keys&gt;&lt;ref-type name="Thesis"&gt;32&lt;/ref-type&gt;&lt;contributors&gt;&lt;authors&gt;&lt;author&gt;Stoltz, Joakim&lt;/author&gt;&lt;/authors&gt;&lt;/contributors&gt;&lt;titles&gt;&lt;title&gt;L&amp;apos;alternance codique dans l&amp;apos;enseignement du FLE: Étude quantitative et qualitative de la production orale d&amp;apos;interlocuteurs suédophones en classe de lycée&lt;/title&gt;&lt;/titles&gt;&lt;dates&gt;&lt;year&gt;2011&lt;/year&gt;&lt;/dates&gt;&lt;publisher&gt;Linnaeus University Press&lt;/publisher&gt;&lt;urls&gt;&lt;/urls&gt;&lt;/record&gt;&lt;/Cite&gt;&lt;/EndNote&gt;</w:instrText>
      </w:r>
      <w:r w:rsidR="000A1F35">
        <w:rPr>
          <w:rFonts w:ascii="Times New Roman" w:hAnsi="Times New Roman" w:cs="Times New Roman"/>
          <w:sz w:val="24"/>
          <w:szCs w:val="24"/>
          <w:lang w:val="en-GB"/>
        </w:rPr>
        <w:fldChar w:fldCharType="separate"/>
      </w:r>
      <w:r w:rsidR="000A1F35">
        <w:rPr>
          <w:rFonts w:ascii="Times New Roman" w:hAnsi="Times New Roman" w:cs="Times New Roman"/>
          <w:noProof/>
          <w:sz w:val="24"/>
          <w:szCs w:val="24"/>
          <w:lang w:val="en-GB"/>
        </w:rPr>
        <w:t>(Stoltz, 2011)</w:t>
      </w:r>
      <w:r w:rsidR="000A1F35">
        <w:rPr>
          <w:rFonts w:ascii="Times New Roman" w:hAnsi="Times New Roman" w:cs="Times New Roman"/>
          <w:sz w:val="24"/>
          <w:szCs w:val="24"/>
          <w:lang w:val="en-GB"/>
        </w:rPr>
        <w:fldChar w:fldCharType="end"/>
      </w:r>
      <w:r w:rsidR="001235B2">
        <w:rPr>
          <w:rFonts w:ascii="Times New Roman" w:hAnsi="Times New Roman" w:cs="Times New Roman"/>
          <w:sz w:val="24"/>
          <w:szCs w:val="24"/>
          <w:lang w:val="en-GB"/>
        </w:rPr>
        <w:t xml:space="preserve">. </w:t>
      </w:r>
    </w:p>
    <w:p w:rsidR="00EF4BFF" w:rsidRDefault="00EF4BFF" w:rsidP="002F73F5">
      <w:pPr>
        <w:spacing w:line="240" w:lineRule="auto"/>
        <w:rPr>
          <w:rFonts w:ascii="Times New Roman" w:hAnsi="Times New Roman" w:cs="Times New Roman"/>
          <w:i/>
          <w:sz w:val="24"/>
          <w:szCs w:val="24"/>
          <w:lang w:val="en-GB"/>
        </w:rPr>
      </w:pPr>
      <w:r w:rsidRPr="00EF4BFF">
        <w:rPr>
          <w:rFonts w:ascii="Times New Roman" w:hAnsi="Times New Roman" w:cs="Times New Roman"/>
          <w:i/>
          <w:sz w:val="24"/>
          <w:szCs w:val="24"/>
          <w:lang w:val="en-GB"/>
        </w:rPr>
        <w:t>U</w:t>
      </w:r>
      <w:r>
        <w:rPr>
          <w:rFonts w:ascii="Times New Roman" w:hAnsi="Times New Roman" w:cs="Times New Roman"/>
          <w:i/>
          <w:sz w:val="24"/>
          <w:szCs w:val="24"/>
          <w:lang w:val="en-GB"/>
        </w:rPr>
        <w:t xml:space="preserve">sing </w:t>
      </w:r>
      <w:r w:rsidRPr="00EF4BFF">
        <w:rPr>
          <w:rFonts w:ascii="Times New Roman" w:hAnsi="Times New Roman" w:cs="Times New Roman"/>
          <w:i/>
          <w:sz w:val="24"/>
          <w:szCs w:val="24"/>
          <w:lang w:val="en-GB"/>
        </w:rPr>
        <w:t xml:space="preserve">the L1 vs. the TL in grammar </w:t>
      </w:r>
      <w:r>
        <w:rPr>
          <w:rFonts w:ascii="Times New Roman" w:hAnsi="Times New Roman" w:cs="Times New Roman"/>
          <w:i/>
          <w:sz w:val="24"/>
          <w:szCs w:val="24"/>
          <w:lang w:val="en-GB"/>
        </w:rPr>
        <w:t>teaching</w:t>
      </w:r>
    </w:p>
    <w:p w:rsidR="00641640" w:rsidRDefault="00E2795A" w:rsidP="002F73F5">
      <w:pPr>
        <w:spacing w:line="240" w:lineRule="auto"/>
        <w:rPr>
          <w:rFonts w:ascii="Times New Roman" w:hAnsi="Times New Roman" w:cs="Times New Roman"/>
          <w:color w:val="FF0000"/>
          <w:sz w:val="24"/>
          <w:szCs w:val="24"/>
          <w:lang w:val="en-GB"/>
        </w:rPr>
      </w:pPr>
      <w:r>
        <w:rPr>
          <w:rFonts w:ascii="Times New Roman" w:hAnsi="Times New Roman" w:cs="Times New Roman"/>
          <w:sz w:val="24"/>
          <w:szCs w:val="24"/>
          <w:lang w:val="en-GB"/>
        </w:rPr>
        <w:t>An</w:t>
      </w:r>
      <w:r w:rsidR="002A12EE">
        <w:rPr>
          <w:rFonts w:ascii="Times New Roman" w:hAnsi="Times New Roman" w:cs="Times New Roman"/>
          <w:sz w:val="24"/>
          <w:szCs w:val="24"/>
          <w:lang w:val="en-GB"/>
        </w:rPr>
        <w:t xml:space="preserve"> interesting area of discussion that relates both to grammar teaching and </w:t>
      </w:r>
      <w:r w:rsidR="00412F16">
        <w:rPr>
          <w:rFonts w:ascii="Times New Roman" w:hAnsi="Times New Roman" w:cs="Times New Roman"/>
          <w:sz w:val="24"/>
          <w:szCs w:val="24"/>
          <w:lang w:val="en-GB"/>
        </w:rPr>
        <w:t xml:space="preserve">the </w:t>
      </w:r>
      <w:r w:rsidR="002A12EE">
        <w:rPr>
          <w:rFonts w:ascii="Times New Roman" w:hAnsi="Times New Roman" w:cs="Times New Roman"/>
          <w:sz w:val="24"/>
          <w:szCs w:val="24"/>
          <w:lang w:val="en-GB"/>
        </w:rPr>
        <w:t xml:space="preserve">use of </w:t>
      </w:r>
      <w:r w:rsidR="005838F1">
        <w:rPr>
          <w:rFonts w:ascii="Times New Roman" w:hAnsi="Times New Roman" w:cs="Times New Roman"/>
          <w:sz w:val="24"/>
          <w:szCs w:val="24"/>
          <w:lang w:val="en-GB"/>
        </w:rPr>
        <w:t xml:space="preserve">the </w:t>
      </w:r>
      <w:r w:rsidR="002A12EE" w:rsidRPr="000E7347">
        <w:rPr>
          <w:rFonts w:ascii="Times New Roman" w:hAnsi="Times New Roman" w:cs="Times New Roman"/>
          <w:noProof/>
          <w:sz w:val="24"/>
          <w:szCs w:val="24"/>
          <w:lang w:val="en-GB"/>
        </w:rPr>
        <w:t>TL</w:t>
      </w:r>
      <w:r w:rsidR="002A12EE">
        <w:rPr>
          <w:rFonts w:ascii="Times New Roman" w:hAnsi="Times New Roman" w:cs="Times New Roman"/>
          <w:sz w:val="24"/>
          <w:szCs w:val="24"/>
          <w:lang w:val="en-GB"/>
        </w:rPr>
        <w:t xml:space="preserve"> is </w:t>
      </w:r>
      <w:r w:rsidR="002A12EE" w:rsidRPr="002A12EE">
        <w:rPr>
          <w:rFonts w:ascii="Times New Roman" w:hAnsi="Times New Roman" w:cs="Times New Roman"/>
          <w:noProof/>
          <w:sz w:val="24"/>
          <w:szCs w:val="24"/>
          <w:lang w:val="en-GB"/>
        </w:rPr>
        <w:t>whether</w:t>
      </w:r>
      <w:r w:rsidR="002A12EE">
        <w:rPr>
          <w:rFonts w:ascii="Times New Roman" w:hAnsi="Times New Roman" w:cs="Times New Roman"/>
          <w:sz w:val="24"/>
          <w:szCs w:val="24"/>
          <w:lang w:val="en-GB"/>
        </w:rPr>
        <w:t xml:space="preserve"> </w:t>
      </w:r>
      <w:r w:rsidR="00A42A78" w:rsidRPr="00A42A78">
        <w:rPr>
          <w:rFonts w:ascii="Times New Roman" w:hAnsi="Times New Roman" w:cs="Times New Roman"/>
          <w:sz w:val="24"/>
          <w:szCs w:val="24"/>
          <w:lang w:val="en-GB"/>
        </w:rPr>
        <w:t xml:space="preserve">grammar </w:t>
      </w:r>
      <w:r w:rsidR="001235B2">
        <w:rPr>
          <w:rFonts w:ascii="Times New Roman" w:hAnsi="Times New Roman" w:cs="Times New Roman"/>
          <w:sz w:val="24"/>
          <w:szCs w:val="24"/>
          <w:lang w:val="en-GB"/>
        </w:rPr>
        <w:t xml:space="preserve">always </w:t>
      </w:r>
      <w:r w:rsidR="002A12EE">
        <w:rPr>
          <w:rFonts w:ascii="Times New Roman" w:hAnsi="Times New Roman" w:cs="Times New Roman"/>
          <w:sz w:val="24"/>
          <w:szCs w:val="24"/>
          <w:lang w:val="en-GB"/>
        </w:rPr>
        <w:t xml:space="preserve">needs to </w:t>
      </w:r>
      <w:r w:rsidR="002A12EE" w:rsidRPr="00CB5A67">
        <w:rPr>
          <w:rFonts w:ascii="Times New Roman" w:hAnsi="Times New Roman" w:cs="Times New Roman"/>
          <w:noProof/>
          <w:sz w:val="24"/>
          <w:szCs w:val="24"/>
          <w:lang w:val="en-GB"/>
        </w:rPr>
        <w:t>be taught</w:t>
      </w:r>
      <w:r w:rsidR="002A12EE">
        <w:rPr>
          <w:rFonts w:ascii="Times New Roman" w:hAnsi="Times New Roman" w:cs="Times New Roman"/>
          <w:sz w:val="24"/>
          <w:szCs w:val="24"/>
          <w:lang w:val="en-GB"/>
        </w:rPr>
        <w:t xml:space="preserve"> </w:t>
      </w:r>
      <w:r w:rsidR="00A42A78" w:rsidRPr="00A42A78">
        <w:rPr>
          <w:rFonts w:ascii="Times New Roman" w:hAnsi="Times New Roman" w:cs="Times New Roman"/>
          <w:sz w:val="24"/>
          <w:szCs w:val="24"/>
          <w:lang w:val="en-GB"/>
        </w:rPr>
        <w:t xml:space="preserve">in </w:t>
      </w:r>
      <w:r w:rsidR="00412F16">
        <w:rPr>
          <w:rFonts w:ascii="Times New Roman" w:hAnsi="Times New Roman" w:cs="Times New Roman"/>
          <w:noProof/>
          <w:sz w:val="24"/>
          <w:szCs w:val="24"/>
          <w:lang w:val="en-GB"/>
        </w:rPr>
        <w:t>the students’ L1</w:t>
      </w:r>
      <w:r>
        <w:rPr>
          <w:rFonts w:ascii="Times New Roman" w:hAnsi="Times New Roman" w:cs="Times New Roman"/>
          <w:sz w:val="24"/>
          <w:szCs w:val="24"/>
          <w:lang w:val="en-GB"/>
        </w:rPr>
        <w:t>.</w:t>
      </w:r>
      <w:r w:rsidR="002A12EE">
        <w:rPr>
          <w:rFonts w:ascii="Times New Roman" w:hAnsi="Times New Roman" w:cs="Times New Roman"/>
          <w:sz w:val="24"/>
          <w:szCs w:val="24"/>
          <w:lang w:val="en-GB"/>
        </w:rPr>
        <w:t xml:space="preserve"> </w:t>
      </w:r>
      <w:r w:rsidR="00641640">
        <w:rPr>
          <w:rFonts w:ascii="Times New Roman" w:hAnsi="Times New Roman" w:cs="Times New Roman"/>
          <w:sz w:val="24"/>
          <w:szCs w:val="24"/>
          <w:lang w:val="en-GB"/>
        </w:rPr>
        <w:t xml:space="preserve">Much research suggests an important role also for the use of the L1 in FLA </w:t>
      </w:r>
      <w:r w:rsidR="00641640">
        <w:rPr>
          <w:rFonts w:ascii="Times New Roman" w:hAnsi="Times New Roman" w:cs="Times New Roman"/>
          <w:sz w:val="24"/>
          <w:szCs w:val="24"/>
          <w:lang w:val="en-GB"/>
        </w:rPr>
        <w:fldChar w:fldCharType="begin"/>
      </w:r>
      <w:r w:rsidR="00641640">
        <w:rPr>
          <w:rFonts w:ascii="Times New Roman" w:hAnsi="Times New Roman" w:cs="Times New Roman"/>
          <w:sz w:val="24"/>
          <w:szCs w:val="24"/>
          <w:lang w:val="en-GB"/>
        </w:rPr>
        <w:instrText xml:space="preserve"> ADDIN EN.CITE &lt;EndNote&gt;&lt;Cite&gt;&lt;Author&gt;Cook&lt;/Author&gt;&lt;Year&gt;2001&lt;/Year&gt;&lt;RecNum&gt;258&lt;/RecNum&gt;&lt;DisplayText&gt;(Cook, 2001; Swain &amp;amp; Lapkin, 2000)&lt;/DisplayText&gt;&lt;record&gt;&lt;rec-number&gt;258&lt;/rec-number&gt;&lt;foreign-keys&gt;&lt;key app="EN" db-id="509evwdt2pp09zedpevxfxdgw92d52zz2pzt" timestamp="1530863971"&gt;258&lt;/key&gt;&lt;/foreign-keys&gt;&lt;ref-type name="Journal Article"&gt;17&lt;/ref-type&gt;&lt;contributors&gt;&lt;authors&gt;&lt;author&gt;Cook, Vivian&lt;/author&gt;&lt;/authors&gt;&lt;/contributors&gt;&lt;titles&gt;&lt;title&gt;Using the first language in the classroom&lt;/title&gt;&lt;secondary-title&gt;Canadian modern language review&lt;/secondary-title&gt;&lt;/titles&gt;&lt;periodical&gt;&lt;full-title&gt;Canadian modern language review&lt;/full-title&gt;&lt;/periodical&gt;&lt;pages&gt;402-423&lt;/pages&gt;&lt;volume&gt;57&lt;/volume&gt;&lt;number&gt;3&lt;/number&gt;&lt;dates&gt;&lt;year&gt;2001&lt;/year&gt;&lt;/dates&gt;&lt;isbn&gt;0008-4506&lt;/isbn&gt;&lt;urls&gt;&lt;/urls&gt;&lt;/record&gt;&lt;/Cite&gt;&lt;Cite&gt;&lt;Author&gt;Swain&lt;/Author&gt;&lt;Year&gt;2000&lt;/Year&gt;&lt;RecNum&gt;260&lt;/RecNum&gt;&lt;record&gt;&lt;rec-number&gt;260&lt;/rec-number&gt;&lt;foreign-keys&gt;&lt;key app="EN" db-id="509evwdt2pp09zedpevxfxdgw92d52zz2pzt" timestamp="1530864190"&gt;260&lt;/key&gt;&lt;/foreign-keys&gt;&lt;ref-type name="Journal Article"&gt;17&lt;/ref-type&gt;&lt;contributors&gt;&lt;authors&gt;&lt;author&gt;Swain, Merrill&lt;/author&gt;&lt;author&gt;Lapkin, Sharon&lt;/author&gt;&lt;/authors&gt;&lt;/contributors&gt;&lt;titles&gt;&lt;title&gt;Task-based second language learning: The uses of the first language&lt;/title&gt;&lt;secondary-title&gt;Language teaching research&lt;/secondary-title&gt;&lt;/titles&gt;&lt;periodical&gt;&lt;full-title&gt;Language Teaching Research&lt;/full-title&gt;&lt;/periodical&gt;&lt;pages&gt;251-274&lt;/pages&gt;&lt;volume&gt;4&lt;/volume&gt;&lt;number&gt;3&lt;/number&gt;&lt;dates&gt;&lt;year&gt;2000&lt;/year&gt;&lt;/dates&gt;&lt;isbn&gt;1362-1688&lt;/isbn&gt;&lt;urls&gt;&lt;/urls&gt;&lt;/record&gt;&lt;/Cite&gt;&lt;/EndNote&gt;</w:instrText>
      </w:r>
      <w:r w:rsidR="00641640">
        <w:rPr>
          <w:rFonts w:ascii="Times New Roman" w:hAnsi="Times New Roman" w:cs="Times New Roman"/>
          <w:sz w:val="24"/>
          <w:szCs w:val="24"/>
          <w:lang w:val="en-GB"/>
        </w:rPr>
        <w:fldChar w:fldCharType="separate"/>
      </w:r>
      <w:r w:rsidR="00641640">
        <w:rPr>
          <w:rFonts w:ascii="Times New Roman" w:hAnsi="Times New Roman" w:cs="Times New Roman"/>
          <w:noProof/>
          <w:sz w:val="24"/>
          <w:szCs w:val="24"/>
          <w:lang w:val="en-GB"/>
        </w:rPr>
        <w:t>(Cook, 2001; Swain &amp; Lapkin, 2000)</w:t>
      </w:r>
      <w:r w:rsidR="00641640">
        <w:rPr>
          <w:rFonts w:ascii="Times New Roman" w:hAnsi="Times New Roman" w:cs="Times New Roman"/>
          <w:sz w:val="24"/>
          <w:szCs w:val="24"/>
          <w:lang w:val="en-GB"/>
        </w:rPr>
        <w:fldChar w:fldCharType="end"/>
      </w:r>
      <w:r w:rsidR="00641640">
        <w:rPr>
          <w:rFonts w:ascii="Times New Roman" w:hAnsi="Times New Roman" w:cs="Times New Roman"/>
          <w:sz w:val="24"/>
          <w:szCs w:val="24"/>
          <w:lang w:val="en-GB"/>
        </w:rPr>
        <w:t xml:space="preserve">. However, this research does not support </w:t>
      </w:r>
      <w:r w:rsidR="00641640" w:rsidRPr="00641640">
        <w:rPr>
          <w:rFonts w:ascii="Times New Roman" w:hAnsi="Times New Roman" w:cs="Times New Roman"/>
          <w:i/>
          <w:sz w:val="24"/>
          <w:szCs w:val="24"/>
          <w:lang w:val="en-GB"/>
        </w:rPr>
        <w:t>excessive</w:t>
      </w:r>
      <w:r w:rsidR="00641640">
        <w:rPr>
          <w:rFonts w:ascii="Times New Roman" w:hAnsi="Times New Roman" w:cs="Times New Roman"/>
          <w:sz w:val="24"/>
          <w:szCs w:val="24"/>
          <w:lang w:val="en-GB"/>
        </w:rPr>
        <w:t xml:space="preserve"> use of the L1, but </w:t>
      </w:r>
      <w:r w:rsidR="00641640" w:rsidRPr="00641640">
        <w:rPr>
          <w:rFonts w:ascii="Times New Roman" w:hAnsi="Times New Roman" w:cs="Times New Roman"/>
          <w:i/>
          <w:sz w:val="24"/>
          <w:szCs w:val="24"/>
          <w:lang w:val="en-GB"/>
        </w:rPr>
        <w:t>optimal</w:t>
      </w:r>
      <w:r w:rsidR="00641640">
        <w:rPr>
          <w:rFonts w:ascii="Times New Roman" w:hAnsi="Times New Roman" w:cs="Times New Roman"/>
          <w:sz w:val="24"/>
          <w:szCs w:val="24"/>
          <w:lang w:val="en-GB"/>
        </w:rPr>
        <w:t xml:space="preserve"> use. </w:t>
      </w:r>
      <w:r w:rsidR="004D5D7C">
        <w:rPr>
          <w:rFonts w:ascii="Times New Roman" w:hAnsi="Times New Roman" w:cs="Times New Roman"/>
          <w:sz w:val="24"/>
          <w:szCs w:val="24"/>
          <w:lang w:val="en-GB"/>
        </w:rPr>
        <w:t xml:space="preserve">Tsagari &amp; Diakou </w:t>
      </w:r>
      <w:r w:rsidR="004D5D7C">
        <w:rPr>
          <w:rFonts w:ascii="Times New Roman" w:hAnsi="Times New Roman" w:cs="Times New Roman"/>
          <w:sz w:val="24"/>
          <w:szCs w:val="24"/>
          <w:lang w:val="en-GB"/>
        </w:rPr>
        <w:fldChar w:fldCharType="begin"/>
      </w:r>
      <w:r w:rsidR="004D5D7C">
        <w:rPr>
          <w:rFonts w:ascii="Times New Roman" w:hAnsi="Times New Roman" w:cs="Times New Roman"/>
          <w:sz w:val="24"/>
          <w:szCs w:val="24"/>
          <w:lang w:val="en-GB"/>
        </w:rPr>
        <w:instrText xml:space="preserve"> ADDIN EN.CITE &lt;EndNote&gt;&lt;Cite ExcludeAuth="1"&gt;&lt;Author&gt;Tsagari&lt;/Author&gt;&lt;Year&gt;2015&lt;/Year&gt;&lt;RecNum&gt;269&lt;/RecNum&gt;&lt;DisplayText&gt;(2015)&lt;/DisplayText&gt;&lt;record&gt;&lt;rec-number&gt;269&lt;/rec-number&gt;&lt;foreign-keys&gt;&lt;key app="EN" db-id="509evwdt2pp09zedpevxfxdgw92d52zz2pzt" timestamp="1531135653"&gt;269&lt;/key&gt;&lt;/foreign-keys&gt;&lt;ref-type name="Journal Article"&gt;17&lt;/ref-type&gt;&lt;contributors&gt;&lt;authors&gt;&lt;author&gt;Tsagari, Dina&lt;/author&gt;&lt;author&gt;Diakou, Constantina&lt;/author&gt;&lt;/authors&gt;&lt;/contributors&gt;&lt;titles&gt;&lt;title&gt;Students&amp;apos; and teachers&amp;apos; attitudes towards the use of the first language in the EFL State School Classrooms&lt;/title&gt;&lt;secondary-title&gt;Research Papers in Language Teaching &amp;amp; Learning&lt;/secondary-title&gt;&lt;/titles&gt;&lt;periodical&gt;&lt;full-title&gt;Research Papers in Language Teaching &amp;amp; Learning&lt;/full-title&gt;&lt;/periodical&gt;&lt;volume&gt;6&lt;/volume&gt;&lt;number&gt;1&lt;/number&gt;&lt;dates&gt;&lt;year&gt;2015&lt;/year&gt;&lt;/dates&gt;&lt;isbn&gt;1792-1244&lt;/isbn&gt;&lt;urls&gt;&lt;/urls&gt;&lt;/record&gt;&lt;/Cite&gt;&lt;/EndNote&gt;</w:instrText>
      </w:r>
      <w:r w:rsidR="004D5D7C">
        <w:rPr>
          <w:rFonts w:ascii="Times New Roman" w:hAnsi="Times New Roman" w:cs="Times New Roman"/>
          <w:sz w:val="24"/>
          <w:szCs w:val="24"/>
          <w:lang w:val="en-GB"/>
        </w:rPr>
        <w:fldChar w:fldCharType="separate"/>
      </w:r>
      <w:r w:rsidR="004D5D7C">
        <w:rPr>
          <w:rFonts w:ascii="Times New Roman" w:hAnsi="Times New Roman" w:cs="Times New Roman"/>
          <w:noProof/>
          <w:sz w:val="24"/>
          <w:szCs w:val="24"/>
          <w:lang w:val="en-GB"/>
        </w:rPr>
        <w:t>(2015)</w:t>
      </w:r>
      <w:r w:rsidR="004D5D7C">
        <w:rPr>
          <w:rFonts w:ascii="Times New Roman" w:hAnsi="Times New Roman" w:cs="Times New Roman"/>
          <w:sz w:val="24"/>
          <w:szCs w:val="24"/>
          <w:lang w:val="en-GB"/>
        </w:rPr>
        <w:fldChar w:fldCharType="end"/>
      </w:r>
      <w:r w:rsidR="004D5D7C">
        <w:rPr>
          <w:rFonts w:ascii="Times New Roman" w:hAnsi="Times New Roman" w:cs="Times New Roman"/>
          <w:sz w:val="24"/>
          <w:szCs w:val="24"/>
          <w:lang w:val="en-GB"/>
        </w:rPr>
        <w:t xml:space="preserve"> found that teachers’ L1 use was influenced by the students’ proficiency and needs. As </w:t>
      </w:r>
      <w:r w:rsidR="002A12EE">
        <w:rPr>
          <w:rFonts w:ascii="Times New Roman" w:hAnsi="Times New Roman" w:cs="Times New Roman"/>
          <w:sz w:val="24"/>
          <w:szCs w:val="24"/>
          <w:lang w:val="en-GB"/>
        </w:rPr>
        <w:t>mentioned previously, there seems to be</w:t>
      </w:r>
      <w:r>
        <w:rPr>
          <w:rFonts w:ascii="Times New Roman" w:hAnsi="Times New Roman" w:cs="Times New Roman"/>
          <w:sz w:val="24"/>
          <w:szCs w:val="24"/>
          <w:lang w:val="en-GB"/>
        </w:rPr>
        <w:t xml:space="preserve"> a</w:t>
      </w:r>
      <w:r w:rsidR="002A12EE">
        <w:rPr>
          <w:rFonts w:ascii="Times New Roman" w:hAnsi="Times New Roman" w:cs="Times New Roman"/>
          <w:sz w:val="24"/>
          <w:szCs w:val="24"/>
          <w:lang w:val="en-GB"/>
        </w:rPr>
        <w:t xml:space="preserve"> </w:t>
      </w:r>
      <w:r w:rsidR="002A12EE" w:rsidRPr="00E2795A">
        <w:rPr>
          <w:rFonts w:ascii="Times New Roman" w:hAnsi="Times New Roman" w:cs="Times New Roman"/>
          <w:noProof/>
          <w:sz w:val="24"/>
          <w:szCs w:val="24"/>
          <w:lang w:val="en-GB"/>
        </w:rPr>
        <w:t>consensus</w:t>
      </w:r>
      <w:r w:rsidR="002A12EE">
        <w:rPr>
          <w:rFonts w:ascii="Times New Roman" w:hAnsi="Times New Roman" w:cs="Times New Roman"/>
          <w:sz w:val="24"/>
          <w:szCs w:val="24"/>
          <w:lang w:val="en-GB"/>
        </w:rPr>
        <w:t xml:space="preserve"> </w:t>
      </w:r>
      <w:r w:rsidR="002A12EE" w:rsidRPr="000E7347">
        <w:rPr>
          <w:rFonts w:ascii="Times New Roman" w:hAnsi="Times New Roman" w:cs="Times New Roman"/>
          <w:sz w:val="24"/>
          <w:szCs w:val="24"/>
          <w:lang w:val="en-GB"/>
        </w:rPr>
        <w:t xml:space="preserve">among teachers </w:t>
      </w:r>
      <w:r w:rsidR="00412F16">
        <w:rPr>
          <w:rFonts w:ascii="Times New Roman" w:hAnsi="Times New Roman" w:cs="Times New Roman"/>
          <w:sz w:val="24"/>
          <w:szCs w:val="24"/>
          <w:lang w:val="en-GB"/>
        </w:rPr>
        <w:t xml:space="preserve">in this study </w:t>
      </w:r>
      <w:r w:rsidR="002A12EE" w:rsidRPr="000E7347">
        <w:rPr>
          <w:rFonts w:ascii="Times New Roman" w:hAnsi="Times New Roman" w:cs="Times New Roman"/>
          <w:sz w:val="24"/>
          <w:szCs w:val="24"/>
          <w:lang w:val="en-GB"/>
        </w:rPr>
        <w:t xml:space="preserve">that grammar should </w:t>
      </w:r>
      <w:r w:rsidR="002A12EE" w:rsidRPr="00936B29">
        <w:rPr>
          <w:rFonts w:ascii="Times New Roman" w:hAnsi="Times New Roman" w:cs="Times New Roman"/>
          <w:noProof/>
          <w:sz w:val="24"/>
          <w:szCs w:val="24"/>
          <w:lang w:val="en-GB"/>
        </w:rPr>
        <w:t>be taught</w:t>
      </w:r>
      <w:r w:rsidR="002A12EE" w:rsidRPr="000E7347">
        <w:rPr>
          <w:rFonts w:ascii="Times New Roman" w:hAnsi="Times New Roman" w:cs="Times New Roman"/>
          <w:sz w:val="24"/>
          <w:szCs w:val="24"/>
          <w:lang w:val="en-GB"/>
        </w:rPr>
        <w:t xml:space="preserve"> in the</w:t>
      </w:r>
      <w:r w:rsidR="003C71FF">
        <w:rPr>
          <w:rFonts w:ascii="Times New Roman" w:hAnsi="Times New Roman" w:cs="Times New Roman"/>
          <w:sz w:val="24"/>
          <w:szCs w:val="24"/>
          <w:lang w:val="en-GB"/>
        </w:rPr>
        <w:t xml:space="preserve"> L1</w:t>
      </w:r>
      <w:r w:rsidR="004D5D7C">
        <w:rPr>
          <w:rFonts w:ascii="Times New Roman" w:hAnsi="Times New Roman" w:cs="Times New Roman"/>
          <w:sz w:val="24"/>
          <w:szCs w:val="24"/>
          <w:lang w:val="en-GB"/>
        </w:rPr>
        <w:t>, as grammar is perceived as a difficult topic</w:t>
      </w:r>
      <w:r w:rsidR="003C71FF">
        <w:rPr>
          <w:rFonts w:ascii="Times New Roman" w:hAnsi="Times New Roman" w:cs="Times New Roman"/>
          <w:sz w:val="24"/>
          <w:szCs w:val="24"/>
          <w:lang w:val="en-GB"/>
        </w:rPr>
        <w:t xml:space="preserve"> </w:t>
      </w:r>
      <w:r w:rsidR="00C25C14">
        <w:rPr>
          <w:rFonts w:ascii="Times New Roman" w:hAnsi="Times New Roman" w:cs="Times New Roman"/>
          <w:sz w:val="24"/>
          <w:szCs w:val="24"/>
          <w:lang w:val="en-GB"/>
        </w:rPr>
        <w:t>and teachers are afraid students will misunderstand and lose motivation if the TL is used</w:t>
      </w:r>
      <w:r w:rsidR="002A12EE" w:rsidRPr="000E7347">
        <w:rPr>
          <w:rFonts w:ascii="Times New Roman" w:hAnsi="Times New Roman" w:cs="Times New Roman"/>
          <w:sz w:val="24"/>
          <w:szCs w:val="24"/>
          <w:lang w:val="en-GB"/>
        </w:rPr>
        <w:t>. I would ar</w:t>
      </w:r>
      <w:r w:rsidR="00412F16">
        <w:rPr>
          <w:rFonts w:ascii="Times New Roman" w:hAnsi="Times New Roman" w:cs="Times New Roman"/>
          <w:sz w:val="24"/>
          <w:szCs w:val="24"/>
          <w:lang w:val="en-GB"/>
        </w:rPr>
        <w:t>gue, however, that if teachers used</w:t>
      </w:r>
      <w:r w:rsidR="002A12EE" w:rsidRPr="000E7347">
        <w:rPr>
          <w:rFonts w:ascii="Times New Roman" w:hAnsi="Times New Roman" w:cs="Times New Roman"/>
          <w:sz w:val="24"/>
          <w:szCs w:val="24"/>
          <w:lang w:val="en-GB"/>
        </w:rPr>
        <w:t xml:space="preserve"> the TL more whe</w:t>
      </w:r>
      <w:r w:rsidR="002A12EE" w:rsidRPr="000E7347">
        <w:rPr>
          <w:rFonts w:ascii="Times New Roman" w:hAnsi="Times New Roman" w:cs="Times New Roman"/>
          <w:noProof/>
          <w:sz w:val="24"/>
          <w:szCs w:val="24"/>
          <w:lang w:val="en-GB"/>
        </w:rPr>
        <w:t xml:space="preserve">n teaching grammar, </w:t>
      </w:r>
      <w:r w:rsidR="00412F16">
        <w:rPr>
          <w:rFonts w:ascii="Times New Roman" w:hAnsi="Times New Roman" w:cs="Times New Roman"/>
          <w:noProof/>
          <w:sz w:val="24"/>
          <w:szCs w:val="24"/>
          <w:lang w:val="en-GB"/>
        </w:rPr>
        <w:t xml:space="preserve">this would lead to increased exposure to the </w:t>
      </w:r>
      <w:r w:rsidR="00412F16" w:rsidRPr="00412F16">
        <w:rPr>
          <w:rFonts w:ascii="Times New Roman" w:hAnsi="Times New Roman" w:cs="Times New Roman"/>
          <w:noProof/>
          <w:sz w:val="24"/>
          <w:szCs w:val="24"/>
          <w:lang w:val="en-GB"/>
        </w:rPr>
        <w:t>TL</w:t>
      </w:r>
      <w:r w:rsidR="00500DDA">
        <w:rPr>
          <w:rFonts w:ascii="Times New Roman" w:hAnsi="Times New Roman" w:cs="Times New Roman"/>
          <w:noProof/>
          <w:sz w:val="24"/>
          <w:szCs w:val="24"/>
          <w:lang w:val="en-GB"/>
        </w:rPr>
        <w:t xml:space="preserve"> for the students</w:t>
      </w:r>
      <w:r w:rsidR="00641640">
        <w:rPr>
          <w:rFonts w:ascii="Times New Roman" w:hAnsi="Times New Roman" w:cs="Times New Roman"/>
          <w:noProof/>
          <w:sz w:val="24"/>
          <w:szCs w:val="24"/>
          <w:lang w:val="en-GB"/>
        </w:rPr>
        <w:t>, as I do think ther</w:t>
      </w:r>
      <w:r w:rsidR="004D5D7C">
        <w:rPr>
          <w:rFonts w:ascii="Times New Roman" w:hAnsi="Times New Roman" w:cs="Times New Roman"/>
          <w:noProof/>
          <w:sz w:val="24"/>
          <w:szCs w:val="24"/>
          <w:lang w:val="en-GB"/>
        </w:rPr>
        <w:t xml:space="preserve">e is room for more meaningful </w:t>
      </w:r>
      <w:r w:rsidR="00641640">
        <w:rPr>
          <w:rFonts w:ascii="Times New Roman" w:hAnsi="Times New Roman" w:cs="Times New Roman"/>
          <w:noProof/>
          <w:sz w:val="24"/>
          <w:szCs w:val="24"/>
          <w:lang w:val="en-GB"/>
        </w:rPr>
        <w:t>TL use also in the context of grammar instruction.</w:t>
      </w:r>
      <w:r w:rsidR="004D5D7C">
        <w:rPr>
          <w:rFonts w:ascii="Times New Roman" w:hAnsi="Times New Roman" w:cs="Times New Roman"/>
          <w:noProof/>
          <w:sz w:val="24"/>
          <w:szCs w:val="24"/>
          <w:lang w:val="en-GB"/>
        </w:rPr>
        <w:t xml:space="preserve"> In a study of TL use in </w:t>
      </w:r>
      <w:r w:rsidR="003C71FF">
        <w:rPr>
          <w:rFonts w:ascii="Times New Roman" w:hAnsi="Times New Roman" w:cs="Times New Roman"/>
          <w:noProof/>
          <w:sz w:val="24"/>
          <w:szCs w:val="24"/>
          <w:lang w:val="en-GB"/>
        </w:rPr>
        <w:t xml:space="preserve">the subject </w:t>
      </w:r>
      <w:r w:rsidR="004D5D7C">
        <w:rPr>
          <w:rFonts w:ascii="Times New Roman" w:hAnsi="Times New Roman" w:cs="Times New Roman"/>
          <w:noProof/>
          <w:sz w:val="24"/>
          <w:szCs w:val="24"/>
          <w:lang w:val="en-GB"/>
        </w:rPr>
        <w:t>En</w:t>
      </w:r>
      <w:r w:rsidR="003C71FF">
        <w:rPr>
          <w:rFonts w:ascii="Times New Roman" w:hAnsi="Times New Roman" w:cs="Times New Roman"/>
          <w:noProof/>
          <w:sz w:val="24"/>
          <w:szCs w:val="24"/>
          <w:lang w:val="en-GB"/>
        </w:rPr>
        <w:t>glish in lower secondary school, it</w:t>
      </w:r>
      <w:r w:rsidR="004D5D7C">
        <w:rPr>
          <w:rFonts w:ascii="Times New Roman" w:hAnsi="Times New Roman" w:cs="Times New Roman"/>
          <w:noProof/>
          <w:sz w:val="24"/>
          <w:szCs w:val="24"/>
          <w:lang w:val="en-GB"/>
        </w:rPr>
        <w:t xml:space="preserve"> is suggested that </w:t>
      </w:r>
      <w:r w:rsidR="003C71FF">
        <w:rPr>
          <w:rFonts w:ascii="Times New Roman" w:hAnsi="Times New Roman" w:cs="Times New Roman"/>
          <w:noProof/>
          <w:sz w:val="24"/>
          <w:szCs w:val="24"/>
          <w:lang w:val="en-GB"/>
        </w:rPr>
        <w:t>teachers m</w:t>
      </w:r>
      <w:r w:rsidR="00F75D3D">
        <w:rPr>
          <w:rFonts w:ascii="Times New Roman" w:hAnsi="Times New Roman" w:cs="Times New Roman"/>
          <w:noProof/>
          <w:sz w:val="24"/>
          <w:szCs w:val="24"/>
          <w:lang w:val="en-GB"/>
        </w:rPr>
        <w:t>ay be doing students a disservice</w:t>
      </w:r>
      <w:r w:rsidR="003C71FF">
        <w:rPr>
          <w:rFonts w:ascii="Times New Roman" w:hAnsi="Times New Roman" w:cs="Times New Roman"/>
          <w:noProof/>
          <w:sz w:val="24"/>
          <w:szCs w:val="24"/>
          <w:lang w:val="en-GB"/>
        </w:rPr>
        <w:t xml:space="preserve"> by using the L1 for long stretches of time when teaching grammar, giving task instructions and providing practical information </w:t>
      </w:r>
      <w:r w:rsidR="003C71FF">
        <w:rPr>
          <w:rFonts w:ascii="Times New Roman" w:hAnsi="Times New Roman" w:cs="Times New Roman"/>
          <w:noProof/>
          <w:sz w:val="24"/>
          <w:szCs w:val="24"/>
          <w:lang w:val="en-GB"/>
        </w:rPr>
        <w:fldChar w:fldCharType="begin"/>
      </w:r>
      <w:r w:rsidR="00F41DD7">
        <w:rPr>
          <w:rFonts w:ascii="Times New Roman" w:hAnsi="Times New Roman" w:cs="Times New Roman"/>
          <w:noProof/>
          <w:sz w:val="24"/>
          <w:szCs w:val="24"/>
          <w:lang w:val="en-GB"/>
        </w:rPr>
        <w:instrText xml:space="preserve"> ADDIN EN.CITE &lt;EndNote&gt;&lt;Cite&gt;&lt;Author&gt;Brevik&lt;/Author&gt;&lt;Year&gt;(forthcoming)&lt;/Year&gt;&lt;RecNum&gt;264&lt;/RecNum&gt;&lt;DisplayText&gt;(Brevik, (forthcoming))&lt;/DisplayText&gt;&lt;record&gt;&lt;rec-number&gt;264&lt;/rec-number&gt;&lt;foreign-keys&gt;&lt;key app="EN" db-id="509evwdt2pp09zedpevxfxdgw92d52zz2pzt" timestamp="1530887400"&gt;264&lt;/key&gt;&lt;/foreign-keys&gt;&lt;ref-type name="Journal Article"&gt;17&lt;/ref-type&gt;&lt;contributors&gt;&lt;authors&gt;&lt;author&gt;Brevik, L.M. &amp;amp; Rindal, U.&lt;/author&gt;&lt;/authors&gt;&lt;/contributors&gt;&lt;titles&gt;&lt;title&gt;Language use in L2 instruction: Monolingual, bilingual, or multilingual classrooms?&lt;/title&gt;&lt;/titles&gt;&lt;dates&gt;&lt;year&gt;(forthcoming)&lt;/year&gt;&lt;/dates&gt;&lt;urls&gt;&lt;/urls&gt;&lt;/record&gt;&lt;/Cite&gt;&lt;/EndNote&gt;</w:instrText>
      </w:r>
      <w:r w:rsidR="003C71FF">
        <w:rPr>
          <w:rFonts w:ascii="Times New Roman" w:hAnsi="Times New Roman" w:cs="Times New Roman"/>
          <w:noProof/>
          <w:sz w:val="24"/>
          <w:szCs w:val="24"/>
          <w:lang w:val="en-GB"/>
        </w:rPr>
        <w:fldChar w:fldCharType="separate"/>
      </w:r>
      <w:r w:rsidR="003C71FF">
        <w:rPr>
          <w:rFonts w:ascii="Times New Roman" w:hAnsi="Times New Roman" w:cs="Times New Roman"/>
          <w:noProof/>
          <w:sz w:val="24"/>
          <w:szCs w:val="24"/>
          <w:lang w:val="en-GB"/>
        </w:rPr>
        <w:t>(Brevik, (forthcoming))</w:t>
      </w:r>
      <w:r w:rsidR="003C71FF">
        <w:rPr>
          <w:rFonts w:ascii="Times New Roman" w:hAnsi="Times New Roman" w:cs="Times New Roman"/>
          <w:noProof/>
          <w:sz w:val="24"/>
          <w:szCs w:val="24"/>
          <w:lang w:val="en-GB"/>
        </w:rPr>
        <w:fldChar w:fldCharType="end"/>
      </w:r>
      <w:r w:rsidR="00D43449">
        <w:rPr>
          <w:rFonts w:ascii="Times New Roman" w:hAnsi="Times New Roman" w:cs="Times New Roman"/>
          <w:noProof/>
          <w:sz w:val="24"/>
          <w:szCs w:val="24"/>
          <w:lang w:val="en-GB"/>
        </w:rPr>
        <w:t>, as findings suggest that students may not need the L1 to ensure comprehension</w:t>
      </w:r>
      <w:r w:rsidR="003C71FF">
        <w:rPr>
          <w:rFonts w:ascii="Times New Roman" w:hAnsi="Times New Roman" w:cs="Times New Roman"/>
          <w:noProof/>
          <w:sz w:val="24"/>
          <w:szCs w:val="24"/>
          <w:lang w:val="en-GB"/>
        </w:rPr>
        <w:t>. It might be appropriate to addres</w:t>
      </w:r>
      <w:r w:rsidR="00C81FFB">
        <w:rPr>
          <w:rFonts w:ascii="Times New Roman" w:hAnsi="Times New Roman" w:cs="Times New Roman"/>
          <w:noProof/>
          <w:sz w:val="24"/>
          <w:szCs w:val="24"/>
          <w:lang w:val="en-GB"/>
        </w:rPr>
        <w:t xml:space="preserve">s this issue with regard to FL/ </w:t>
      </w:r>
      <w:r w:rsidR="003C71FF">
        <w:rPr>
          <w:rFonts w:ascii="Times New Roman" w:hAnsi="Times New Roman" w:cs="Times New Roman"/>
          <w:noProof/>
          <w:sz w:val="24"/>
          <w:szCs w:val="24"/>
          <w:lang w:val="en-GB"/>
        </w:rPr>
        <w:t xml:space="preserve">Spanish instruction as well. </w:t>
      </w:r>
      <w:r w:rsidR="002A12EE" w:rsidRPr="000E7347">
        <w:rPr>
          <w:rFonts w:ascii="Times New Roman" w:hAnsi="Times New Roman" w:cs="Times New Roman"/>
          <w:sz w:val="24"/>
          <w:szCs w:val="24"/>
          <w:lang w:val="en-GB"/>
        </w:rPr>
        <w:t>I also t</w:t>
      </w:r>
      <w:r w:rsidRPr="000E7347">
        <w:rPr>
          <w:rFonts w:ascii="Times New Roman" w:hAnsi="Times New Roman" w:cs="Times New Roman"/>
          <w:sz w:val="24"/>
          <w:szCs w:val="24"/>
          <w:lang w:val="en-GB"/>
        </w:rPr>
        <w:t>hink that</w:t>
      </w:r>
      <w:r>
        <w:rPr>
          <w:rFonts w:ascii="Times New Roman" w:hAnsi="Times New Roman" w:cs="Times New Roman"/>
          <w:sz w:val="24"/>
          <w:szCs w:val="24"/>
          <w:lang w:val="en-GB"/>
        </w:rPr>
        <w:t xml:space="preserve"> </w:t>
      </w:r>
      <w:r w:rsidR="00F75D3D">
        <w:rPr>
          <w:rFonts w:ascii="Times New Roman" w:hAnsi="Times New Roman" w:cs="Times New Roman"/>
          <w:sz w:val="24"/>
          <w:szCs w:val="24"/>
          <w:lang w:val="en-GB"/>
        </w:rPr>
        <w:t>implementing an increased number of</w:t>
      </w:r>
      <w:r w:rsidR="002A12EE">
        <w:rPr>
          <w:rFonts w:ascii="Times New Roman" w:hAnsi="Times New Roman" w:cs="Times New Roman"/>
          <w:sz w:val="24"/>
          <w:szCs w:val="24"/>
          <w:lang w:val="en-GB"/>
        </w:rPr>
        <w:t xml:space="preserve"> inductive app</w:t>
      </w:r>
      <w:r w:rsidR="00F75D3D">
        <w:rPr>
          <w:rFonts w:ascii="Times New Roman" w:hAnsi="Times New Roman" w:cs="Times New Roman"/>
          <w:sz w:val="24"/>
          <w:szCs w:val="24"/>
          <w:lang w:val="en-GB"/>
        </w:rPr>
        <w:t>roaches and fewer</w:t>
      </w:r>
      <w:r>
        <w:rPr>
          <w:rFonts w:ascii="Times New Roman" w:hAnsi="Times New Roman" w:cs="Times New Roman"/>
          <w:sz w:val="24"/>
          <w:szCs w:val="24"/>
          <w:lang w:val="en-GB"/>
        </w:rPr>
        <w:t xml:space="preserve"> </w:t>
      </w:r>
      <w:r w:rsidRPr="00E2795A">
        <w:rPr>
          <w:rFonts w:ascii="Times New Roman" w:hAnsi="Times New Roman" w:cs="Times New Roman"/>
          <w:noProof/>
          <w:sz w:val="24"/>
          <w:szCs w:val="24"/>
          <w:lang w:val="en-GB"/>
        </w:rPr>
        <w:t>teacher-cent</w:t>
      </w:r>
      <w:r>
        <w:rPr>
          <w:rFonts w:ascii="Times New Roman" w:hAnsi="Times New Roman" w:cs="Times New Roman"/>
          <w:noProof/>
          <w:sz w:val="24"/>
          <w:szCs w:val="24"/>
          <w:lang w:val="en-GB"/>
        </w:rPr>
        <w:t>e</w:t>
      </w:r>
      <w:r w:rsidRPr="00E2795A">
        <w:rPr>
          <w:rFonts w:ascii="Times New Roman" w:hAnsi="Times New Roman" w:cs="Times New Roman"/>
          <w:noProof/>
          <w:sz w:val="24"/>
          <w:szCs w:val="24"/>
          <w:lang w:val="en-GB"/>
        </w:rPr>
        <w:t>red</w:t>
      </w:r>
      <w:r>
        <w:rPr>
          <w:rFonts w:ascii="Times New Roman" w:hAnsi="Times New Roman" w:cs="Times New Roman"/>
          <w:sz w:val="24"/>
          <w:szCs w:val="24"/>
          <w:lang w:val="en-GB"/>
        </w:rPr>
        <w:t xml:space="preserve"> approaches </w:t>
      </w:r>
      <w:r w:rsidR="002A12EE">
        <w:rPr>
          <w:rFonts w:ascii="Times New Roman" w:hAnsi="Times New Roman" w:cs="Times New Roman"/>
          <w:sz w:val="24"/>
          <w:szCs w:val="24"/>
          <w:lang w:val="en-GB"/>
        </w:rPr>
        <w:t>to grammar tea</w:t>
      </w:r>
      <w:r>
        <w:rPr>
          <w:rFonts w:ascii="Times New Roman" w:hAnsi="Times New Roman" w:cs="Times New Roman"/>
          <w:sz w:val="24"/>
          <w:szCs w:val="24"/>
          <w:lang w:val="en-GB"/>
        </w:rPr>
        <w:t>ching</w:t>
      </w:r>
      <w:r w:rsidR="003C71FF">
        <w:rPr>
          <w:rFonts w:ascii="Times New Roman" w:hAnsi="Times New Roman" w:cs="Times New Roman"/>
          <w:sz w:val="24"/>
          <w:szCs w:val="24"/>
          <w:lang w:val="en-GB"/>
        </w:rPr>
        <w:t>,</w:t>
      </w:r>
      <w:r>
        <w:rPr>
          <w:rFonts w:ascii="Times New Roman" w:hAnsi="Times New Roman" w:cs="Times New Roman"/>
          <w:sz w:val="24"/>
          <w:szCs w:val="24"/>
          <w:lang w:val="en-GB"/>
        </w:rPr>
        <w:t xml:space="preserve"> would provide students with more opportunities to use the TL in class. </w:t>
      </w:r>
    </w:p>
    <w:p w:rsidR="0004754B" w:rsidRPr="0004754B" w:rsidRDefault="0004754B" w:rsidP="0004754B">
      <w:pPr>
        <w:spacing w:line="240" w:lineRule="auto"/>
        <w:rPr>
          <w:rFonts w:ascii="Times New Roman" w:hAnsi="Times New Roman" w:cs="Times New Roman"/>
          <w:i/>
          <w:sz w:val="24"/>
          <w:szCs w:val="24"/>
          <w:lang w:val="en-GB"/>
        </w:rPr>
      </w:pPr>
      <w:r w:rsidRPr="0004754B">
        <w:rPr>
          <w:rFonts w:ascii="Times New Roman" w:hAnsi="Times New Roman" w:cs="Times New Roman"/>
          <w:i/>
          <w:sz w:val="24"/>
          <w:szCs w:val="24"/>
          <w:lang w:val="en-GB"/>
        </w:rPr>
        <w:t>Limitations of the study</w:t>
      </w:r>
    </w:p>
    <w:p w:rsidR="0004754B" w:rsidRPr="0004754B" w:rsidRDefault="0004754B" w:rsidP="0004754B">
      <w:pPr>
        <w:spacing w:line="240" w:lineRule="auto"/>
        <w:rPr>
          <w:rFonts w:ascii="Times New Roman" w:hAnsi="Times New Roman" w:cs="Times New Roman"/>
          <w:b/>
          <w:sz w:val="24"/>
          <w:szCs w:val="24"/>
          <w:lang w:val="en-GB"/>
        </w:rPr>
      </w:pPr>
      <w:r w:rsidRPr="0004754B">
        <w:rPr>
          <w:rFonts w:ascii="Times New Roman" w:hAnsi="Times New Roman" w:cs="Times New Roman"/>
          <w:sz w:val="24"/>
          <w:szCs w:val="24"/>
          <w:lang w:val="en-GB"/>
        </w:rPr>
        <w:t>As for the results of the observations, some caution is in order as I have only observed a very small number of all the lessons being taught by each teacher</w:t>
      </w:r>
      <w:r w:rsidRPr="0004754B">
        <w:rPr>
          <w:rStyle w:val="Fotnotereferanse"/>
          <w:rFonts w:ascii="Times New Roman" w:hAnsi="Times New Roman" w:cs="Times New Roman"/>
          <w:sz w:val="24"/>
          <w:szCs w:val="24"/>
          <w:lang w:val="en-GB"/>
        </w:rPr>
        <w:footnoteReference w:id="17"/>
      </w:r>
      <w:r w:rsidRPr="0004754B">
        <w:rPr>
          <w:rFonts w:ascii="Times New Roman" w:hAnsi="Times New Roman" w:cs="Times New Roman"/>
          <w:sz w:val="24"/>
          <w:szCs w:val="24"/>
          <w:lang w:val="en-GB"/>
        </w:rPr>
        <w:t xml:space="preserve">. The results might have been different had </w:t>
      </w:r>
      <w:r w:rsidR="00672803">
        <w:rPr>
          <w:rFonts w:ascii="Times New Roman" w:hAnsi="Times New Roman" w:cs="Times New Roman"/>
          <w:sz w:val="24"/>
          <w:szCs w:val="24"/>
          <w:lang w:val="en-GB"/>
        </w:rPr>
        <w:t xml:space="preserve">it been possible to observe </w:t>
      </w:r>
      <w:r w:rsidRPr="0004754B">
        <w:rPr>
          <w:rFonts w:ascii="Times New Roman" w:hAnsi="Times New Roman" w:cs="Times New Roman"/>
          <w:sz w:val="24"/>
          <w:szCs w:val="24"/>
          <w:lang w:val="en-GB"/>
        </w:rPr>
        <w:t xml:space="preserve">the teachers for several weeks or even months. Finally, the number of teachers is limited </w:t>
      </w:r>
      <w:r w:rsidRPr="0004754B">
        <w:rPr>
          <w:rFonts w:ascii="Times New Roman" w:hAnsi="Times New Roman" w:cs="Times New Roman"/>
          <w:noProof/>
          <w:sz w:val="24"/>
          <w:szCs w:val="24"/>
          <w:lang w:val="en-GB"/>
        </w:rPr>
        <w:t>and</w:t>
      </w:r>
      <w:r w:rsidRPr="0004754B">
        <w:rPr>
          <w:rFonts w:ascii="Times New Roman" w:hAnsi="Times New Roman" w:cs="Times New Roman"/>
          <w:sz w:val="24"/>
          <w:szCs w:val="24"/>
          <w:lang w:val="en-GB"/>
        </w:rPr>
        <w:t xml:space="preserve"> they represent a limited geographical area. In other areas of Norway, opinions and practices among teachers may differ from those observed in the present study.  </w:t>
      </w:r>
    </w:p>
    <w:p w:rsidR="003271C1" w:rsidRPr="00606414" w:rsidRDefault="003271C1" w:rsidP="002F73F5">
      <w:pPr>
        <w:spacing w:line="240" w:lineRule="auto"/>
        <w:rPr>
          <w:rFonts w:ascii="Times New Roman" w:hAnsi="Times New Roman" w:cs="Times New Roman"/>
          <w:color w:val="FF0000"/>
          <w:sz w:val="24"/>
          <w:szCs w:val="24"/>
          <w:lang w:val="en-GB"/>
        </w:rPr>
      </w:pPr>
      <w:r w:rsidRPr="002F73F5">
        <w:rPr>
          <w:rFonts w:ascii="Times New Roman" w:hAnsi="Times New Roman" w:cs="Times New Roman"/>
          <w:b/>
          <w:sz w:val="24"/>
          <w:szCs w:val="24"/>
          <w:lang w:val="en-GB"/>
        </w:rPr>
        <w:t>Conclusion</w:t>
      </w:r>
    </w:p>
    <w:p w:rsidR="004C1269" w:rsidRDefault="00650585" w:rsidP="002F73F5">
      <w:pPr>
        <w:spacing w:line="240" w:lineRule="auto"/>
        <w:rPr>
          <w:rFonts w:ascii="Times New Roman" w:hAnsi="Times New Roman" w:cs="Times New Roman"/>
          <w:noProof/>
          <w:sz w:val="24"/>
          <w:szCs w:val="24"/>
          <w:lang w:val="en-GB"/>
        </w:rPr>
      </w:pPr>
      <w:r>
        <w:rPr>
          <w:rFonts w:ascii="Times New Roman" w:hAnsi="Times New Roman" w:cs="Times New Roman"/>
          <w:sz w:val="24"/>
          <w:szCs w:val="24"/>
          <w:lang w:val="en-GB"/>
        </w:rPr>
        <w:t xml:space="preserve">The findings of the present study suggest that teachers of Spanish as a foreign language in Norway find it </w:t>
      </w:r>
      <w:r>
        <w:rPr>
          <w:rFonts w:ascii="Times New Roman" w:hAnsi="Times New Roman" w:cs="Times New Roman"/>
          <w:noProof/>
          <w:sz w:val="24"/>
          <w:szCs w:val="24"/>
          <w:lang w:val="en-GB"/>
        </w:rPr>
        <w:t xml:space="preserve">important and </w:t>
      </w:r>
      <w:r w:rsidRPr="00650585">
        <w:rPr>
          <w:rFonts w:ascii="Times New Roman" w:hAnsi="Times New Roman" w:cs="Times New Roman"/>
          <w:noProof/>
          <w:sz w:val="24"/>
          <w:szCs w:val="24"/>
          <w:lang w:val="en-GB"/>
        </w:rPr>
        <w:t>ne</w:t>
      </w:r>
      <w:r>
        <w:rPr>
          <w:rFonts w:ascii="Times New Roman" w:hAnsi="Times New Roman" w:cs="Times New Roman"/>
          <w:noProof/>
          <w:sz w:val="24"/>
          <w:szCs w:val="24"/>
          <w:lang w:val="en-GB"/>
        </w:rPr>
        <w:t>cess</w:t>
      </w:r>
      <w:r w:rsidRPr="00650585">
        <w:rPr>
          <w:rFonts w:ascii="Times New Roman" w:hAnsi="Times New Roman" w:cs="Times New Roman"/>
          <w:noProof/>
          <w:sz w:val="24"/>
          <w:szCs w:val="24"/>
          <w:lang w:val="en-GB"/>
        </w:rPr>
        <w:t>ary</w:t>
      </w:r>
      <w:r>
        <w:rPr>
          <w:rFonts w:ascii="Times New Roman" w:hAnsi="Times New Roman" w:cs="Times New Roman"/>
          <w:noProof/>
          <w:sz w:val="24"/>
          <w:szCs w:val="24"/>
          <w:lang w:val="en-GB"/>
        </w:rPr>
        <w:t xml:space="preserve"> to teach grammar. Most of the teachers say that they think it is </w:t>
      </w:r>
      <w:r w:rsidRPr="00650585">
        <w:rPr>
          <w:rFonts w:ascii="Times New Roman" w:hAnsi="Times New Roman" w:cs="Times New Roman"/>
          <w:noProof/>
          <w:sz w:val="24"/>
          <w:szCs w:val="24"/>
          <w:lang w:val="en-GB"/>
        </w:rPr>
        <w:t>imp</w:t>
      </w:r>
      <w:r>
        <w:rPr>
          <w:rFonts w:ascii="Times New Roman" w:hAnsi="Times New Roman" w:cs="Times New Roman"/>
          <w:noProof/>
          <w:sz w:val="24"/>
          <w:szCs w:val="24"/>
          <w:lang w:val="en-GB"/>
        </w:rPr>
        <w:t>o</w:t>
      </w:r>
      <w:r w:rsidRPr="00650585">
        <w:rPr>
          <w:rFonts w:ascii="Times New Roman" w:hAnsi="Times New Roman" w:cs="Times New Roman"/>
          <w:noProof/>
          <w:sz w:val="24"/>
          <w:szCs w:val="24"/>
          <w:lang w:val="en-GB"/>
        </w:rPr>
        <w:t>rtant</w:t>
      </w:r>
      <w:r w:rsidR="00672803">
        <w:rPr>
          <w:rFonts w:ascii="Times New Roman" w:hAnsi="Times New Roman" w:cs="Times New Roman"/>
          <w:noProof/>
          <w:sz w:val="24"/>
          <w:szCs w:val="24"/>
          <w:lang w:val="en-GB"/>
        </w:rPr>
        <w:t xml:space="preserve"> to use an inductive as well as a</w:t>
      </w:r>
      <w:r>
        <w:rPr>
          <w:rFonts w:ascii="Times New Roman" w:hAnsi="Times New Roman" w:cs="Times New Roman"/>
          <w:noProof/>
          <w:sz w:val="24"/>
          <w:szCs w:val="24"/>
          <w:lang w:val="en-GB"/>
        </w:rPr>
        <w:t xml:space="preserve"> deductive approach when teaching grammar. </w:t>
      </w:r>
      <w:r w:rsidR="000C5469">
        <w:rPr>
          <w:rFonts w:ascii="Times New Roman" w:hAnsi="Times New Roman" w:cs="Times New Roman"/>
          <w:noProof/>
          <w:sz w:val="24"/>
          <w:szCs w:val="24"/>
          <w:lang w:val="en-GB"/>
        </w:rPr>
        <w:t xml:space="preserve">When teaching grammar, they </w:t>
      </w:r>
      <w:r w:rsidR="000C5469" w:rsidRPr="00936B29">
        <w:rPr>
          <w:rFonts w:ascii="Times New Roman" w:hAnsi="Times New Roman" w:cs="Times New Roman"/>
          <w:noProof/>
          <w:sz w:val="24"/>
          <w:szCs w:val="24"/>
          <w:lang w:val="en-GB"/>
        </w:rPr>
        <w:t>favour</w:t>
      </w:r>
      <w:r w:rsidR="000C5469">
        <w:rPr>
          <w:rFonts w:ascii="Times New Roman" w:hAnsi="Times New Roman" w:cs="Times New Roman"/>
          <w:noProof/>
          <w:sz w:val="24"/>
          <w:szCs w:val="24"/>
          <w:lang w:val="en-GB"/>
        </w:rPr>
        <w:t xml:space="preserve"> </w:t>
      </w:r>
      <w:r w:rsidR="000C5469" w:rsidRPr="000C5469">
        <w:rPr>
          <w:rFonts w:ascii="Times New Roman" w:hAnsi="Times New Roman" w:cs="Times New Roman"/>
          <w:noProof/>
          <w:sz w:val="24"/>
          <w:szCs w:val="24"/>
          <w:lang w:val="en-GB"/>
        </w:rPr>
        <w:t>Norweg</w:t>
      </w:r>
      <w:r w:rsidR="000C5469">
        <w:rPr>
          <w:rFonts w:ascii="Times New Roman" w:hAnsi="Times New Roman" w:cs="Times New Roman"/>
          <w:noProof/>
          <w:sz w:val="24"/>
          <w:szCs w:val="24"/>
          <w:lang w:val="en-GB"/>
        </w:rPr>
        <w:t>ia</w:t>
      </w:r>
      <w:r w:rsidR="000C5469" w:rsidRPr="000C5469">
        <w:rPr>
          <w:rFonts w:ascii="Times New Roman" w:hAnsi="Times New Roman" w:cs="Times New Roman"/>
          <w:noProof/>
          <w:sz w:val="24"/>
          <w:szCs w:val="24"/>
          <w:lang w:val="en-GB"/>
        </w:rPr>
        <w:t>n</w:t>
      </w:r>
      <w:r w:rsidR="000C5469">
        <w:rPr>
          <w:rFonts w:ascii="Times New Roman" w:hAnsi="Times New Roman" w:cs="Times New Roman"/>
          <w:noProof/>
          <w:sz w:val="24"/>
          <w:szCs w:val="24"/>
          <w:lang w:val="en-GB"/>
        </w:rPr>
        <w:t xml:space="preserve"> as the </w:t>
      </w:r>
      <w:r w:rsidR="000C5469" w:rsidRPr="000C5469">
        <w:rPr>
          <w:rFonts w:ascii="Times New Roman" w:hAnsi="Times New Roman" w:cs="Times New Roman"/>
          <w:noProof/>
          <w:sz w:val="24"/>
          <w:szCs w:val="24"/>
          <w:lang w:val="en-GB"/>
        </w:rPr>
        <w:t>langu</w:t>
      </w:r>
      <w:r w:rsidR="000C5469">
        <w:rPr>
          <w:rFonts w:ascii="Times New Roman" w:hAnsi="Times New Roman" w:cs="Times New Roman"/>
          <w:noProof/>
          <w:sz w:val="24"/>
          <w:szCs w:val="24"/>
          <w:lang w:val="en-GB"/>
        </w:rPr>
        <w:t>ag</w:t>
      </w:r>
      <w:r w:rsidR="000C5469" w:rsidRPr="000C5469">
        <w:rPr>
          <w:rFonts w:ascii="Times New Roman" w:hAnsi="Times New Roman" w:cs="Times New Roman"/>
          <w:noProof/>
          <w:sz w:val="24"/>
          <w:szCs w:val="24"/>
          <w:lang w:val="en-GB"/>
        </w:rPr>
        <w:t>e</w:t>
      </w:r>
      <w:r w:rsidR="000C5469">
        <w:rPr>
          <w:rFonts w:ascii="Times New Roman" w:hAnsi="Times New Roman" w:cs="Times New Roman"/>
          <w:noProof/>
          <w:sz w:val="24"/>
          <w:szCs w:val="24"/>
          <w:lang w:val="en-GB"/>
        </w:rPr>
        <w:t xml:space="preserve"> of </w:t>
      </w:r>
      <w:r w:rsidR="000C5469" w:rsidRPr="000C5469">
        <w:rPr>
          <w:rFonts w:ascii="Times New Roman" w:hAnsi="Times New Roman" w:cs="Times New Roman"/>
          <w:noProof/>
          <w:sz w:val="24"/>
          <w:szCs w:val="24"/>
          <w:lang w:val="en-GB"/>
        </w:rPr>
        <w:t>instruction</w:t>
      </w:r>
      <w:r w:rsidR="00685DC4">
        <w:rPr>
          <w:rFonts w:ascii="Times New Roman" w:hAnsi="Times New Roman" w:cs="Times New Roman"/>
          <w:noProof/>
          <w:sz w:val="24"/>
          <w:szCs w:val="24"/>
          <w:lang w:val="en-GB"/>
        </w:rPr>
        <w:t>,</w:t>
      </w:r>
      <w:r w:rsidR="000C5469">
        <w:rPr>
          <w:rFonts w:ascii="Times New Roman" w:hAnsi="Times New Roman" w:cs="Times New Roman"/>
          <w:noProof/>
          <w:sz w:val="24"/>
          <w:szCs w:val="24"/>
          <w:lang w:val="en-GB"/>
        </w:rPr>
        <w:t xml:space="preserve"> but claim that they try to use as much </w:t>
      </w:r>
      <w:r w:rsidR="000C5469" w:rsidRPr="000C5469">
        <w:rPr>
          <w:rFonts w:ascii="Times New Roman" w:hAnsi="Times New Roman" w:cs="Times New Roman"/>
          <w:noProof/>
          <w:sz w:val="24"/>
          <w:szCs w:val="24"/>
          <w:lang w:val="en-GB"/>
        </w:rPr>
        <w:t>Span</w:t>
      </w:r>
      <w:r w:rsidR="000C5469">
        <w:rPr>
          <w:rFonts w:ascii="Times New Roman" w:hAnsi="Times New Roman" w:cs="Times New Roman"/>
          <w:noProof/>
          <w:sz w:val="24"/>
          <w:szCs w:val="24"/>
          <w:lang w:val="en-GB"/>
        </w:rPr>
        <w:t>is</w:t>
      </w:r>
      <w:r w:rsidR="000C5469" w:rsidRPr="000C5469">
        <w:rPr>
          <w:rFonts w:ascii="Times New Roman" w:hAnsi="Times New Roman" w:cs="Times New Roman"/>
          <w:noProof/>
          <w:sz w:val="24"/>
          <w:szCs w:val="24"/>
          <w:lang w:val="en-GB"/>
        </w:rPr>
        <w:t>h</w:t>
      </w:r>
      <w:r w:rsidR="000C5469">
        <w:rPr>
          <w:rFonts w:ascii="Times New Roman" w:hAnsi="Times New Roman" w:cs="Times New Roman"/>
          <w:noProof/>
          <w:sz w:val="24"/>
          <w:szCs w:val="24"/>
          <w:lang w:val="en-GB"/>
        </w:rPr>
        <w:t xml:space="preserve"> as possible in other teaching contexts. </w:t>
      </w:r>
      <w:r w:rsidR="00751C9D">
        <w:rPr>
          <w:rFonts w:ascii="Times New Roman" w:hAnsi="Times New Roman" w:cs="Times New Roman"/>
          <w:noProof/>
          <w:sz w:val="24"/>
          <w:szCs w:val="24"/>
          <w:lang w:val="en-GB"/>
        </w:rPr>
        <w:t>O</w:t>
      </w:r>
      <w:r>
        <w:rPr>
          <w:rFonts w:ascii="Times New Roman" w:hAnsi="Times New Roman" w:cs="Times New Roman"/>
          <w:noProof/>
          <w:sz w:val="24"/>
          <w:szCs w:val="24"/>
          <w:lang w:val="en-GB"/>
        </w:rPr>
        <w:t>bservations reveal that</w:t>
      </w:r>
      <w:r w:rsidR="00F75D3D">
        <w:rPr>
          <w:rFonts w:ascii="Times New Roman" w:hAnsi="Times New Roman" w:cs="Times New Roman"/>
          <w:noProof/>
          <w:sz w:val="24"/>
          <w:szCs w:val="24"/>
          <w:lang w:val="en-GB"/>
        </w:rPr>
        <w:t>,</w:t>
      </w:r>
      <w:r>
        <w:rPr>
          <w:rFonts w:ascii="Times New Roman" w:hAnsi="Times New Roman" w:cs="Times New Roman"/>
          <w:noProof/>
          <w:sz w:val="24"/>
          <w:szCs w:val="24"/>
          <w:lang w:val="en-GB"/>
        </w:rPr>
        <w:t xml:space="preserve"> </w:t>
      </w:r>
      <w:r w:rsidR="000C5469">
        <w:rPr>
          <w:rFonts w:ascii="Times New Roman" w:hAnsi="Times New Roman" w:cs="Times New Roman"/>
          <w:noProof/>
          <w:sz w:val="24"/>
          <w:szCs w:val="24"/>
          <w:lang w:val="en-GB"/>
        </w:rPr>
        <w:t xml:space="preserve">in practice, the teachers seem to prefer the deductive </w:t>
      </w:r>
      <w:r w:rsidR="004C1269">
        <w:rPr>
          <w:rFonts w:ascii="Times New Roman" w:hAnsi="Times New Roman" w:cs="Times New Roman"/>
          <w:noProof/>
          <w:sz w:val="24"/>
          <w:szCs w:val="24"/>
          <w:lang w:val="en-GB"/>
        </w:rPr>
        <w:t>approach when teaching grammar, and t</w:t>
      </w:r>
      <w:r w:rsidR="000C5469">
        <w:rPr>
          <w:rFonts w:ascii="Times New Roman" w:hAnsi="Times New Roman" w:cs="Times New Roman"/>
          <w:noProof/>
          <w:sz w:val="24"/>
          <w:szCs w:val="24"/>
          <w:lang w:val="en-GB"/>
        </w:rPr>
        <w:t xml:space="preserve">he language of instruction is primarily Norwegian, not only for grammar </w:t>
      </w:r>
      <w:r w:rsidR="000C5469" w:rsidRPr="000C5469">
        <w:rPr>
          <w:rFonts w:ascii="Times New Roman" w:hAnsi="Times New Roman" w:cs="Times New Roman"/>
          <w:noProof/>
          <w:sz w:val="24"/>
          <w:szCs w:val="24"/>
          <w:lang w:val="en-GB"/>
        </w:rPr>
        <w:t>instruction</w:t>
      </w:r>
      <w:r w:rsidR="000C5469">
        <w:rPr>
          <w:rFonts w:ascii="Times New Roman" w:hAnsi="Times New Roman" w:cs="Times New Roman"/>
          <w:noProof/>
          <w:sz w:val="24"/>
          <w:szCs w:val="24"/>
          <w:lang w:val="en-GB"/>
        </w:rPr>
        <w:t xml:space="preserve"> but in most contexts. In those instances where Spanish </w:t>
      </w:r>
      <w:r w:rsidR="000C5469" w:rsidRPr="0054456C">
        <w:rPr>
          <w:rFonts w:ascii="Times New Roman" w:hAnsi="Times New Roman" w:cs="Times New Roman"/>
          <w:noProof/>
          <w:sz w:val="24"/>
          <w:szCs w:val="24"/>
          <w:lang w:val="en-GB"/>
        </w:rPr>
        <w:t>is used</w:t>
      </w:r>
      <w:r w:rsidR="000C5469">
        <w:rPr>
          <w:rFonts w:ascii="Times New Roman" w:hAnsi="Times New Roman" w:cs="Times New Roman"/>
          <w:noProof/>
          <w:sz w:val="24"/>
          <w:szCs w:val="24"/>
          <w:lang w:val="en-GB"/>
        </w:rPr>
        <w:t xml:space="preserve"> as a medium of instruction, most teachers tend to translate the Spanish words and express</w:t>
      </w:r>
      <w:r w:rsidR="004C1269">
        <w:rPr>
          <w:rFonts w:ascii="Times New Roman" w:hAnsi="Times New Roman" w:cs="Times New Roman"/>
          <w:noProof/>
          <w:sz w:val="24"/>
          <w:szCs w:val="24"/>
          <w:lang w:val="en-GB"/>
        </w:rPr>
        <w:t>ions into Norwegian</w:t>
      </w:r>
      <w:r w:rsidR="000C5469">
        <w:rPr>
          <w:rFonts w:ascii="Times New Roman" w:hAnsi="Times New Roman" w:cs="Times New Roman"/>
          <w:noProof/>
          <w:sz w:val="24"/>
          <w:szCs w:val="24"/>
          <w:lang w:val="en-GB"/>
        </w:rPr>
        <w:t xml:space="preserve">. </w:t>
      </w:r>
    </w:p>
    <w:p w:rsidR="00672803" w:rsidRDefault="00751C9D" w:rsidP="002F73F5">
      <w:pPr>
        <w:spacing w:line="240" w:lineRule="auto"/>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This article advocates the use of more inductive </w:t>
      </w:r>
      <w:r w:rsidRPr="00751C9D">
        <w:rPr>
          <w:rFonts w:ascii="Times New Roman" w:hAnsi="Times New Roman" w:cs="Times New Roman"/>
          <w:noProof/>
          <w:sz w:val="24"/>
          <w:szCs w:val="24"/>
          <w:lang w:val="en-GB"/>
        </w:rPr>
        <w:t>approac</w:t>
      </w:r>
      <w:r>
        <w:rPr>
          <w:rFonts w:ascii="Times New Roman" w:hAnsi="Times New Roman" w:cs="Times New Roman"/>
          <w:noProof/>
          <w:sz w:val="24"/>
          <w:szCs w:val="24"/>
          <w:lang w:val="en-GB"/>
        </w:rPr>
        <w:t>h</w:t>
      </w:r>
      <w:r w:rsidRPr="00751C9D">
        <w:rPr>
          <w:rFonts w:ascii="Times New Roman" w:hAnsi="Times New Roman" w:cs="Times New Roman"/>
          <w:noProof/>
          <w:sz w:val="24"/>
          <w:szCs w:val="24"/>
          <w:lang w:val="en-GB"/>
        </w:rPr>
        <w:t>es</w:t>
      </w:r>
      <w:r>
        <w:rPr>
          <w:rFonts w:ascii="Times New Roman" w:hAnsi="Times New Roman" w:cs="Times New Roman"/>
          <w:noProof/>
          <w:sz w:val="24"/>
          <w:szCs w:val="24"/>
          <w:lang w:val="en-GB"/>
        </w:rPr>
        <w:t xml:space="preserve"> to grammar teaching, as well as providing more TL input to students by using </w:t>
      </w:r>
      <w:r w:rsidR="00C92ACE">
        <w:rPr>
          <w:rFonts w:ascii="Times New Roman" w:hAnsi="Times New Roman" w:cs="Times New Roman"/>
          <w:noProof/>
          <w:sz w:val="24"/>
          <w:szCs w:val="24"/>
          <w:lang w:val="en-GB"/>
        </w:rPr>
        <w:t xml:space="preserve">Spanish </w:t>
      </w:r>
      <w:r>
        <w:rPr>
          <w:rFonts w:ascii="Times New Roman" w:hAnsi="Times New Roman" w:cs="Times New Roman"/>
          <w:noProof/>
          <w:sz w:val="24"/>
          <w:szCs w:val="24"/>
          <w:lang w:val="en-GB"/>
        </w:rPr>
        <w:t xml:space="preserve">as the </w:t>
      </w:r>
      <w:r w:rsidR="00C92ACE">
        <w:rPr>
          <w:rFonts w:ascii="Times New Roman" w:hAnsi="Times New Roman" w:cs="Times New Roman"/>
          <w:noProof/>
          <w:sz w:val="24"/>
          <w:szCs w:val="24"/>
          <w:lang w:val="en-GB"/>
        </w:rPr>
        <w:t xml:space="preserve">primary </w:t>
      </w:r>
      <w:r>
        <w:rPr>
          <w:rFonts w:ascii="Times New Roman" w:hAnsi="Times New Roman" w:cs="Times New Roman"/>
          <w:noProof/>
          <w:sz w:val="24"/>
          <w:szCs w:val="24"/>
          <w:lang w:val="en-GB"/>
        </w:rPr>
        <w:t>medium of instruction. Furthermore, teachers should also provide the students wit</w:t>
      </w:r>
      <w:r w:rsidR="00C92ACE">
        <w:rPr>
          <w:rFonts w:ascii="Times New Roman" w:hAnsi="Times New Roman" w:cs="Times New Roman"/>
          <w:noProof/>
          <w:sz w:val="24"/>
          <w:szCs w:val="24"/>
          <w:lang w:val="en-GB"/>
        </w:rPr>
        <w:t>h ample</w:t>
      </w:r>
      <w:r>
        <w:rPr>
          <w:rFonts w:ascii="Times New Roman" w:hAnsi="Times New Roman" w:cs="Times New Roman"/>
          <w:noProof/>
          <w:sz w:val="24"/>
          <w:szCs w:val="24"/>
          <w:lang w:val="en-GB"/>
        </w:rPr>
        <w:t xml:space="preserve"> opportunities for speaking Spanish in class</w:t>
      </w:r>
      <w:r w:rsidR="00672803">
        <w:rPr>
          <w:rFonts w:ascii="Times New Roman" w:hAnsi="Times New Roman" w:cs="Times New Roman"/>
          <w:noProof/>
          <w:sz w:val="24"/>
          <w:szCs w:val="24"/>
          <w:lang w:val="en-GB"/>
        </w:rPr>
        <w:t xml:space="preserve">, in accordance with the intentions in </w:t>
      </w:r>
      <w:r w:rsidR="00685DC4">
        <w:rPr>
          <w:rFonts w:ascii="Times New Roman" w:hAnsi="Times New Roman" w:cs="Times New Roman"/>
          <w:noProof/>
          <w:sz w:val="24"/>
          <w:szCs w:val="24"/>
          <w:lang w:val="en-GB"/>
        </w:rPr>
        <w:t xml:space="preserve">curriculum </w:t>
      </w:r>
      <w:r w:rsidR="00672803">
        <w:rPr>
          <w:rFonts w:ascii="Times New Roman" w:hAnsi="Times New Roman" w:cs="Times New Roman"/>
          <w:noProof/>
          <w:sz w:val="24"/>
          <w:szCs w:val="24"/>
          <w:lang w:val="en-GB"/>
        </w:rPr>
        <w:t>LK06</w:t>
      </w:r>
      <w:r>
        <w:rPr>
          <w:rFonts w:ascii="Times New Roman" w:hAnsi="Times New Roman" w:cs="Times New Roman"/>
          <w:noProof/>
          <w:sz w:val="24"/>
          <w:szCs w:val="24"/>
          <w:lang w:val="en-GB"/>
        </w:rPr>
        <w:t xml:space="preserve">. Some teachers report that they feel insecure about speaking Spanish. </w:t>
      </w:r>
      <w:r w:rsidR="00C92ACE">
        <w:rPr>
          <w:rFonts w:ascii="Times New Roman" w:hAnsi="Times New Roman" w:cs="Times New Roman"/>
          <w:noProof/>
          <w:sz w:val="24"/>
          <w:szCs w:val="24"/>
          <w:lang w:val="en-GB"/>
        </w:rPr>
        <w:t xml:space="preserve">Others report that too many students in a class </w:t>
      </w:r>
      <w:r w:rsidR="00C92ACE" w:rsidRPr="00C92ACE">
        <w:rPr>
          <w:rFonts w:ascii="Times New Roman" w:hAnsi="Times New Roman" w:cs="Times New Roman"/>
          <w:noProof/>
          <w:sz w:val="24"/>
          <w:szCs w:val="24"/>
          <w:lang w:val="en-GB"/>
        </w:rPr>
        <w:t>make</w:t>
      </w:r>
      <w:r w:rsidR="00C92ACE">
        <w:rPr>
          <w:rFonts w:ascii="Times New Roman" w:hAnsi="Times New Roman" w:cs="Times New Roman"/>
          <w:noProof/>
          <w:sz w:val="24"/>
          <w:szCs w:val="24"/>
          <w:lang w:val="en-GB"/>
        </w:rPr>
        <w:t xml:space="preserve"> it difficult to adapt the teaching methods to the students’ needs. </w:t>
      </w:r>
      <w:r>
        <w:rPr>
          <w:rFonts w:ascii="Times New Roman" w:hAnsi="Times New Roman" w:cs="Times New Roman"/>
          <w:noProof/>
          <w:sz w:val="24"/>
          <w:szCs w:val="24"/>
          <w:lang w:val="en-GB"/>
        </w:rPr>
        <w:t xml:space="preserve">School administrations </w:t>
      </w:r>
      <w:r w:rsidRPr="00C92ACE">
        <w:rPr>
          <w:rFonts w:ascii="Times New Roman" w:hAnsi="Times New Roman" w:cs="Times New Roman"/>
          <w:noProof/>
          <w:sz w:val="24"/>
          <w:szCs w:val="24"/>
          <w:lang w:val="en-GB"/>
        </w:rPr>
        <w:t>should</w:t>
      </w:r>
      <w:r w:rsidR="00C92ACE">
        <w:rPr>
          <w:rFonts w:ascii="Times New Roman" w:hAnsi="Times New Roman" w:cs="Times New Roman"/>
          <w:noProof/>
          <w:sz w:val="24"/>
          <w:szCs w:val="24"/>
          <w:lang w:val="en-GB"/>
        </w:rPr>
        <w:t>, therefore,</w:t>
      </w:r>
      <w:r>
        <w:rPr>
          <w:rFonts w:ascii="Times New Roman" w:hAnsi="Times New Roman" w:cs="Times New Roman"/>
          <w:noProof/>
          <w:sz w:val="24"/>
          <w:szCs w:val="24"/>
          <w:lang w:val="en-GB"/>
        </w:rPr>
        <w:t xml:space="preserve"> make it possible for these teachers to </w:t>
      </w:r>
      <w:r w:rsidR="00C92ACE">
        <w:rPr>
          <w:rFonts w:ascii="Times New Roman" w:hAnsi="Times New Roman" w:cs="Times New Roman"/>
          <w:noProof/>
          <w:sz w:val="24"/>
          <w:szCs w:val="24"/>
          <w:lang w:val="en-GB"/>
        </w:rPr>
        <w:t xml:space="preserve">attend relevant courses, preferably in Spanish-speaking settings. </w:t>
      </w:r>
      <w:r w:rsidR="00C92ACE" w:rsidRPr="00911EB5">
        <w:rPr>
          <w:rFonts w:ascii="Times New Roman" w:hAnsi="Times New Roman" w:cs="Times New Roman"/>
          <w:noProof/>
          <w:sz w:val="24"/>
          <w:szCs w:val="24"/>
          <w:lang w:val="en-GB"/>
        </w:rPr>
        <w:t>In addition</w:t>
      </w:r>
      <w:r w:rsidR="00C92ACE">
        <w:rPr>
          <w:rFonts w:ascii="Times New Roman" w:hAnsi="Times New Roman" w:cs="Times New Roman"/>
          <w:noProof/>
          <w:sz w:val="24"/>
          <w:szCs w:val="24"/>
          <w:lang w:val="en-GB"/>
        </w:rPr>
        <w:t xml:space="preserve">, attempts should be made to reduce the size of foreign language classes. </w:t>
      </w:r>
    </w:p>
    <w:p w:rsidR="00685DC4" w:rsidRPr="00853595" w:rsidRDefault="00C92ACE" w:rsidP="002F73F5">
      <w:pPr>
        <w:spacing w:line="240" w:lineRule="auto"/>
        <w:rPr>
          <w:rFonts w:ascii="Times New Roman" w:hAnsi="Times New Roman" w:cs="Times New Roman"/>
          <w:noProof/>
          <w:sz w:val="24"/>
          <w:szCs w:val="24"/>
          <w:lang w:val="en-GB"/>
        </w:rPr>
      </w:pPr>
      <w:r>
        <w:rPr>
          <w:rFonts w:ascii="Times New Roman" w:hAnsi="Times New Roman" w:cs="Times New Roman"/>
          <w:noProof/>
          <w:sz w:val="24"/>
          <w:szCs w:val="24"/>
          <w:lang w:val="en-GB"/>
        </w:rPr>
        <w:t>The focus of this study has been on the t</w:t>
      </w:r>
      <w:r w:rsidR="00EC26CC">
        <w:rPr>
          <w:rFonts w:ascii="Times New Roman" w:hAnsi="Times New Roman" w:cs="Times New Roman"/>
          <w:noProof/>
          <w:sz w:val="24"/>
          <w:szCs w:val="24"/>
          <w:lang w:val="en-GB"/>
        </w:rPr>
        <w:t>eachers and their practice, bu</w:t>
      </w:r>
      <w:r w:rsidR="0004754B">
        <w:rPr>
          <w:rFonts w:ascii="Times New Roman" w:hAnsi="Times New Roman" w:cs="Times New Roman"/>
          <w:noProof/>
          <w:sz w:val="24"/>
          <w:szCs w:val="24"/>
          <w:lang w:val="en-GB"/>
        </w:rPr>
        <w:t xml:space="preserve">t </w:t>
      </w:r>
      <w:r w:rsidR="00EC26CC">
        <w:rPr>
          <w:rFonts w:ascii="Times New Roman" w:hAnsi="Times New Roman" w:cs="Times New Roman"/>
          <w:noProof/>
          <w:sz w:val="24"/>
          <w:szCs w:val="24"/>
          <w:lang w:val="en-GB"/>
        </w:rPr>
        <w:t xml:space="preserve">more </w:t>
      </w:r>
      <w:r>
        <w:rPr>
          <w:rFonts w:ascii="Times New Roman" w:hAnsi="Times New Roman" w:cs="Times New Roman"/>
          <w:noProof/>
          <w:sz w:val="24"/>
          <w:szCs w:val="24"/>
          <w:lang w:val="en-GB"/>
        </w:rPr>
        <w:t xml:space="preserve">research </w:t>
      </w:r>
      <w:r w:rsidR="00EC26CC" w:rsidRPr="00911EB5">
        <w:rPr>
          <w:rFonts w:ascii="Times New Roman" w:hAnsi="Times New Roman" w:cs="Times New Roman"/>
          <w:noProof/>
          <w:sz w:val="24"/>
          <w:szCs w:val="24"/>
          <w:lang w:val="en-GB"/>
        </w:rPr>
        <w:t>is needed</w:t>
      </w:r>
      <w:r w:rsidR="00EC26CC">
        <w:rPr>
          <w:rFonts w:ascii="Times New Roman" w:hAnsi="Times New Roman" w:cs="Times New Roman"/>
          <w:noProof/>
          <w:sz w:val="24"/>
          <w:szCs w:val="24"/>
          <w:lang w:val="en-GB"/>
        </w:rPr>
        <w:t xml:space="preserve"> </w:t>
      </w:r>
      <w:r w:rsidR="006149A0">
        <w:rPr>
          <w:rFonts w:ascii="Times New Roman" w:hAnsi="Times New Roman" w:cs="Times New Roman"/>
          <w:noProof/>
          <w:sz w:val="24"/>
          <w:szCs w:val="24"/>
          <w:lang w:val="en-GB"/>
        </w:rPr>
        <w:t>on</w:t>
      </w:r>
      <w:r w:rsidR="00672803" w:rsidRPr="0004754B">
        <w:rPr>
          <w:rFonts w:ascii="Times New Roman" w:hAnsi="Times New Roman" w:cs="Times New Roman"/>
          <w:sz w:val="24"/>
          <w:szCs w:val="24"/>
          <w:lang w:val="en-GB"/>
        </w:rPr>
        <w:t xml:space="preserve"> FL teaching in a Norwegian setting</w:t>
      </w:r>
      <w:r w:rsidR="00672803">
        <w:rPr>
          <w:rFonts w:ascii="Times New Roman" w:hAnsi="Times New Roman" w:cs="Times New Roman"/>
          <w:sz w:val="24"/>
          <w:szCs w:val="24"/>
          <w:lang w:val="en-GB"/>
        </w:rPr>
        <w:t>.</w:t>
      </w:r>
      <w:r w:rsidR="00672803">
        <w:rPr>
          <w:rFonts w:ascii="Times New Roman" w:hAnsi="Times New Roman" w:cs="Times New Roman"/>
          <w:noProof/>
          <w:sz w:val="24"/>
          <w:szCs w:val="24"/>
          <w:lang w:val="en-GB"/>
        </w:rPr>
        <w:t xml:space="preserve"> </w:t>
      </w:r>
      <w:r w:rsidR="0004754B" w:rsidRPr="0004754B">
        <w:rPr>
          <w:rFonts w:ascii="Times New Roman" w:hAnsi="Times New Roman" w:cs="Times New Roman"/>
          <w:sz w:val="24"/>
          <w:szCs w:val="24"/>
          <w:lang w:val="en-GB"/>
        </w:rPr>
        <w:t xml:space="preserve">Areas for further </w:t>
      </w:r>
      <w:r w:rsidR="0004754B" w:rsidRPr="0004754B">
        <w:rPr>
          <w:rFonts w:ascii="Times New Roman" w:hAnsi="Times New Roman" w:cs="Times New Roman"/>
          <w:noProof/>
          <w:sz w:val="24"/>
          <w:szCs w:val="24"/>
          <w:lang w:val="en-GB"/>
        </w:rPr>
        <w:t>research</w:t>
      </w:r>
      <w:r w:rsidR="0004754B" w:rsidRPr="0004754B">
        <w:rPr>
          <w:rFonts w:ascii="Times New Roman" w:hAnsi="Times New Roman" w:cs="Times New Roman"/>
          <w:sz w:val="24"/>
          <w:szCs w:val="24"/>
          <w:lang w:val="en-GB"/>
        </w:rPr>
        <w:t xml:space="preserve"> may include</w:t>
      </w:r>
      <w:r w:rsidR="00685DC4">
        <w:rPr>
          <w:rFonts w:ascii="Times New Roman" w:hAnsi="Times New Roman" w:cs="Times New Roman"/>
          <w:sz w:val="24"/>
          <w:szCs w:val="24"/>
          <w:lang w:val="en-GB"/>
        </w:rPr>
        <w:t xml:space="preserve"> </w:t>
      </w:r>
      <w:r w:rsidR="00037991">
        <w:rPr>
          <w:rFonts w:ascii="Times New Roman" w:hAnsi="Times New Roman" w:cs="Times New Roman"/>
          <w:noProof/>
          <w:sz w:val="24"/>
          <w:szCs w:val="24"/>
          <w:lang w:val="en-GB"/>
        </w:rPr>
        <w:t xml:space="preserve">how </w:t>
      </w:r>
      <w:r w:rsidR="00685DC4">
        <w:rPr>
          <w:rFonts w:ascii="Times New Roman" w:hAnsi="Times New Roman" w:cs="Times New Roman"/>
          <w:noProof/>
          <w:sz w:val="24"/>
          <w:szCs w:val="24"/>
          <w:lang w:val="en-GB"/>
        </w:rPr>
        <w:t xml:space="preserve">different methodological approaches to FL instruction </w:t>
      </w:r>
      <w:r w:rsidR="00037991">
        <w:rPr>
          <w:rFonts w:ascii="Times New Roman" w:hAnsi="Times New Roman" w:cs="Times New Roman"/>
          <w:noProof/>
          <w:sz w:val="24"/>
          <w:szCs w:val="24"/>
          <w:lang w:val="en-GB"/>
        </w:rPr>
        <w:t xml:space="preserve">may </w:t>
      </w:r>
      <w:r w:rsidR="00672803" w:rsidRPr="00FF51C9">
        <w:rPr>
          <w:rFonts w:ascii="Times New Roman" w:hAnsi="Times New Roman" w:cs="Times New Roman"/>
          <w:noProof/>
          <w:sz w:val="24"/>
          <w:szCs w:val="24"/>
          <w:lang w:val="en-GB"/>
        </w:rPr>
        <w:t>influence subsequent learning gains and results among the students</w:t>
      </w:r>
      <w:r w:rsidR="00672803" w:rsidRPr="0004754B">
        <w:rPr>
          <w:rFonts w:ascii="Times New Roman" w:hAnsi="Times New Roman" w:cs="Times New Roman"/>
          <w:sz w:val="24"/>
          <w:szCs w:val="24"/>
          <w:lang w:val="en-GB"/>
        </w:rPr>
        <w:t xml:space="preserve"> </w:t>
      </w:r>
      <w:r w:rsidR="00093B7E">
        <w:rPr>
          <w:rFonts w:ascii="Times New Roman" w:hAnsi="Times New Roman" w:cs="Times New Roman"/>
          <w:sz w:val="24"/>
          <w:szCs w:val="24"/>
          <w:lang w:val="en-GB"/>
        </w:rPr>
        <w:t xml:space="preserve">(e.g. </w:t>
      </w:r>
      <w:r w:rsidR="0004754B" w:rsidRPr="0004754B">
        <w:rPr>
          <w:rFonts w:ascii="Times New Roman" w:hAnsi="Times New Roman" w:cs="Times New Roman"/>
          <w:sz w:val="24"/>
          <w:szCs w:val="24"/>
          <w:lang w:val="en-GB"/>
        </w:rPr>
        <w:t>deductive versus inductive approaches to grammar teachi</w:t>
      </w:r>
      <w:r w:rsidR="00672803">
        <w:rPr>
          <w:rFonts w:ascii="Times New Roman" w:hAnsi="Times New Roman" w:cs="Times New Roman"/>
          <w:sz w:val="24"/>
          <w:szCs w:val="24"/>
          <w:lang w:val="en-GB"/>
        </w:rPr>
        <w:t>ng),</w:t>
      </w:r>
      <w:r w:rsidR="0004754B" w:rsidRPr="0004754B">
        <w:rPr>
          <w:rFonts w:ascii="Times New Roman" w:hAnsi="Times New Roman" w:cs="Times New Roman"/>
          <w:sz w:val="24"/>
          <w:szCs w:val="24"/>
          <w:lang w:val="en-GB"/>
        </w:rPr>
        <w:t xml:space="preserve"> how </w:t>
      </w:r>
      <w:r w:rsidR="0004754B" w:rsidRPr="0004754B">
        <w:rPr>
          <w:rFonts w:ascii="Times New Roman" w:hAnsi="Times New Roman" w:cs="Times New Roman"/>
          <w:noProof/>
          <w:sz w:val="24"/>
          <w:szCs w:val="24"/>
          <w:lang w:val="en-GB"/>
        </w:rPr>
        <w:t>the TL is used by teachers and students,</w:t>
      </w:r>
      <w:r w:rsidR="0004754B" w:rsidRPr="0004754B">
        <w:rPr>
          <w:rFonts w:ascii="Times New Roman" w:hAnsi="Times New Roman" w:cs="Times New Roman"/>
          <w:sz w:val="24"/>
          <w:szCs w:val="24"/>
          <w:lang w:val="en-GB"/>
        </w:rPr>
        <w:t xml:space="preserve"> and whether </w:t>
      </w:r>
      <w:r w:rsidR="0004754B" w:rsidRPr="0004754B">
        <w:rPr>
          <w:rFonts w:ascii="Times New Roman" w:hAnsi="Times New Roman" w:cs="Times New Roman"/>
          <w:noProof/>
          <w:sz w:val="24"/>
          <w:szCs w:val="24"/>
          <w:lang w:val="en-GB"/>
        </w:rPr>
        <w:t xml:space="preserve">increased TL input leads to improved communicative competence </w:t>
      </w:r>
      <w:r w:rsidR="00685DC4">
        <w:rPr>
          <w:rFonts w:ascii="Times New Roman" w:hAnsi="Times New Roman" w:cs="Times New Roman"/>
          <w:noProof/>
          <w:sz w:val="24"/>
          <w:szCs w:val="24"/>
          <w:lang w:val="en-GB"/>
        </w:rPr>
        <w:t xml:space="preserve">and grammatical accuracy </w:t>
      </w:r>
      <w:r w:rsidR="0004754B" w:rsidRPr="0004754B">
        <w:rPr>
          <w:rFonts w:ascii="Times New Roman" w:hAnsi="Times New Roman" w:cs="Times New Roman"/>
          <w:noProof/>
          <w:sz w:val="24"/>
          <w:szCs w:val="24"/>
          <w:lang w:val="en-GB"/>
        </w:rPr>
        <w:t>among students.</w:t>
      </w:r>
      <w:r w:rsidR="00672803">
        <w:rPr>
          <w:rFonts w:ascii="Times New Roman" w:hAnsi="Times New Roman" w:cs="Times New Roman"/>
          <w:noProof/>
          <w:sz w:val="24"/>
          <w:szCs w:val="24"/>
          <w:lang w:val="en-GB"/>
        </w:rPr>
        <w:t xml:space="preserve"> </w:t>
      </w:r>
    </w:p>
    <w:p w:rsidR="003271C1" w:rsidRPr="002F73F5" w:rsidRDefault="003271C1" w:rsidP="002F73F5">
      <w:pPr>
        <w:spacing w:line="240" w:lineRule="auto"/>
        <w:rPr>
          <w:rFonts w:ascii="Times New Roman" w:hAnsi="Times New Roman" w:cs="Times New Roman"/>
          <w:b/>
          <w:sz w:val="24"/>
          <w:szCs w:val="24"/>
          <w:lang w:val="en-GB"/>
        </w:rPr>
      </w:pPr>
      <w:r w:rsidRPr="002F73F5">
        <w:rPr>
          <w:rFonts w:ascii="Times New Roman" w:hAnsi="Times New Roman" w:cs="Times New Roman"/>
          <w:b/>
          <w:sz w:val="24"/>
          <w:szCs w:val="24"/>
          <w:lang w:val="en-GB"/>
        </w:rPr>
        <w:t>References</w:t>
      </w:r>
    </w:p>
    <w:p w:rsidR="005F0693" w:rsidRPr="005F0693" w:rsidRDefault="00D350BB" w:rsidP="005F0693">
      <w:pPr>
        <w:pStyle w:val="EndNoteBibliography"/>
        <w:spacing w:after="0"/>
        <w:ind w:left="720" w:hanging="720"/>
      </w:pPr>
      <w:r w:rsidRPr="00AB0B36">
        <w:rPr>
          <w:rFonts w:ascii="Times New Roman" w:hAnsi="Times New Roman" w:cs="Times New Roman"/>
          <w:sz w:val="24"/>
          <w:szCs w:val="24"/>
          <w:lang w:val="en-GB"/>
        </w:rPr>
        <w:fldChar w:fldCharType="begin"/>
      </w:r>
      <w:r w:rsidRPr="00AB0B36">
        <w:rPr>
          <w:rFonts w:ascii="Times New Roman" w:hAnsi="Times New Roman" w:cs="Times New Roman"/>
          <w:sz w:val="24"/>
          <w:szCs w:val="24"/>
          <w:lang w:val="en-GB"/>
        </w:rPr>
        <w:instrText xml:space="preserve"> ADDIN EN.REFLIST </w:instrText>
      </w:r>
      <w:r w:rsidRPr="00AB0B36">
        <w:rPr>
          <w:rFonts w:ascii="Times New Roman" w:hAnsi="Times New Roman" w:cs="Times New Roman"/>
          <w:sz w:val="24"/>
          <w:szCs w:val="24"/>
          <w:lang w:val="en-GB"/>
        </w:rPr>
        <w:fldChar w:fldCharType="separate"/>
      </w:r>
      <w:r w:rsidR="005F0693" w:rsidRPr="005F0693">
        <w:t xml:space="preserve">Antón, M., &amp; Dicamilla, F. J. (1999). Socio-Cognitive Functions of L1 Collaborative Interaction in the L2 Classroom. </w:t>
      </w:r>
      <w:r w:rsidR="005F0693" w:rsidRPr="005F0693">
        <w:rPr>
          <w:i/>
        </w:rPr>
        <w:t>The Modern Language Journal, 83</w:t>
      </w:r>
      <w:r w:rsidR="005F0693" w:rsidRPr="005F0693">
        <w:t>(2), 233-247. doi:doi:10.1111/0026-7902.00018</w:t>
      </w:r>
    </w:p>
    <w:p w:rsidR="005F0693" w:rsidRPr="005F0693" w:rsidRDefault="005F0693" w:rsidP="005F0693">
      <w:pPr>
        <w:pStyle w:val="EndNoteBibliography"/>
        <w:spacing w:after="0"/>
        <w:ind w:left="720" w:hanging="720"/>
      </w:pPr>
      <w:r w:rsidRPr="005F0693">
        <w:t xml:space="preserve">Auerbach, E. R. (1993). Reexamining English Only in the ESL Classroom. </w:t>
      </w:r>
      <w:r w:rsidRPr="005F0693">
        <w:rPr>
          <w:i/>
        </w:rPr>
        <w:t>TESOL Quarterly, 27</w:t>
      </w:r>
      <w:r w:rsidRPr="005F0693">
        <w:t>(1), 9-32. doi:10.2307/3586949</w:t>
      </w:r>
    </w:p>
    <w:p w:rsidR="005F0693" w:rsidRPr="005F0693" w:rsidRDefault="005F0693" w:rsidP="005F0693">
      <w:pPr>
        <w:pStyle w:val="EndNoteBibliography"/>
        <w:spacing w:after="0"/>
        <w:ind w:left="720" w:hanging="720"/>
      </w:pPr>
      <w:r w:rsidRPr="005F0693">
        <w:t xml:space="preserve">Basturkmen, H. (2012). Review of research into the correspondence between language teachers' stated beliefs and practices. </w:t>
      </w:r>
      <w:r w:rsidRPr="005F0693">
        <w:rPr>
          <w:i/>
        </w:rPr>
        <w:t>System, 40</w:t>
      </w:r>
      <w:r w:rsidRPr="005F0693">
        <w:t xml:space="preserve">(2), 282-295. </w:t>
      </w:r>
    </w:p>
    <w:p w:rsidR="005F0693" w:rsidRPr="005F0693" w:rsidRDefault="005F0693" w:rsidP="005F0693">
      <w:pPr>
        <w:pStyle w:val="EndNoteBibliography"/>
        <w:spacing w:after="0"/>
        <w:ind w:left="720" w:hanging="720"/>
      </w:pPr>
      <w:r w:rsidRPr="005F0693">
        <w:t xml:space="preserve">Berry, R. (1997). Teachers’ awareness of learners’ knowledge: The case of metalinguistic terminology. </w:t>
      </w:r>
      <w:r w:rsidRPr="005F0693">
        <w:rPr>
          <w:i/>
        </w:rPr>
        <w:t>Language Awareness, 6</w:t>
      </w:r>
      <w:r w:rsidRPr="005F0693">
        <w:t>(2-3), 136-146. doi:10.1080/09658416.1997.9959923</w:t>
      </w:r>
    </w:p>
    <w:p w:rsidR="005F0693" w:rsidRPr="005F0693" w:rsidRDefault="005F0693" w:rsidP="005F0693">
      <w:pPr>
        <w:pStyle w:val="EndNoteBibliography"/>
        <w:spacing w:after="0"/>
        <w:ind w:left="720" w:hanging="720"/>
      </w:pPr>
      <w:r w:rsidRPr="005F0693">
        <w:t xml:space="preserve">Borg, S. (2003). Teacher cognition in language teaching: A review of research on what language teachers think, know, believe, and do. 81-109. ISSN 1475-3049. </w:t>
      </w:r>
    </w:p>
    <w:p w:rsidR="005F0693" w:rsidRPr="005F0693" w:rsidRDefault="005F0693" w:rsidP="005F0693">
      <w:pPr>
        <w:pStyle w:val="EndNoteBibliography"/>
        <w:spacing w:after="0"/>
        <w:ind w:left="720" w:hanging="720"/>
      </w:pPr>
      <w:r w:rsidRPr="005F0693">
        <w:t xml:space="preserve">Borg, S. (2015). </w:t>
      </w:r>
      <w:r w:rsidRPr="005F0693">
        <w:rPr>
          <w:i/>
        </w:rPr>
        <w:t>Teacher Cognition and Language Education: Research and Practice</w:t>
      </w:r>
      <w:r w:rsidRPr="005F0693">
        <w:t>. London: Bloomsbury Publishing.</w:t>
      </w:r>
    </w:p>
    <w:p w:rsidR="005F0693" w:rsidRPr="005F0693" w:rsidRDefault="005F0693" w:rsidP="005F0693">
      <w:pPr>
        <w:pStyle w:val="EndNoteBibliography"/>
        <w:spacing w:after="0"/>
        <w:ind w:left="720" w:hanging="720"/>
      </w:pPr>
      <w:r w:rsidRPr="005F0693">
        <w:t xml:space="preserve">Braun, V., &amp; Clarke, V. (2006). Using thematic analysis in psychology. </w:t>
      </w:r>
      <w:r w:rsidRPr="005F0693">
        <w:rPr>
          <w:i/>
        </w:rPr>
        <w:t>Qualitative Research in Psychology, 3</w:t>
      </w:r>
      <w:r w:rsidRPr="005F0693">
        <w:t>(2), 77-101. doi:10.1191/1478088706qp063oa</w:t>
      </w:r>
    </w:p>
    <w:p w:rsidR="005F0693" w:rsidRPr="005F0693" w:rsidRDefault="005F0693" w:rsidP="005F0693">
      <w:pPr>
        <w:pStyle w:val="EndNoteBibliography"/>
        <w:spacing w:after="0"/>
        <w:ind w:left="720" w:hanging="720"/>
      </w:pPr>
      <w:r w:rsidRPr="005F0693">
        <w:t xml:space="preserve">Brevik, L. M. R., U. ((forthcoming)). Language use in L2 instruction: Monolingual, bilingual, or multilingual classrooms? </w:t>
      </w:r>
    </w:p>
    <w:p w:rsidR="005F0693" w:rsidRPr="005F0693" w:rsidRDefault="005F0693" w:rsidP="005F0693">
      <w:pPr>
        <w:pStyle w:val="EndNoteBibliography"/>
        <w:spacing w:after="0"/>
        <w:ind w:left="720" w:hanging="720"/>
      </w:pPr>
      <w:r w:rsidRPr="005F0693">
        <w:t xml:space="preserve">Brown, A. V. (2009). Students' and Teachers' Perceptions of Effective Foreign Language Teaching: A Comparison of Ideals. </w:t>
      </w:r>
      <w:r w:rsidRPr="005F0693">
        <w:rPr>
          <w:i/>
        </w:rPr>
        <w:t>Modern Language Journal, 93</w:t>
      </w:r>
      <w:r w:rsidRPr="005F0693">
        <w:t>(1), 46-60. doi:10.1111/j.1540-4781.2009.00827.x</w:t>
      </w:r>
    </w:p>
    <w:p w:rsidR="005F0693" w:rsidRPr="008026F0" w:rsidRDefault="005F0693" w:rsidP="005F0693">
      <w:pPr>
        <w:pStyle w:val="EndNoteBibliography"/>
        <w:spacing w:after="0"/>
        <w:ind w:left="720" w:hanging="720"/>
        <w:rPr>
          <w:lang w:val="nb-NO"/>
        </w:rPr>
      </w:pPr>
      <w:r w:rsidRPr="005F0693">
        <w:t xml:space="preserve">Brown, D. (2014). The power and authority of materials in the classroom ecology. </w:t>
      </w:r>
      <w:r w:rsidRPr="008026F0">
        <w:rPr>
          <w:i/>
          <w:lang w:val="nb-NO"/>
        </w:rPr>
        <w:t>The Modern Language Journal, 98</w:t>
      </w:r>
      <w:r w:rsidRPr="008026F0">
        <w:rPr>
          <w:lang w:val="nb-NO"/>
        </w:rPr>
        <w:t xml:space="preserve">(2), 658-661. </w:t>
      </w:r>
    </w:p>
    <w:p w:rsidR="005F0693" w:rsidRPr="005F0693" w:rsidRDefault="005F0693" w:rsidP="005F0693">
      <w:pPr>
        <w:pStyle w:val="EndNoteBibliography"/>
        <w:spacing w:after="0"/>
        <w:ind w:left="720" w:hanging="720"/>
      </w:pPr>
      <w:r w:rsidRPr="008026F0">
        <w:rPr>
          <w:lang w:val="nb-NO"/>
        </w:rPr>
        <w:t xml:space="preserve">Bugge, H. E., &amp; Dessingué, A. (2009). Rapport om «Språklæreres holdninger etter KL06». </w:t>
      </w:r>
      <w:r w:rsidRPr="005F0693">
        <w:rPr>
          <w:i/>
        </w:rPr>
        <w:t>Forskergruppe for fremmed-og andrespråksopplæring (FFAO). Stavanger: Universitetet i Stavanger, 1</w:t>
      </w:r>
      <w:r w:rsidRPr="005F0693">
        <w:t xml:space="preserve">(4), 25. </w:t>
      </w:r>
    </w:p>
    <w:p w:rsidR="005F0693" w:rsidRPr="005F0693" w:rsidRDefault="005F0693" w:rsidP="005F0693">
      <w:pPr>
        <w:pStyle w:val="EndNoteBibliography"/>
        <w:spacing w:after="0"/>
        <w:ind w:left="720" w:hanging="720"/>
      </w:pPr>
      <w:r w:rsidRPr="005F0693">
        <w:t xml:space="preserve">Chavez, M. (2016). The first language in the foreign language classroom: teacher model and student language use – an exploratory study. </w:t>
      </w:r>
      <w:r w:rsidRPr="005F0693">
        <w:rPr>
          <w:i/>
        </w:rPr>
        <w:t>Classroom Discourse, 7</w:t>
      </w:r>
      <w:r w:rsidRPr="005F0693">
        <w:t>(2), 131-163. doi:10.1080/19463014.2016.1149499</w:t>
      </w:r>
    </w:p>
    <w:p w:rsidR="005F0693" w:rsidRPr="005F0693" w:rsidRDefault="005F0693" w:rsidP="005F0693">
      <w:pPr>
        <w:pStyle w:val="EndNoteBibliography"/>
        <w:spacing w:after="0"/>
        <w:ind w:left="720" w:hanging="720"/>
      </w:pPr>
      <w:r w:rsidRPr="005F0693">
        <w:t xml:space="preserve">Cohen, L., Manion, L., &amp; Morrison, K. (2011). </w:t>
      </w:r>
      <w:r w:rsidRPr="005F0693">
        <w:rPr>
          <w:i/>
        </w:rPr>
        <w:t>Research methods in education</w:t>
      </w:r>
      <w:r w:rsidRPr="005F0693">
        <w:t>. London: Routledge.</w:t>
      </w:r>
    </w:p>
    <w:p w:rsidR="005F0693" w:rsidRPr="005F0693" w:rsidRDefault="005F0693" w:rsidP="005F0693">
      <w:pPr>
        <w:pStyle w:val="EndNoteBibliography"/>
        <w:spacing w:after="0"/>
        <w:ind w:left="720" w:hanging="720"/>
      </w:pPr>
      <w:r w:rsidRPr="005F0693">
        <w:t xml:space="preserve">Cook, V. (2001). Using the first language in the classroom. </w:t>
      </w:r>
      <w:r w:rsidRPr="005F0693">
        <w:rPr>
          <w:i/>
        </w:rPr>
        <w:t>Canadian modern language review, 57</w:t>
      </w:r>
      <w:r w:rsidRPr="005F0693">
        <w:t xml:space="preserve">(3), 402-423. </w:t>
      </w:r>
    </w:p>
    <w:p w:rsidR="005F0693" w:rsidRPr="005F0693" w:rsidRDefault="005F0693" w:rsidP="005F0693">
      <w:pPr>
        <w:pStyle w:val="EndNoteBibliography"/>
        <w:spacing w:after="0"/>
        <w:ind w:left="720" w:hanging="720"/>
      </w:pPr>
      <w:r w:rsidRPr="005F0693">
        <w:rPr>
          <w:rFonts w:hint="eastAsia"/>
        </w:rPr>
        <w:t>Crossley, S., Kyle, K., &amp; Salsbury, T. (2016). A Usage</w:t>
      </w:r>
      <w:r w:rsidRPr="005F0693">
        <w:rPr>
          <w:rFonts w:hint="eastAsia"/>
        </w:rPr>
        <w:t>‐</w:t>
      </w:r>
      <w:r w:rsidRPr="005F0693">
        <w:rPr>
          <w:rFonts w:hint="eastAsia"/>
        </w:rPr>
        <w:t xml:space="preserve">Based Investigation of L2 Lexical Acquisition: The Role of Input and Output. </w:t>
      </w:r>
      <w:r w:rsidRPr="005F0693">
        <w:rPr>
          <w:rFonts w:hint="eastAsia"/>
          <w:i/>
        </w:rPr>
        <w:t>Modern Language Journal, 100</w:t>
      </w:r>
      <w:r w:rsidRPr="005F0693">
        <w:rPr>
          <w:rFonts w:hint="eastAsia"/>
        </w:rPr>
        <w:t>(3), 702-715. doi:10.11</w:t>
      </w:r>
      <w:r w:rsidRPr="005F0693">
        <w:t>11/modl.12344</w:t>
      </w:r>
    </w:p>
    <w:p w:rsidR="005F0693" w:rsidRPr="005F0693" w:rsidRDefault="005F0693" w:rsidP="005F0693">
      <w:pPr>
        <w:pStyle w:val="EndNoteBibliography"/>
        <w:spacing w:after="0"/>
        <w:ind w:left="720" w:hanging="720"/>
      </w:pPr>
      <w:r w:rsidRPr="005F0693">
        <w:t xml:space="preserve">Cummins, J. (2007). Rethinking monolingual instructional strategies in multilingual classrooms. </w:t>
      </w:r>
      <w:r w:rsidRPr="005F0693">
        <w:rPr>
          <w:i/>
        </w:rPr>
        <w:t>Canadian Journal of Applied Linguistics/Revue canadienne de linguistique appliquée, 10</w:t>
      </w:r>
      <w:r w:rsidRPr="005F0693">
        <w:t xml:space="preserve">(2), 221-240. </w:t>
      </w:r>
    </w:p>
    <w:p w:rsidR="005F0693" w:rsidRPr="005F0693" w:rsidRDefault="005F0693" w:rsidP="005F0693">
      <w:pPr>
        <w:pStyle w:val="EndNoteBibliography"/>
        <w:spacing w:after="0"/>
        <w:ind w:left="720" w:hanging="720"/>
      </w:pPr>
      <w:r w:rsidRPr="005F0693">
        <w:t xml:space="preserve">Ding, Y. (2007). Text Memorization and Imitation: The Practices of Successful Chinese Learners of English. </w:t>
      </w:r>
      <w:r w:rsidRPr="005F0693">
        <w:rPr>
          <w:i/>
        </w:rPr>
        <w:t>System: An International Journal of Educational Technology and Applied Linguistics, 35</w:t>
      </w:r>
      <w:r w:rsidRPr="005F0693">
        <w:t>(2), 271-280. doi:10.1016/j.system.2006.12.005</w:t>
      </w:r>
    </w:p>
    <w:p w:rsidR="005F0693" w:rsidRPr="005F0693" w:rsidRDefault="005F0693" w:rsidP="005F0693">
      <w:pPr>
        <w:pStyle w:val="EndNoteBibliography"/>
        <w:spacing w:after="0"/>
        <w:ind w:left="720" w:hanging="720"/>
      </w:pPr>
      <w:r w:rsidRPr="005F0693">
        <w:t xml:space="preserve">Doughty, C. J., Long, M. H., &amp; Doughty, C. (2003). </w:t>
      </w:r>
      <w:r w:rsidRPr="005F0693">
        <w:rPr>
          <w:i/>
        </w:rPr>
        <w:t>The handbook of second language acquisition</w:t>
      </w:r>
      <w:r w:rsidRPr="005F0693">
        <w:t xml:space="preserve">. In Blackwell handbooks in linguistics The handbook of second language acquisition, </w:t>
      </w:r>
      <w:r w:rsidRPr="005F0693">
        <w:rPr>
          <w:i/>
        </w:rPr>
        <w:t>Second language acquisition</w:t>
      </w:r>
      <w:r w:rsidRPr="005F0693">
        <w:t xml:space="preserve">. </w:t>
      </w:r>
    </w:p>
    <w:p w:rsidR="005F0693" w:rsidRPr="005F0693" w:rsidRDefault="005F0693" w:rsidP="005F0693">
      <w:pPr>
        <w:pStyle w:val="EndNoteBibliography"/>
        <w:spacing w:after="0"/>
        <w:ind w:left="720" w:hanging="720"/>
      </w:pPr>
      <w:r w:rsidRPr="005F0693">
        <w:t xml:space="preserve">Duff, P. A., &amp; Polio, C. G. (1990). How Much Foreign Language Is There in the Foreign Language Classroom? </w:t>
      </w:r>
      <w:r w:rsidRPr="005F0693">
        <w:rPr>
          <w:i/>
        </w:rPr>
        <w:t>Modern Language Journal, 74</w:t>
      </w:r>
      <w:r w:rsidRPr="005F0693">
        <w:t>(2), 154-166. doi:10.1111/j.1540-4781.1990.tb02561.x</w:t>
      </w:r>
    </w:p>
    <w:p w:rsidR="005F0693" w:rsidRPr="005F0693" w:rsidRDefault="005F0693" w:rsidP="005F0693">
      <w:pPr>
        <w:pStyle w:val="EndNoteBibliography"/>
        <w:spacing w:after="0"/>
        <w:ind w:left="720" w:hanging="720"/>
      </w:pPr>
      <w:r w:rsidRPr="005F0693">
        <w:t xml:space="preserve">Education First. (2012). </w:t>
      </w:r>
      <w:r w:rsidRPr="005F0693">
        <w:rPr>
          <w:i/>
        </w:rPr>
        <w:t>EF English Proficiency Index (EF EPI).</w:t>
      </w:r>
      <w:r w:rsidRPr="005F0693">
        <w:t xml:space="preserve"> Retrieved from </w:t>
      </w:r>
      <w:hyperlink r:id="rId8" w:history="1">
        <w:r w:rsidRPr="005F0693">
          <w:rPr>
            <w:rStyle w:val="Hyperkobling"/>
          </w:rPr>
          <w:t>https://www.ef.no/epi/</w:t>
        </w:r>
      </w:hyperlink>
    </w:p>
    <w:p w:rsidR="005F0693" w:rsidRPr="005F0693" w:rsidRDefault="005F0693" w:rsidP="005F0693">
      <w:pPr>
        <w:pStyle w:val="EndNoteBibliography"/>
        <w:spacing w:after="0"/>
        <w:ind w:left="720" w:hanging="720"/>
      </w:pPr>
      <w:r w:rsidRPr="005F0693">
        <w:t xml:space="preserve">Europe, C. o. (2001). Common European Framework of Reference for Languages: learning, teaching, assessment. Retrieved from </w:t>
      </w:r>
      <w:hyperlink r:id="rId9" w:history="1">
        <w:r w:rsidRPr="005F0693">
          <w:rPr>
            <w:rStyle w:val="Hyperkobling"/>
          </w:rPr>
          <w:t>https://rm.coe.int/1680459f97</w:t>
        </w:r>
      </w:hyperlink>
    </w:p>
    <w:p w:rsidR="005F0693" w:rsidRPr="005F0693" w:rsidRDefault="005F0693" w:rsidP="005F0693">
      <w:pPr>
        <w:pStyle w:val="EndNoteBibliography"/>
        <w:spacing w:after="0"/>
        <w:ind w:left="720" w:hanging="720"/>
      </w:pPr>
      <w:r w:rsidRPr="005F0693">
        <w:t xml:space="preserve">Europe, C. o. (2018). </w:t>
      </w:r>
      <w:r w:rsidRPr="005F0693">
        <w:rPr>
          <w:sz w:val="20"/>
        </w:rPr>
        <w:t>Common European Framework of reference for languages: learning, teaching and assessment. Companion volume with new descriptors</w:t>
      </w:r>
      <w:r w:rsidRPr="005F0693">
        <w:t xml:space="preserve">. Retrieved from </w:t>
      </w:r>
      <w:hyperlink r:id="rId10" w:history="1">
        <w:r w:rsidRPr="005F0693">
          <w:rPr>
            <w:rStyle w:val="Hyperkobling"/>
          </w:rPr>
          <w:t>https://rm.coe.int/cefr-companion-volume-with-new-descriptors-2018/1680787989</w:t>
        </w:r>
      </w:hyperlink>
    </w:p>
    <w:p w:rsidR="005F0693" w:rsidRPr="008026F0" w:rsidRDefault="005F0693" w:rsidP="005F0693">
      <w:pPr>
        <w:pStyle w:val="EndNoteBibliography"/>
        <w:spacing w:after="0"/>
        <w:ind w:left="720" w:hanging="720"/>
        <w:rPr>
          <w:lang w:val="nb-NO"/>
        </w:rPr>
      </w:pPr>
      <w:r w:rsidRPr="005F0693">
        <w:t xml:space="preserve">Eurostat. (2017). </w:t>
      </w:r>
      <w:r w:rsidRPr="005F0693">
        <w:rPr>
          <w:i/>
        </w:rPr>
        <w:t>Foreign language learning statistics.</w:t>
      </w:r>
      <w:r w:rsidRPr="005F0693">
        <w:t xml:space="preserve"> </w:t>
      </w:r>
      <w:r w:rsidRPr="008026F0">
        <w:rPr>
          <w:lang w:val="nb-NO"/>
        </w:rPr>
        <w:t xml:space="preserve">Retrieved from </w:t>
      </w:r>
      <w:hyperlink r:id="rId11" w:history="1">
        <w:r w:rsidRPr="008026F0">
          <w:rPr>
            <w:rStyle w:val="Hyperkobling"/>
            <w:lang w:val="nb-NO"/>
          </w:rPr>
          <w:t>http://ec.europa.eu/eurostat/statistics-explained/index.php/Foreign_language_learning_statistics</w:t>
        </w:r>
      </w:hyperlink>
    </w:p>
    <w:p w:rsidR="005F0693" w:rsidRPr="008026F0" w:rsidRDefault="005F0693" w:rsidP="005F0693">
      <w:pPr>
        <w:pStyle w:val="EndNoteBibliography"/>
        <w:spacing w:after="0"/>
        <w:ind w:left="720" w:hanging="720"/>
        <w:rPr>
          <w:lang w:val="nb-NO"/>
        </w:rPr>
      </w:pPr>
      <w:r w:rsidRPr="008026F0">
        <w:rPr>
          <w:lang w:val="nb-NO"/>
        </w:rPr>
        <w:t xml:space="preserve">Fremmedspråksenteret. (2018). </w:t>
      </w:r>
      <w:r w:rsidRPr="008026F0">
        <w:rPr>
          <w:i/>
          <w:lang w:val="nb-NO"/>
        </w:rPr>
        <w:t>Elevenes valg av fremmedspråk på ungdomsskolen 2017-2018.</w:t>
      </w:r>
      <w:r w:rsidRPr="008026F0">
        <w:rPr>
          <w:lang w:val="nb-NO"/>
        </w:rPr>
        <w:t xml:space="preserve"> Retrieved from </w:t>
      </w:r>
      <w:hyperlink r:id="rId12" w:history="1">
        <w:r w:rsidRPr="008026F0">
          <w:rPr>
            <w:rStyle w:val="Hyperkobling"/>
            <w:lang w:val="nb-NO"/>
          </w:rPr>
          <w:t>https://www.fremmedspraksenteret.no/neted/services/file/?hash=24419cb5212cb6e2b58c62600ace8a0d</w:t>
        </w:r>
      </w:hyperlink>
    </w:p>
    <w:p w:rsidR="005F0693" w:rsidRPr="005F0693" w:rsidRDefault="005F0693" w:rsidP="005F0693">
      <w:pPr>
        <w:pStyle w:val="EndNoteBibliography"/>
        <w:spacing w:after="0"/>
        <w:ind w:left="720" w:hanging="720"/>
      </w:pPr>
      <w:r w:rsidRPr="008026F0">
        <w:rPr>
          <w:lang w:val="nb-NO"/>
        </w:rPr>
        <w:t xml:space="preserve">Galindo Merino, M. d. M. (2016). </w:t>
      </w:r>
      <w:r w:rsidRPr="008026F0">
        <w:rPr>
          <w:i/>
          <w:lang w:val="nb-NO"/>
        </w:rPr>
        <w:t xml:space="preserve">La lengua materna en el aula de ELE </w:t>
      </w:r>
      <w:r w:rsidRPr="008026F0">
        <w:rPr>
          <w:lang w:val="nb-NO"/>
        </w:rPr>
        <w:t xml:space="preserve">Alicante, Biblioteca Virtual Miguel de Cervantes. </w:t>
      </w:r>
      <w:r w:rsidRPr="005F0693">
        <w:t xml:space="preserve">Retrieved from </w:t>
      </w:r>
      <w:hyperlink r:id="rId13" w:history="1">
        <w:r w:rsidRPr="005F0693">
          <w:rPr>
            <w:rStyle w:val="Hyperkobling"/>
          </w:rPr>
          <w:t>http://www.cervantesvirtual.com/nd/ark:/59851/bmcrn564</w:t>
        </w:r>
      </w:hyperlink>
      <w:r w:rsidRPr="005F0693">
        <w:t xml:space="preserve"> </w:t>
      </w:r>
    </w:p>
    <w:p w:rsidR="005F0693" w:rsidRPr="005F0693" w:rsidRDefault="005F0693" w:rsidP="005F0693">
      <w:pPr>
        <w:pStyle w:val="EndNoteBibliography"/>
        <w:spacing w:after="0"/>
        <w:ind w:left="720" w:hanging="720"/>
      </w:pPr>
      <w:r w:rsidRPr="005F0693">
        <w:t xml:space="preserve">Glaser, K. (2014). The Neglected Combination: A Case for Explicit-Inductive Instruction in Teaching Pragmatics in ESL. </w:t>
      </w:r>
      <w:r w:rsidRPr="005F0693">
        <w:rPr>
          <w:i/>
        </w:rPr>
        <w:t>TESL Canada Journal, 30</w:t>
      </w:r>
      <w:r w:rsidRPr="005F0693">
        <w:t>(7), 150. doi:10.18806/tesl.v30i7.1158</w:t>
      </w:r>
    </w:p>
    <w:p w:rsidR="005F0693" w:rsidRPr="008026F0" w:rsidRDefault="005F0693" w:rsidP="005F0693">
      <w:pPr>
        <w:pStyle w:val="EndNoteBibliography"/>
        <w:spacing w:after="0"/>
        <w:ind w:left="720" w:hanging="720"/>
        <w:rPr>
          <w:lang w:val="nn-NO"/>
        </w:rPr>
      </w:pPr>
      <w:r w:rsidRPr="005F0693">
        <w:t xml:space="preserve">Haight, C., Herron, C., &amp; Cole, S. P. (2007). The Effects of Deductive and Guided Inductive Instructional Approaches on the Learning of Grammar in the Elementary Foreign Language College Classroom. </w:t>
      </w:r>
      <w:r w:rsidRPr="008026F0">
        <w:rPr>
          <w:i/>
          <w:lang w:val="nn-NO"/>
        </w:rPr>
        <w:t>Foreign Language Annals, 40</w:t>
      </w:r>
      <w:r w:rsidRPr="008026F0">
        <w:rPr>
          <w:lang w:val="nn-NO"/>
        </w:rPr>
        <w:t>(2). doi:10.1111/j.1944-9720.2007.tb03202.x</w:t>
      </w:r>
    </w:p>
    <w:p w:rsidR="005F0693" w:rsidRPr="008026F0" w:rsidRDefault="005F0693" w:rsidP="005F0693">
      <w:pPr>
        <w:pStyle w:val="EndNoteBibliography"/>
        <w:spacing w:after="0"/>
        <w:ind w:left="720" w:hanging="720"/>
        <w:rPr>
          <w:lang w:val="nn-NO"/>
        </w:rPr>
      </w:pPr>
      <w:r w:rsidRPr="008026F0">
        <w:rPr>
          <w:lang w:val="nn-NO"/>
        </w:rPr>
        <w:t>Hansejordet, I. (2009). Grammatikken i spanskfaget: rapport frå ei kvalitativ undersøking. In.</w:t>
      </w:r>
    </w:p>
    <w:p w:rsidR="005F0693" w:rsidRPr="008026F0" w:rsidRDefault="005F0693" w:rsidP="005F0693">
      <w:pPr>
        <w:pStyle w:val="EndNoteBibliography"/>
        <w:spacing w:after="0"/>
        <w:ind w:left="720" w:hanging="720"/>
        <w:rPr>
          <w:lang w:val="nn-NO"/>
        </w:rPr>
      </w:pPr>
      <w:r w:rsidRPr="008026F0">
        <w:rPr>
          <w:lang w:val="nn-NO"/>
        </w:rPr>
        <w:t xml:space="preserve">Haukås, Å. (2014). Metakognisjon om språk og språklæring i et flerspråklighetsperspektiv. </w:t>
      </w:r>
      <w:r w:rsidRPr="008026F0">
        <w:rPr>
          <w:i/>
          <w:lang w:val="nn-NO"/>
        </w:rPr>
        <w:t>Acta Didactica Norge, 8</w:t>
      </w:r>
      <w:r w:rsidRPr="008026F0">
        <w:rPr>
          <w:lang w:val="nn-NO"/>
        </w:rPr>
        <w:t xml:space="preserve">(2), Art. 7, 16 sider. </w:t>
      </w:r>
    </w:p>
    <w:p w:rsidR="005F0693" w:rsidRPr="008026F0" w:rsidRDefault="005F0693" w:rsidP="005F0693">
      <w:pPr>
        <w:pStyle w:val="EndNoteBibliography"/>
        <w:spacing w:after="0"/>
        <w:ind w:left="720" w:hanging="720"/>
        <w:rPr>
          <w:lang w:val="nn-NO"/>
        </w:rPr>
      </w:pPr>
      <w:r w:rsidRPr="008026F0">
        <w:rPr>
          <w:lang w:val="nn-NO"/>
        </w:rPr>
        <w:t xml:space="preserve">Haukås, Å., Malmqvist, A., &amp; Valfridsson, I. (2016). Sprachbewusstheit und Fremdsprachenlernen: Inwiefern fördert die Grammatik in skandinavischen DaF-Lehrwerken die Sprachbewusstheit der Lernenden? </w:t>
      </w:r>
      <w:r w:rsidRPr="008026F0">
        <w:rPr>
          <w:i/>
          <w:lang w:val="nn-NO"/>
        </w:rPr>
        <w:t>Zeitschrift für Interkulturellen Fremdsprachenunterricht, 21</w:t>
      </w:r>
      <w:r w:rsidRPr="008026F0">
        <w:rPr>
          <w:lang w:val="nn-NO"/>
        </w:rPr>
        <w:t xml:space="preserve">(2), 13-26. </w:t>
      </w:r>
    </w:p>
    <w:p w:rsidR="005F0693" w:rsidRPr="005F0693" w:rsidRDefault="005F0693" w:rsidP="005F0693">
      <w:pPr>
        <w:pStyle w:val="EndNoteBibliography"/>
        <w:spacing w:after="0"/>
        <w:ind w:left="720" w:hanging="720"/>
      </w:pPr>
      <w:r w:rsidRPr="008026F0">
        <w:rPr>
          <w:lang w:val="nn-NO"/>
        </w:rPr>
        <w:t xml:space="preserve">Heimark, G. E. (2013). </w:t>
      </w:r>
      <w:r w:rsidRPr="008026F0">
        <w:rPr>
          <w:i/>
          <w:lang w:val="nn-NO"/>
        </w:rPr>
        <w:t>Praktisk tilnærming i teori og praksis. Ungdomsskolelæreres forståelse av en praktisk tilnærming i fremmedspråksundervisningen.</w:t>
      </w:r>
      <w:r w:rsidRPr="008026F0">
        <w:rPr>
          <w:lang w:val="nn-NO"/>
        </w:rPr>
        <w:t xml:space="preserve"> </w:t>
      </w:r>
      <w:r w:rsidRPr="005F0693">
        <w:t xml:space="preserve">Oslo. </w:t>
      </w:r>
    </w:p>
    <w:p w:rsidR="005F0693" w:rsidRPr="005F0693" w:rsidRDefault="005F0693" w:rsidP="005F0693">
      <w:pPr>
        <w:pStyle w:val="EndNoteBibliography"/>
        <w:spacing w:after="0"/>
        <w:ind w:left="720" w:hanging="720"/>
      </w:pPr>
      <w:r w:rsidRPr="005F0693">
        <w:t xml:space="preserve">Horwitz, E. K. (1990). </w:t>
      </w:r>
      <w:r w:rsidRPr="005F0693">
        <w:rPr>
          <w:i/>
        </w:rPr>
        <w:t>Attending to the affective domain in the foreign language classroom.</w:t>
      </w:r>
      <w:r w:rsidRPr="005F0693">
        <w:t xml:space="preserve"> Paper presented at the Northeast Conference on the Teaching of Foreign Languages., Middlebury, VT.</w:t>
      </w:r>
    </w:p>
    <w:p w:rsidR="005F0693" w:rsidRPr="005F0693" w:rsidRDefault="005F0693" w:rsidP="005F0693">
      <w:pPr>
        <w:pStyle w:val="EndNoteBibliography"/>
        <w:spacing w:after="0"/>
        <w:ind w:left="720" w:hanging="720"/>
      </w:pPr>
      <w:r w:rsidRPr="005F0693">
        <w:t xml:space="preserve">Jessner, U. (1999). Metalinguistic Awareness in Multilinguals: Cognitive Aspects of Third Language Learning. </w:t>
      </w:r>
      <w:r w:rsidRPr="005F0693">
        <w:rPr>
          <w:i/>
        </w:rPr>
        <w:t>Language Awareness, 8</w:t>
      </w:r>
      <w:r w:rsidRPr="005F0693">
        <w:t>(3-4), 201-209. doi:10.1080/09658419908667129</w:t>
      </w:r>
    </w:p>
    <w:p w:rsidR="005F0693" w:rsidRPr="005F0693" w:rsidRDefault="005F0693" w:rsidP="005F0693">
      <w:pPr>
        <w:pStyle w:val="EndNoteBibliography"/>
        <w:spacing w:after="0"/>
        <w:ind w:left="720" w:hanging="720"/>
      </w:pPr>
      <w:r w:rsidRPr="005F0693">
        <w:t xml:space="preserve">Kern, R. G. (1995). Students' and teachers' beliefs about language learning. </w:t>
      </w:r>
      <w:r w:rsidRPr="005F0693">
        <w:rPr>
          <w:i/>
        </w:rPr>
        <w:t>Foreign Language Annals, 28</w:t>
      </w:r>
      <w:r w:rsidRPr="005F0693">
        <w:t xml:space="preserve">(1), 71-92. </w:t>
      </w:r>
    </w:p>
    <w:p w:rsidR="005F0693" w:rsidRPr="005F0693" w:rsidRDefault="005F0693" w:rsidP="005F0693">
      <w:pPr>
        <w:pStyle w:val="EndNoteBibliography"/>
        <w:spacing w:after="0"/>
        <w:ind w:left="720" w:hanging="720"/>
      </w:pPr>
      <w:r w:rsidRPr="005F0693">
        <w:t xml:space="preserve">Krashen, S. D. (1985). </w:t>
      </w:r>
      <w:r w:rsidRPr="005F0693">
        <w:rPr>
          <w:i/>
        </w:rPr>
        <w:t>The input hypothesis : issues and implications</w:t>
      </w:r>
      <w:r w:rsidRPr="005F0693">
        <w:t>. London: Longman.</w:t>
      </w:r>
    </w:p>
    <w:p w:rsidR="005F0693" w:rsidRPr="005F0693" w:rsidRDefault="005F0693" w:rsidP="005F0693">
      <w:pPr>
        <w:pStyle w:val="EndNoteBibliography"/>
        <w:spacing w:after="0"/>
        <w:ind w:left="720" w:hanging="720"/>
      </w:pPr>
      <w:r w:rsidRPr="005F0693">
        <w:t xml:space="preserve">Kvale, S., Brinkmann, S., Anderssen, T. M., &amp; Rygge, J. (2015). </w:t>
      </w:r>
      <w:r w:rsidRPr="005F0693">
        <w:rPr>
          <w:i/>
        </w:rPr>
        <w:t>Det kvalitative forskningsintervju</w:t>
      </w:r>
      <w:r w:rsidRPr="005F0693">
        <w:t xml:space="preserve"> (3 ed.). Oslo: Gyldendal akademisk.</w:t>
      </w:r>
    </w:p>
    <w:p w:rsidR="005F0693" w:rsidRPr="005F0693" w:rsidRDefault="005F0693" w:rsidP="005F0693">
      <w:pPr>
        <w:pStyle w:val="EndNoteBibliography"/>
        <w:spacing w:after="0"/>
        <w:ind w:left="720" w:hanging="720"/>
      </w:pPr>
      <w:r w:rsidRPr="005F0693">
        <w:t xml:space="preserve">Labov, W. (1972). </w:t>
      </w:r>
      <w:r w:rsidRPr="005F0693">
        <w:rPr>
          <w:i/>
        </w:rPr>
        <w:t>Sociolinguistic patterns</w:t>
      </w:r>
      <w:r w:rsidRPr="005F0693">
        <w:t>: University of Pennsylvania Press.</w:t>
      </w:r>
    </w:p>
    <w:p w:rsidR="005F0693" w:rsidRPr="005F0693" w:rsidRDefault="005F0693" w:rsidP="005F0693">
      <w:pPr>
        <w:pStyle w:val="EndNoteBibliography"/>
        <w:spacing w:after="0"/>
        <w:ind w:left="720" w:hanging="720"/>
      </w:pPr>
      <w:r w:rsidRPr="005F0693">
        <w:t xml:space="preserve">Leow, R. P. (2007). Input in the L2 classroom: An attentional perspective on receptive practice. </w:t>
      </w:r>
      <w:r w:rsidRPr="005F0693">
        <w:rPr>
          <w:i/>
        </w:rPr>
        <w:t>Practice in a Second Language: Perspectives from Applied Linguistics and Cognitive Psychology</w:t>
      </w:r>
      <w:r w:rsidRPr="005F0693">
        <w:t xml:space="preserve">, 21. </w:t>
      </w:r>
    </w:p>
    <w:p w:rsidR="005F0693" w:rsidRPr="005F0693" w:rsidRDefault="005F0693" w:rsidP="005F0693">
      <w:pPr>
        <w:pStyle w:val="EndNoteBibliography"/>
        <w:spacing w:after="0"/>
        <w:ind w:left="720" w:hanging="720"/>
      </w:pPr>
      <w:r w:rsidRPr="005F0693">
        <w:t xml:space="preserve">Levine, G. S. (2003). Student and instructor beliefs and attitudes about target language use, first language use, and anxiety: Report of a questionnaire study. </w:t>
      </w:r>
      <w:r w:rsidRPr="005F0693">
        <w:rPr>
          <w:i/>
        </w:rPr>
        <w:t>The Modern Language Journal, 87</w:t>
      </w:r>
      <w:r w:rsidRPr="005F0693">
        <w:t xml:space="preserve">(3), 343-364. </w:t>
      </w:r>
    </w:p>
    <w:p w:rsidR="005F0693" w:rsidRPr="005F0693" w:rsidRDefault="005F0693" w:rsidP="005F0693">
      <w:pPr>
        <w:pStyle w:val="EndNoteBibliography"/>
        <w:spacing w:after="0"/>
        <w:ind w:left="720" w:hanging="720"/>
      </w:pPr>
      <w:r w:rsidRPr="005F0693">
        <w:t xml:space="preserve">Lindemann, B. (2008). Læring av fremmedspråk og motivasjon for språklæring etter innføringen av Kunnskapsløftet. </w:t>
      </w:r>
    </w:p>
    <w:p w:rsidR="005F0693" w:rsidRPr="005F0693" w:rsidRDefault="005F0693" w:rsidP="005F0693">
      <w:pPr>
        <w:pStyle w:val="EndNoteBibliography"/>
        <w:spacing w:after="0"/>
        <w:ind w:left="720" w:hanging="720"/>
      </w:pPr>
      <w:r w:rsidRPr="005F0693">
        <w:t xml:space="preserve">Llovet Vilà, X. (2016). </w:t>
      </w:r>
      <w:r w:rsidRPr="005F0693">
        <w:rPr>
          <w:i/>
        </w:rPr>
        <w:t>Language teacher cognition and practice about a practical approach : the teaching of speaking in the Spanish as a foreign language classroom in Norwegian lower secondary school.</w:t>
      </w:r>
      <w:r w:rsidRPr="005F0693">
        <w:t xml:space="preserve"> University of Bergen, Bergen. </w:t>
      </w:r>
    </w:p>
    <w:p w:rsidR="005F0693" w:rsidRPr="005F0693" w:rsidRDefault="005F0693" w:rsidP="005F0693">
      <w:pPr>
        <w:pStyle w:val="EndNoteBibliography"/>
        <w:spacing w:after="0"/>
        <w:ind w:left="720" w:hanging="720"/>
      </w:pPr>
      <w:r w:rsidRPr="005F0693">
        <w:t xml:space="preserve">Modern Language Association. (2018). </w:t>
      </w:r>
      <w:r w:rsidRPr="005F0693">
        <w:rPr>
          <w:i/>
        </w:rPr>
        <w:t>Enrollments in Languages Other Than English in United States Institutions of Higher Education, Summer 2016 and Fall 2016: Preliminary Report.</w:t>
      </w:r>
      <w:r w:rsidRPr="005F0693">
        <w:t xml:space="preserve"> Retrieved from </w:t>
      </w:r>
      <w:hyperlink r:id="rId14" w:history="1">
        <w:r w:rsidRPr="005F0693">
          <w:rPr>
            <w:rStyle w:val="Hyperkobling"/>
          </w:rPr>
          <w:t>https://www.mla.org/content/download/83540/2197676/2016-Enrollments-Short-Report.pdf</w:t>
        </w:r>
      </w:hyperlink>
    </w:p>
    <w:p w:rsidR="005F0693" w:rsidRPr="005F0693" w:rsidRDefault="005F0693" w:rsidP="005F0693">
      <w:pPr>
        <w:pStyle w:val="EndNoteBibliography"/>
        <w:spacing w:after="0"/>
        <w:ind w:left="720" w:hanging="720"/>
      </w:pPr>
      <w:r w:rsidRPr="005F0693">
        <w:t xml:space="preserve">Ní Dhiorbháin, A., &amp; Ó Duibhir, P. (2017). An Explicit-Inductive Approach to Grammar in Irish-Medium Immersion Schools. </w:t>
      </w:r>
      <w:r w:rsidRPr="005F0693">
        <w:rPr>
          <w:i/>
        </w:rPr>
        <w:t>Language Awareness, 26</w:t>
      </w:r>
      <w:r w:rsidRPr="005F0693">
        <w:t>(1), 3-24. doi:10.1080/09658416.2016.1261870</w:t>
      </w:r>
    </w:p>
    <w:p w:rsidR="005F0693" w:rsidRPr="005F0693" w:rsidRDefault="005F0693" w:rsidP="005F0693">
      <w:pPr>
        <w:pStyle w:val="EndNoteBibliography"/>
        <w:spacing w:after="0"/>
        <w:ind w:left="720" w:hanging="720"/>
      </w:pPr>
      <w:r w:rsidRPr="005F0693">
        <w:t>Norris, J. M., &amp; Ortega, L. (2000). Effectiveness of L2 Instruction: A Research Synthes</w:t>
      </w:r>
      <w:r w:rsidRPr="005F0693">
        <w:rPr>
          <w:rFonts w:hint="eastAsia"/>
        </w:rPr>
        <w:t>is and Quantitative Meta</w:t>
      </w:r>
      <w:r w:rsidRPr="005F0693">
        <w:rPr>
          <w:rFonts w:hint="eastAsia"/>
        </w:rPr>
        <w:t>‐</w:t>
      </w:r>
      <w:r w:rsidRPr="005F0693">
        <w:rPr>
          <w:rFonts w:hint="eastAsia"/>
        </w:rPr>
        <w:t xml:space="preserve">analysis. </w:t>
      </w:r>
      <w:r w:rsidRPr="005F0693">
        <w:rPr>
          <w:rFonts w:hint="eastAsia"/>
          <w:i/>
        </w:rPr>
        <w:t>Language Learning, 50</w:t>
      </w:r>
      <w:r w:rsidRPr="005F0693">
        <w:rPr>
          <w:rFonts w:hint="eastAsia"/>
        </w:rPr>
        <w:t>(3), 417-528. doi:10.1111/0023-8333.00136</w:t>
      </w:r>
    </w:p>
    <w:p w:rsidR="005F0693" w:rsidRPr="005F0693" w:rsidRDefault="005F0693" w:rsidP="005F0693">
      <w:pPr>
        <w:pStyle w:val="EndNoteBibliography"/>
        <w:spacing w:after="0"/>
        <w:ind w:left="720" w:hanging="720"/>
      </w:pPr>
      <w:r w:rsidRPr="005F0693">
        <w:t xml:space="preserve">Phipps, S., &amp; Borg, S. (2009). Exploring Tensions between Teachers' Grammar Teaching Beliefs and Practices. </w:t>
      </w:r>
      <w:r w:rsidRPr="005F0693">
        <w:rPr>
          <w:i/>
        </w:rPr>
        <w:t>System: An International Journal of Educational Technology and Applied Linguistics, 37</w:t>
      </w:r>
      <w:r w:rsidRPr="005F0693">
        <w:t>(3), 380-390. doi:10.1016/j.system.2009.03.002</w:t>
      </w:r>
    </w:p>
    <w:p w:rsidR="005F0693" w:rsidRPr="005F0693" w:rsidRDefault="005F0693" w:rsidP="005F0693">
      <w:pPr>
        <w:pStyle w:val="EndNoteBibliography"/>
        <w:spacing w:after="0"/>
        <w:ind w:left="720" w:hanging="720"/>
      </w:pPr>
      <w:r w:rsidRPr="005F0693">
        <w:t xml:space="preserve">Polio, C. G., &amp; Duff, P. (1994). Teacher's Language Use in University Foreign Language Classroom: A Qualitative Analysis of English and Target Language Alternation. </w:t>
      </w:r>
      <w:r w:rsidRPr="005F0693">
        <w:rPr>
          <w:i/>
        </w:rPr>
        <w:t>Modern Language Journal, 78</w:t>
      </w:r>
      <w:r w:rsidRPr="005F0693">
        <w:t>(3), 313-326. doi:10.2307/330110</w:t>
      </w:r>
    </w:p>
    <w:p w:rsidR="005F0693" w:rsidRPr="005F0693" w:rsidRDefault="005F0693" w:rsidP="005F0693">
      <w:pPr>
        <w:pStyle w:val="EndNoteBibliography"/>
        <w:spacing w:after="0"/>
        <w:ind w:left="720" w:hanging="720"/>
      </w:pPr>
      <w:r w:rsidRPr="005F0693">
        <w:t xml:space="preserve">Rothman, J., &amp; Guijarro-Fuentes, P. (2010). Input Quality Matters: Some Comments on Input Type and Age-Effects in Adult SLA. </w:t>
      </w:r>
      <w:r w:rsidRPr="005F0693">
        <w:rPr>
          <w:i/>
        </w:rPr>
        <w:t>Applied Linguistics, 31</w:t>
      </w:r>
      <w:r w:rsidRPr="005F0693">
        <w:t>(2), 301-306. doi:10.1093/applin/amq004</w:t>
      </w:r>
    </w:p>
    <w:p w:rsidR="005F0693" w:rsidRPr="005F0693" w:rsidRDefault="005F0693" w:rsidP="005F0693">
      <w:pPr>
        <w:pStyle w:val="EndNoteBibliography"/>
        <w:spacing w:after="0"/>
        <w:ind w:left="720" w:hanging="720"/>
      </w:pPr>
      <w:r w:rsidRPr="005F0693">
        <w:t xml:space="preserve">Russell, V. (2014). A Closer Look at the Output Hypothesis: The Effect of Pushed Output on Noticing and Inductive Learning of the Spanish Future Tense: FOREIGN LANGUAGE ANNALS. </w:t>
      </w:r>
      <w:r w:rsidRPr="005F0693">
        <w:rPr>
          <w:i/>
        </w:rPr>
        <w:t>Foreign Language Annals, 47</w:t>
      </w:r>
      <w:r w:rsidRPr="005F0693">
        <w:t>(1), 25-47. doi:10.1111/flan.12077</w:t>
      </w:r>
    </w:p>
    <w:p w:rsidR="005F0693" w:rsidRPr="005F0693" w:rsidRDefault="005F0693" w:rsidP="005F0693">
      <w:pPr>
        <w:pStyle w:val="EndNoteBibliography"/>
        <w:spacing w:after="0"/>
        <w:ind w:left="720" w:hanging="720"/>
      </w:pPr>
      <w:r w:rsidRPr="005F0693">
        <w:t xml:space="preserve">Schulz, R. A. (1996). Focus on form in the foreign language classroom: Students' and teachers' views on error correction and the role of grammar. </w:t>
      </w:r>
      <w:r w:rsidRPr="005F0693">
        <w:rPr>
          <w:i/>
        </w:rPr>
        <w:t>Foreign Language Annals, 29</w:t>
      </w:r>
      <w:r w:rsidRPr="005F0693">
        <w:t xml:space="preserve">(3), 343-364. </w:t>
      </w:r>
    </w:p>
    <w:p w:rsidR="005F0693" w:rsidRPr="005F0693" w:rsidRDefault="005F0693" w:rsidP="005F0693">
      <w:pPr>
        <w:pStyle w:val="EndNoteBibliography"/>
        <w:spacing w:after="0"/>
        <w:ind w:left="720" w:hanging="720"/>
      </w:pPr>
      <w:r w:rsidRPr="005F0693">
        <w:t xml:space="preserve">Shaffer, C. (1989). A Comparison of Inductive and Deductive Approaches to Teaching Foreign Languages. </w:t>
      </w:r>
      <w:r w:rsidRPr="005F0693">
        <w:rPr>
          <w:i/>
        </w:rPr>
        <w:t>Modern Language Journal, 73</w:t>
      </w:r>
      <w:r w:rsidRPr="005F0693">
        <w:t>(4), 395-403. doi:10.1111/j.1540-4781.1989.tb05319.x</w:t>
      </w:r>
    </w:p>
    <w:p w:rsidR="005F0693" w:rsidRPr="005F0693" w:rsidRDefault="005F0693" w:rsidP="005F0693">
      <w:pPr>
        <w:pStyle w:val="EndNoteBibliography"/>
        <w:spacing w:after="0"/>
        <w:ind w:left="720" w:hanging="720"/>
      </w:pPr>
      <w:r w:rsidRPr="005F0693">
        <w:t xml:space="preserve">Silverman, D. (2011). </w:t>
      </w:r>
      <w:r w:rsidRPr="005F0693">
        <w:rPr>
          <w:i/>
        </w:rPr>
        <w:t>Interpreting Qualitative Data</w:t>
      </w:r>
      <w:r w:rsidRPr="005F0693">
        <w:t xml:space="preserve"> (4th ed.). London: Sage.</w:t>
      </w:r>
    </w:p>
    <w:p w:rsidR="005F0693" w:rsidRPr="008026F0" w:rsidRDefault="005F0693" w:rsidP="005F0693">
      <w:pPr>
        <w:pStyle w:val="EndNoteBibliography"/>
        <w:spacing w:after="0"/>
        <w:ind w:left="720" w:hanging="720"/>
        <w:rPr>
          <w:lang w:val="nb-NO"/>
        </w:rPr>
      </w:pPr>
      <w:r w:rsidRPr="005F0693">
        <w:t xml:space="preserve">Simensen, A. M. (2007). </w:t>
      </w:r>
      <w:r w:rsidRPr="005F0693">
        <w:rPr>
          <w:i/>
        </w:rPr>
        <w:t>Teaching a foreign language : principles and procedures</w:t>
      </w:r>
      <w:r w:rsidRPr="005F0693">
        <w:t xml:space="preserve"> (2nd ed. ed.). </w:t>
      </w:r>
      <w:r w:rsidRPr="008026F0">
        <w:rPr>
          <w:lang w:val="nb-NO"/>
        </w:rPr>
        <w:t>Bergen: Fagbokforl.</w:t>
      </w:r>
    </w:p>
    <w:p w:rsidR="005F0693" w:rsidRPr="008026F0" w:rsidRDefault="005F0693" w:rsidP="005F0693">
      <w:pPr>
        <w:pStyle w:val="EndNoteBibliography"/>
        <w:spacing w:after="0"/>
        <w:ind w:left="720" w:hanging="720"/>
        <w:rPr>
          <w:lang w:val="nb-NO"/>
        </w:rPr>
      </w:pPr>
      <w:r w:rsidRPr="008026F0">
        <w:rPr>
          <w:lang w:val="nb-NO"/>
        </w:rPr>
        <w:t xml:space="preserve">Solfjeld, K. (2007). Andre fremmedspråk på ungdomstrinnet-med praktisk tilnærming: rapport fra en intervjuundersøkelse. </w:t>
      </w:r>
    </w:p>
    <w:p w:rsidR="005F0693" w:rsidRPr="005F0693" w:rsidRDefault="005F0693" w:rsidP="005F0693">
      <w:pPr>
        <w:pStyle w:val="EndNoteBibliography"/>
        <w:spacing w:after="0"/>
        <w:ind w:left="720" w:hanging="720"/>
      </w:pPr>
      <w:r w:rsidRPr="005F0693">
        <w:rPr>
          <w:rFonts w:hint="eastAsia"/>
        </w:rPr>
        <w:t>Spada, N., &amp; Tomita, Y. (2010). Interactions between type of instruction and type of language feature: A Meta</w:t>
      </w:r>
      <w:r w:rsidRPr="005F0693">
        <w:rPr>
          <w:rFonts w:hint="eastAsia"/>
        </w:rPr>
        <w:t>‐</w:t>
      </w:r>
      <w:r w:rsidRPr="005F0693">
        <w:rPr>
          <w:rFonts w:hint="eastAsia"/>
        </w:rPr>
        <w:t>A</w:t>
      </w:r>
      <w:r w:rsidRPr="005F0693">
        <w:t xml:space="preserve">nalysis. </w:t>
      </w:r>
      <w:r w:rsidRPr="005F0693">
        <w:rPr>
          <w:i/>
        </w:rPr>
        <w:t>Language Learning, 60</w:t>
      </w:r>
      <w:r w:rsidRPr="005F0693">
        <w:t xml:space="preserve">(2), 263-308. </w:t>
      </w:r>
    </w:p>
    <w:p w:rsidR="005F0693" w:rsidRPr="005F0693" w:rsidRDefault="005F0693" w:rsidP="005F0693">
      <w:pPr>
        <w:pStyle w:val="EndNoteBibliography"/>
        <w:spacing w:after="0"/>
        <w:ind w:left="720" w:hanging="720"/>
      </w:pPr>
      <w:r w:rsidRPr="005F0693">
        <w:t xml:space="preserve">Spada, N. M. (1987). Relationships Between Instructional Differences and Learning Outcomes: A Process–Product Study of Communicative Language Teaching. </w:t>
      </w:r>
      <w:r w:rsidRPr="005F0693">
        <w:rPr>
          <w:i/>
        </w:rPr>
        <w:t>Applied Linguistics, 8</w:t>
      </w:r>
      <w:r w:rsidRPr="005F0693">
        <w:t>(2), 137-161. doi:10.1093/applin/8.2.137</w:t>
      </w:r>
    </w:p>
    <w:p w:rsidR="005F0693" w:rsidRPr="005F0693" w:rsidRDefault="005F0693" w:rsidP="005F0693">
      <w:pPr>
        <w:pStyle w:val="EndNoteBibliography"/>
        <w:spacing w:after="0"/>
        <w:ind w:left="720" w:hanging="720"/>
      </w:pPr>
      <w:r w:rsidRPr="005F0693">
        <w:t xml:space="preserve">Stoltz, J. (2011). </w:t>
      </w:r>
      <w:r w:rsidRPr="005F0693">
        <w:rPr>
          <w:i/>
        </w:rPr>
        <w:t>L'alternance codique dans l'enseignement du FLE: Étude quantitative et qualitative de la production orale d'interlocuteurs suédophones en classe de lycée.</w:t>
      </w:r>
      <w:r w:rsidRPr="005F0693">
        <w:t xml:space="preserve"> Linnaeus University Press, </w:t>
      </w:r>
    </w:p>
    <w:p w:rsidR="005F0693" w:rsidRPr="005F0693" w:rsidRDefault="005F0693" w:rsidP="005F0693">
      <w:pPr>
        <w:pStyle w:val="EndNoteBibliography"/>
        <w:spacing w:after="0"/>
        <w:ind w:left="720" w:hanging="720"/>
      </w:pPr>
      <w:r w:rsidRPr="005F0693">
        <w:t xml:space="preserve">Swain, M. (2005). The output hypothesis: Theory and research. </w:t>
      </w:r>
      <w:r w:rsidRPr="005F0693">
        <w:rPr>
          <w:i/>
        </w:rPr>
        <w:t>Handbook of research in second language teaching and learning, 1</w:t>
      </w:r>
      <w:r w:rsidRPr="005F0693">
        <w:t xml:space="preserve">, 471-483. </w:t>
      </w:r>
    </w:p>
    <w:p w:rsidR="005F0693" w:rsidRPr="005F0693" w:rsidRDefault="005F0693" w:rsidP="005F0693">
      <w:pPr>
        <w:pStyle w:val="EndNoteBibliography"/>
        <w:spacing w:after="0"/>
        <w:ind w:left="720" w:hanging="720"/>
      </w:pPr>
      <w:r w:rsidRPr="005F0693">
        <w:t xml:space="preserve">Swain, M., &amp; Lapkin, S. (2000). Task-based second language learning: The uses of the first language. </w:t>
      </w:r>
      <w:r w:rsidRPr="005F0693">
        <w:rPr>
          <w:i/>
        </w:rPr>
        <w:t>Language Teaching Research, 4</w:t>
      </w:r>
      <w:r w:rsidRPr="005F0693">
        <w:t xml:space="preserve">(3), 251-274. </w:t>
      </w:r>
    </w:p>
    <w:p w:rsidR="005F0693" w:rsidRPr="005F0693" w:rsidRDefault="005F0693" w:rsidP="005F0693">
      <w:pPr>
        <w:pStyle w:val="EndNoteBibliography"/>
        <w:spacing w:after="0"/>
        <w:ind w:left="720" w:hanging="720"/>
      </w:pPr>
      <w:r w:rsidRPr="005F0693">
        <w:t xml:space="preserve">Tammenga-Helmantel, M., Arends, E., &amp; Canrinus, E. T. (2014). The Effectiveness of Deductive, Inductive, Implicit and Incidental Grammatical Instruction in Second Language Classrooms. </w:t>
      </w:r>
      <w:r w:rsidRPr="005F0693">
        <w:rPr>
          <w:i/>
        </w:rPr>
        <w:t>System: An International Journal of Educational Technology and Applied Linguistics, 45</w:t>
      </w:r>
      <w:r w:rsidRPr="005F0693">
        <w:t>(1), 198-210. doi:10.1016/j.system.2014.06.003</w:t>
      </w:r>
    </w:p>
    <w:p w:rsidR="005F0693" w:rsidRPr="005F0693" w:rsidRDefault="005F0693" w:rsidP="005F0693">
      <w:pPr>
        <w:pStyle w:val="EndNoteBibliography"/>
        <w:spacing w:after="0"/>
        <w:ind w:left="720" w:hanging="720"/>
      </w:pPr>
      <w:r w:rsidRPr="005F0693">
        <w:t xml:space="preserve">Tsagari, D., &amp; Diakou, C. (2015). Students' and teachers' attitudes towards the use of the first language in the EFL State School Classrooms. </w:t>
      </w:r>
      <w:r w:rsidRPr="005F0693">
        <w:rPr>
          <w:i/>
        </w:rPr>
        <w:t>Research Papers in Language Teaching &amp; Learning, 6</w:t>
      </w:r>
      <w:r w:rsidRPr="005F0693">
        <w:t xml:space="preserve">(1). </w:t>
      </w:r>
    </w:p>
    <w:p w:rsidR="005F0693" w:rsidRPr="005F0693" w:rsidRDefault="005F0693" w:rsidP="005F0693">
      <w:pPr>
        <w:pStyle w:val="EndNoteBibliography"/>
        <w:spacing w:after="0"/>
        <w:ind w:left="720" w:hanging="720"/>
      </w:pPr>
      <w:r w:rsidRPr="005F0693">
        <w:t xml:space="preserve">Tsou, W. (2005). Improving Speaking Skills Through Instruction in Oral Classroom Participation. </w:t>
      </w:r>
      <w:r w:rsidRPr="005F0693">
        <w:rPr>
          <w:i/>
        </w:rPr>
        <w:t>Foreign Language Annals, 38</w:t>
      </w:r>
      <w:r w:rsidRPr="005F0693">
        <w:t>(1), 46-55. doi:doi:10.1111/j.1944-9720.2005.tb02452.x</w:t>
      </w:r>
    </w:p>
    <w:p w:rsidR="005F0693" w:rsidRPr="005F0693" w:rsidRDefault="005F0693" w:rsidP="005F0693">
      <w:pPr>
        <w:pStyle w:val="EndNoteBibliography"/>
        <w:spacing w:after="0"/>
        <w:ind w:left="720" w:hanging="720"/>
      </w:pPr>
      <w:r w:rsidRPr="005F0693">
        <w:t xml:space="preserve">Unsworth, S. (2008). Age and input in the acquisition of grammatical gender in Dutch. </w:t>
      </w:r>
      <w:r w:rsidRPr="005F0693">
        <w:rPr>
          <w:i/>
        </w:rPr>
        <w:t>Second Lang. Res., 24</w:t>
      </w:r>
      <w:r w:rsidRPr="005F0693">
        <w:t>(3), 365-395. doi:10.1177/0267658308090185</w:t>
      </w:r>
    </w:p>
    <w:p w:rsidR="005F0693" w:rsidRPr="005F0693" w:rsidRDefault="005F0693" w:rsidP="005F0693">
      <w:pPr>
        <w:pStyle w:val="EndNoteBibliography"/>
        <w:spacing w:after="0"/>
        <w:ind w:left="720" w:hanging="720"/>
      </w:pPr>
      <w:r w:rsidRPr="005F0693">
        <w:t xml:space="preserve">Ur, P. (2011). Grammar teaching. In E. Hinkel (Ed.), </w:t>
      </w:r>
      <w:r w:rsidRPr="005F0693">
        <w:rPr>
          <w:i/>
        </w:rPr>
        <w:t>Handbook of research in second language teaching and learning</w:t>
      </w:r>
      <w:r w:rsidRPr="005F0693">
        <w:t xml:space="preserve"> (Vol. 2): Routledge.</w:t>
      </w:r>
    </w:p>
    <w:p w:rsidR="005F0693" w:rsidRPr="005F0693" w:rsidRDefault="005F0693" w:rsidP="005F0693">
      <w:pPr>
        <w:pStyle w:val="EndNoteBibliography"/>
        <w:spacing w:after="0"/>
        <w:ind w:left="720" w:hanging="720"/>
      </w:pPr>
      <w:r w:rsidRPr="005F0693">
        <w:rPr>
          <w:sz w:val="20"/>
        </w:rPr>
        <w:t>Utdanningsdirektoratet</w:t>
      </w:r>
      <w:r w:rsidRPr="005F0693">
        <w:t xml:space="preserve">. (2006). </w:t>
      </w:r>
      <w:r w:rsidRPr="005F0693">
        <w:rPr>
          <w:i/>
        </w:rPr>
        <w:t>Foreign language subject curriculum</w:t>
      </w:r>
      <w:r w:rsidRPr="005F0693">
        <w:t xml:space="preserve">. (FSP1-01).  Retrieved from </w:t>
      </w:r>
      <w:hyperlink r:id="rId15" w:history="1">
        <w:r w:rsidRPr="005F0693">
          <w:rPr>
            <w:rStyle w:val="Hyperkobling"/>
          </w:rPr>
          <w:t>https://www.udir.no/kl06/FSP1-01</w:t>
        </w:r>
      </w:hyperlink>
      <w:r w:rsidRPr="005F0693">
        <w:t>.</w:t>
      </w:r>
    </w:p>
    <w:p w:rsidR="005F0693" w:rsidRPr="005F0693" w:rsidRDefault="005F0693" w:rsidP="005F0693">
      <w:pPr>
        <w:pStyle w:val="EndNoteBibliography"/>
        <w:spacing w:after="0"/>
        <w:ind w:left="720" w:hanging="720"/>
      </w:pPr>
      <w:r w:rsidRPr="005F0693">
        <w:t xml:space="preserve">Utdanningsdirektoratet. (2015). </w:t>
      </w:r>
      <w:r w:rsidRPr="005F0693">
        <w:rPr>
          <w:i/>
        </w:rPr>
        <w:t>Fremmedspråk - veiledning til læreplanen.</w:t>
      </w:r>
      <w:r w:rsidRPr="005F0693">
        <w:t xml:space="preserve"> Retrieved from </w:t>
      </w:r>
      <w:hyperlink r:id="rId16" w:history="1">
        <w:r w:rsidRPr="005F0693">
          <w:rPr>
            <w:rStyle w:val="Hyperkobling"/>
          </w:rPr>
          <w:t>https://www.udir.no/laring-og-trivsel/lareplanverket/veiledning-til-lp/fremmedsprak---veiledning-til-lareplanen/1-innledning/</w:t>
        </w:r>
      </w:hyperlink>
    </w:p>
    <w:p w:rsidR="005F0693" w:rsidRPr="005F0693" w:rsidRDefault="005F0693" w:rsidP="005F0693">
      <w:pPr>
        <w:pStyle w:val="EndNoteBibliography"/>
        <w:spacing w:after="0"/>
        <w:ind w:left="720" w:hanging="720"/>
      </w:pPr>
      <w:r w:rsidRPr="005F0693">
        <w:t xml:space="preserve">Utdanningsdirektoratet. (2018a). </w:t>
      </w:r>
      <w:r w:rsidRPr="005F0693">
        <w:rPr>
          <w:i/>
        </w:rPr>
        <w:t>Eksamensveiledning fremmedspråk nivå I, II og III</w:t>
      </w:r>
      <w:r w:rsidRPr="005F0693">
        <w:t xml:space="preserve">.  Retrieved from </w:t>
      </w:r>
      <w:hyperlink r:id="rId17" w:anchor="?k=fremmedspr%C3%A5k&amp;start=2" w:history="1">
        <w:r w:rsidRPr="005F0693">
          <w:rPr>
            <w:rStyle w:val="Hyperkobling"/>
          </w:rPr>
          <w:t>https://sokeresultat.udir.no/eksamensoppgaver.html#?k=fremmedspr%C3%A5k&amp;start=2</w:t>
        </w:r>
      </w:hyperlink>
      <w:r w:rsidRPr="005F0693">
        <w:t>.</w:t>
      </w:r>
    </w:p>
    <w:p w:rsidR="005F0693" w:rsidRPr="008026F0" w:rsidRDefault="005F0693" w:rsidP="005F0693">
      <w:pPr>
        <w:pStyle w:val="EndNoteBibliography"/>
        <w:spacing w:after="0"/>
        <w:ind w:left="720" w:hanging="720"/>
        <w:rPr>
          <w:lang w:val="nb-NO"/>
        </w:rPr>
      </w:pPr>
      <w:r w:rsidRPr="005F0693">
        <w:t xml:space="preserve">Utdanningsdirektoratet. (2018b). </w:t>
      </w:r>
      <w:r w:rsidRPr="008026F0">
        <w:rPr>
          <w:i/>
          <w:lang w:val="nb-NO"/>
        </w:rPr>
        <w:t>Karakterer i videregående skole</w:t>
      </w:r>
      <w:r w:rsidRPr="008026F0">
        <w:rPr>
          <w:lang w:val="nb-NO"/>
        </w:rPr>
        <w:t xml:space="preserve">.  Retrieved from </w:t>
      </w:r>
      <w:hyperlink r:id="rId18" w:history="1">
        <w:r w:rsidRPr="008026F0">
          <w:rPr>
            <w:rStyle w:val="Hyperkobling"/>
            <w:lang w:val="nb-NO"/>
          </w:rPr>
          <w:t>https://www.udir.no/tall-og-forskning/statistikk/statistikk-videregaende-skole/karakterer-vgs/</w:t>
        </w:r>
      </w:hyperlink>
      <w:r w:rsidRPr="008026F0">
        <w:rPr>
          <w:lang w:val="nb-NO"/>
        </w:rPr>
        <w:t>.</w:t>
      </w:r>
    </w:p>
    <w:p w:rsidR="005F0693" w:rsidRPr="005F0693" w:rsidRDefault="005F0693" w:rsidP="005F0693">
      <w:pPr>
        <w:pStyle w:val="EndNoteBibliography"/>
        <w:spacing w:after="0"/>
        <w:ind w:left="720" w:hanging="720"/>
      </w:pPr>
      <w:r w:rsidRPr="005F0693">
        <w:t xml:space="preserve">Utdanningsforbundet. (2017). </w:t>
      </w:r>
      <w:r w:rsidRPr="005F0693">
        <w:rPr>
          <w:i/>
        </w:rPr>
        <w:t>Nøkkeltall for videregående opplæring 2016.</w:t>
      </w:r>
      <w:r w:rsidRPr="005F0693">
        <w:t xml:space="preserve"> Retrieved from </w:t>
      </w:r>
      <w:hyperlink r:id="rId19" w:history="1">
        <w:r w:rsidRPr="005F0693">
          <w:rPr>
            <w:rStyle w:val="Hyperkobling"/>
          </w:rPr>
          <w:t>https://www.utdanningsforbundet.no/globalassets/var-politikk/publikasjoner/faktaark/faktaark_2017.09.pdf</w:t>
        </w:r>
      </w:hyperlink>
    </w:p>
    <w:p w:rsidR="005F0693" w:rsidRPr="005F0693" w:rsidRDefault="005F0693" w:rsidP="005F0693">
      <w:pPr>
        <w:pStyle w:val="EndNoteBibliography"/>
        <w:spacing w:after="0"/>
        <w:ind w:left="720" w:hanging="720"/>
      </w:pPr>
      <w:r w:rsidRPr="005F0693">
        <w:t xml:space="preserve">Vogel, S., Herron, C., Cole, S. P., &amp; York, H. (2011). Effectiveness of a Guided Inductive Versus a Deductive Approach on the Learning of Grammar in the Intermediate-Level College French Classroom. </w:t>
      </w:r>
      <w:r w:rsidRPr="005F0693">
        <w:rPr>
          <w:i/>
        </w:rPr>
        <w:t>Foreign Language Annals, 44</w:t>
      </w:r>
      <w:r w:rsidRPr="005F0693">
        <w:t>(2), 353-380. doi:10.1111/j.1944-9720.2011.01133.x</w:t>
      </w:r>
    </w:p>
    <w:p w:rsidR="005F0693" w:rsidRPr="005F0693" w:rsidRDefault="005F0693" w:rsidP="005F0693">
      <w:pPr>
        <w:pStyle w:val="EndNoteBibliography"/>
        <w:spacing w:after="0"/>
        <w:ind w:left="720" w:hanging="720"/>
      </w:pPr>
      <w:r w:rsidRPr="005F0693">
        <w:t xml:space="preserve">Vogel, S. P., &amp; Engelhard, G., Jr. (2011). Using Rasch Measurement Theory to Examine Two Instructional Approaches for Teaching and Learning of French Grammar. </w:t>
      </w:r>
      <w:r w:rsidRPr="005F0693">
        <w:rPr>
          <w:i/>
        </w:rPr>
        <w:t>Journal of Educational Research, 104</w:t>
      </w:r>
      <w:r w:rsidRPr="005F0693">
        <w:t>(4), 267-282. doi:10.1080/00220671003733815</w:t>
      </w:r>
    </w:p>
    <w:p w:rsidR="005F0693" w:rsidRPr="005F0693" w:rsidRDefault="005F0693" w:rsidP="005F0693">
      <w:pPr>
        <w:pStyle w:val="EndNoteBibliography"/>
        <w:spacing w:after="0"/>
        <w:ind w:left="720" w:hanging="720"/>
      </w:pPr>
      <w:r w:rsidRPr="005F0693">
        <w:t xml:space="preserve">Vold, E. T. (2017). Meaningful and contextualised grammar instruction: what can foreign language textbooks offer? </w:t>
      </w:r>
      <w:r w:rsidRPr="005F0693">
        <w:rPr>
          <w:i/>
        </w:rPr>
        <w:t>The Language Learning Journal</w:t>
      </w:r>
      <w:r w:rsidRPr="005F0693">
        <w:t>, 1-15. doi:10.1080/09571736.2017.1357745</w:t>
      </w:r>
    </w:p>
    <w:p w:rsidR="005F0693" w:rsidRPr="005F0693" w:rsidRDefault="005F0693" w:rsidP="005F0693">
      <w:pPr>
        <w:pStyle w:val="EndNoteBibliography"/>
        <w:spacing w:after="0"/>
        <w:ind w:left="720" w:hanging="720"/>
      </w:pPr>
      <w:r w:rsidRPr="005F0693">
        <w:t xml:space="preserve">Vold, E. T. (2018). </w:t>
      </w:r>
      <w:r w:rsidRPr="005F0693">
        <w:rPr>
          <w:i/>
        </w:rPr>
        <w:t>L3 instruction and target language use</w:t>
      </w:r>
      <w:r w:rsidRPr="005F0693">
        <w:t xml:space="preserve">. Paper presented at the Exploring Language Education (ELE): Global and Local Perspectives, Stockholm. </w:t>
      </w:r>
    </w:p>
    <w:p w:rsidR="005F0693" w:rsidRPr="005F0693" w:rsidRDefault="005F0693" w:rsidP="005F0693">
      <w:pPr>
        <w:pStyle w:val="EndNoteBibliography"/>
        <w:spacing w:after="0"/>
        <w:ind w:left="720" w:hanging="720"/>
      </w:pPr>
      <w:r w:rsidRPr="005F0693">
        <w:t xml:space="preserve">Wells, G. (1999). Using L1 to Master L2: A Response to Anton and DiCamilla's "Socio-Cognitive Functions of L1 Collaborative Interaction in the L2 Classroom". </w:t>
      </w:r>
      <w:r w:rsidRPr="005F0693">
        <w:rPr>
          <w:i/>
        </w:rPr>
        <w:t>The Modern Language Journal, 83</w:t>
      </w:r>
      <w:r w:rsidRPr="005F0693">
        <w:t xml:space="preserve">(2), 248-254. </w:t>
      </w:r>
    </w:p>
    <w:p w:rsidR="005F0693" w:rsidRPr="005F0693" w:rsidRDefault="005F0693" w:rsidP="005F0693">
      <w:pPr>
        <w:pStyle w:val="EndNoteBibliography"/>
        <w:ind w:left="720" w:hanging="720"/>
      </w:pPr>
      <w:r w:rsidRPr="005F0693">
        <w:t xml:space="preserve">Williams, J. N. (2009). Implicit Learning in Second Language Acquisition. In W. C. B. Ritchie, Tej K. (Ed.), </w:t>
      </w:r>
      <w:r w:rsidRPr="005F0693">
        <w:rPr>
          <w:i/>
        </w:rPr>
        <w:t>The New Handbook of Second Language Acquisition</w:t>
      </w:r>
      <w:r w:rsidRPr="005F0693">
        <w:t>: Emerald.</w:t>
      </w:r>
    </w:p>
    <w:p w:rsidR="00992987" w:rsidRPr="0080063D" w:rsidRDefault="00D350BB" w:rsidP="00CB3474">
      <w:pPr>
        <w:pStyle w:val="Fotnotetekst"/>
        <w:rPr>
          <w:rFonts w:ascii="Times New Roman" w:hAnsi="Times New Roman" w:cs="Times New Roman"/>
          <w:lang w:val="en-GB"/>
        </w:rPr>
      </w:pPr>
      <w:r w:rsidRPr="00AB0B36">
        <w:rPr>
          <w:rFonts w:ascii="Times New Roman" w:hAnsi="Times New Roman" w:cs="Times New Roman"/>
          <w:sz w:val="24"/>
          <w:szCs w:val="24"/>
          <w:lang w:val="en-GB"/>
        </w:rPr>
        <w:fldChar w:fldCharType="end"/>
      </w:r>
    </w:p>
    <w:sectPr w:rsidR="00992987" w:rsidRPr="0080063D">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6F0" w:rsidRDefault="008026F0" w:rsidP="003271C1">
      <w:pPr>
        <w:spacing w:after="0" w:line="240" w:lineRule="auto"/>
      </w:pPr>
      <w:r>
        <w:separator/>
      </w:r>
    </w:p>
  </w:endnote>
  <w:endnote w:type="continuationSeparator" w:id="0">
    <w:p w:rsidR="008026F0" w:rsidRDefault="008026F0" w:rsidP="00327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6F0" w:rsidRDefault="008026F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527690"/>
      <w:docPartObj>
        <w:docPartGallery w:val="Page Numbers (Bottom of Page)"/>
        <w:docPartUnique/>
      </w:docPartObj>
    </w:sdtPr>
    <w:sdtContent>
      <w:p w:rsidR="008026F0" w:rsidRDefault="008026F0">
        <w:pPr>
          <w:pStyle w:val="Bunntekst"/>
          <w:jc w:val="center"/>
        </w:pPr>
        <w:r>
          <w:fldChar w:fldCharType="begin"/>
        </w:r>
        <w:r>
          <w:instrText>PAGE   \* MERGEFORMAT</w:instrText>
        </w:r>
        <w:r>
          <w:fldChar w:fldCharType="separate"/>
        </w:r>
        <w:r w:rsidR="00A364FD">
          <w:rPr>
            <w:noProof/>
          </w:rPr>
          <w:t>7</w:t>
        </w:r>
        <w:r>
          <w:fldChar w:fldCharType="end"/>
        </w:r>
      </w:p>
    </w:sdtContent>
  </w:sdt>
  <w:p w:rsidR="008026F0" w:rsidRDefault="008026F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6F0" w:rsidRDefault="008026F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6F0" w:rsidRDefault="008026F0" w:rsidP="003271C1">
      <w:pPr>
        <w:spacing w:after="0" w:line="240" w:lineRule="auto"/>
      </w:pPr>
      <w:r>
        <w:separator/>
      </w:r>
    </w:p>
  </w:footnote>
  <w:footnote w:type="continuationSeparator" w:id="0">
    <w:p w:rsidR="008026F0" w:rsidRDefault="008026F0" w:rsidP="003271C1">
      <w:pPr>
        <w:spacing w:after="0" w:line="240" w:lineRule="auto"/>
      </w:pPr>
      <w:r>
        <w:continuationSeparator/>
      </w:r>
    </w:p>
  </w:footnote>
  <w:footnote w:id="1">
    <w:p w:rsidR="008026F0" w:rsidRPr="00702855" w:rsidRDefault="008026F0">
      <w:pPr>
        <w:pStyle w:val="Fotnotetekst"/>
        <w:rPr>
          <w:rFonts w:ascii="Arial" w:hAnsi="Arial" w:cs="Arial"/>
          <w:lang w:val="en-GB"/>
        </w:rPr>
      </w:pPr>
      <w:r w:rsidRPr="00702855">
        <w:rPr>
          <w:rStyle w:val="Fotnotereferanse"/>
          <w:rFonts w:ascii="Arial" w:hAnsi="Arial" w:cs="Arial"/>
        </w:rPr>
        <w:footnoteRef/>
      </w:r>
      <w:r w:rsidRPr="00702855">
        <w:rPr>
          <w:rFonts w:ascii="Arial" w:hAnsi="Arial" w:cs="Arial"/>
          <w:lang w:val="en-GB"/>
        </w:rPr>
        <w:t xml:space="preserve"> Except in one case where it was difficult to find a separate room, so the interview took place in the staff room.</w:t>
      </w:r>
    </w:p>
  </w:footnote>
  <w:footnote w:id="2">
    <w:p w:rsidR="008026F0" w:rsidRPr="00155586" w:rsidRDefault="008026F0" w:rsidP="00702855">
      <w:pPr>
        <w:pStyle w:val="Fotnotetekst"/>
        <w:rPr>
          <w:rFonts w:ascii="Arial" w:hAnsi="Arial" w:cs="Arial"/>
          <w:lang w:val="en-GB"/>
        </w:rPr>
      </w:pPr>
      <w:r w:rsidRPr="00155586">
        <w:rPr>
          <w:rStyle w:val="Fotnotereferanse"/>
          <w:rFonts w:ascii="Arial" w:hAnsi="Arial" w:cs="Arial"/>
        </w:rPr>
        <w:footnoteRef/>
      </w:r>
      <w:r w:rsidRPr="00155586">
        <w:rPr>
          <w:rFonts w:ascii="Arial" w:hAnsi="Arial" w:cs="Arial"/>
          <w:lang w:val="en-GB"/>
        </w:rPr>
        <w:t xml:space="preserve"> In two cases the observations had to be postponed over the summer for practical reasons, and took place about five months after the interview. </w:t>
      </w:r>
    </w:p>
  </w:footnote>
  <w:footnote w:id="3">
    <w:p w:rsidR="008026F0" w:rsidRPr="00155586" w:rsidRDefault="008026F0" w:rsidP="00702855">
      <w:pPr>
        <w:pStyle w:val="Fotnotetekst"/>
        <w:rPr>
          <w:rFonts w:ascii="Arial" w:hAnsi="Arial" w:cs="Arial"/>
          <w:lang w:val="en-GB"/>
        </w:rPr>
      </w:pPr>
      <w:r w:rsidRPr="00155586">
        <w:rPr>
          <w:rStyle w:val="Fotnotereferanse"/>
          <w:rFonts w:ascii="Arial" w:hAnsi="Arial" w:cs="Arial"/>
        </w:rPr>
        <w:footnoteRef/>
      </w:r>
      <w:r w:rsidRPr="00155586">
        <w:rPr>
          <w:rFonts w:ascii="Arial" w:hAnsi="Arial" w:cs="Arial"/>
          <w:lang w:val="en-GB"/>
        </w:rPr>
        <w:t xml:space="preserve"> </w:t>
      </w:r>
      <w:r w:rsidRPr="00155586">
        <w:rPr>
          <w:rFonts w:ascii="Arial" w:hAnsi="Arial" w:cs="Arial"/>
          <w:noProof/>
          <w:lang w:val="en-GB"/>
        </w:rPr>
        <w:t>Observation course</w:t>
      </w:r>
      <w:r>
        <w:rPr>
          <w:rFonts w:ascii="Arial" w:hAnsi="Arial" w:cs="Arial"/>
          <w:noProof/>
          <w:lang w:val="en-GB"/>
        </w:rPr>
        <w:t>, Kirsti Klette,</w:t>
      </w:r>
      <w:r w:rsidRPr="00155586">
        <w:rPr>
          <w:rFonts w:ascii="Arial" w:hAnsi="Arial" w:cs="Arial"/>
          <w:noProof/>
          <w:lang w:val="en-GB"/>
        </w:rPr>
        <w:t xml:space="preserve"> November 11, 2016 University of Oslo</w:t>
      </w:r>
    </w:p>
  </w:footnote>
  <w:footnote w:id="4">
    <w:p w:rsidR="008026F0" w:rsidRPr="00155586" w:rsidRDefault="008026F0" w:rsidP="00702855">
      <w:pPr>
        <w:pStyle w:val="Fotnotetekst"/>
        <w:rPr>
          <w:rFonts w:ascii="Arial" w:hAnsi="Arial" w:cs="Arial"/>
          <w:lang w:val="en-GB"/>
        </w:rPr>
      </w:pPr>
      <w:r w:rsidRPr="00155586">
        <w:rPr>
          <w:rStyle w:val="Fotnotereferanse"/>
          <w:rFonts w:ascii="Arial" w:hAnsi="Arial" w:cs="Arial"/>
        </w:rPr>
        <w:footnoteRef/>
      </w:r>
      <w:r w:rsidRPr="00155586">
        <w:rPr>
          <w:rFonts w:ascii="Arial" w:hAnsi="Arial" w:cs="Arial"/>
          <w:lang w:val="en-GB"/>
        </w:rPr>
        <w:t xml:space="preserve"> In Norwegian lower secondary schools, Spanish instruction usually consists of two or three 45-minute units, i.e., 90-135 minutes of instruction per week. In upper secondary school: 45-minute units, usually two consecutive units twice a week, i.e., 180 minutes of Spanish instruction every week.</w:t>
      </w:r>
    </w:p>
  </w:footnote>
  <w:footnote w:id="5">
    <w:p w:rsidR="008026F0" w:rsidRPr="00155586" w:rsidRDefault="008026F0" w:rsidP="00702855">
      <w:pPr>
        <w:pStyle w:val="Fotnotetekst"/>
        <w:rPr>
          <w:rFonts w:ascii="Arial" w:hAnsi="Arial" w:cs="Arial"/>
          <w:lang w:val="en-GB"/>
        </w:rPr>
      </w:pPr>
      <w:r w:rsidRPr="00155586">
        <w:rPr>
          <w:rStyle w:val="Fotnotereferanse"/>
          <w:rFonts w:ascii="Arial" w:hAnsi="Arial" w:cs="Arial"/>
        </w:rPr>
        <w:footnoteRef/>
      </w:r>
      <w:r w:rsidRPr="00155586">
        <w:rPr>
          <w:rFonts w:ascii="Arial" w:hAnsi="Arial" w:cs="Arial"/>
          <w:lang w:val="en-GB"/>
        </w:rPr>
        <w:t xml:space="preserve"> Not always possible for practical reasons</w:t>
      </w:r>
    </w:p>
  </w:footnote>
  <w:footnote w:id="6">
    <w:p w:rsidR="008026F0" w:rsidRPr="00155586" w:rsidRDefault="008026F0" w:rsidP="00702855">
      <w:pPr>
        <w:pStyle w:val="Fotnotetekst"/>
        <w:rPr>
          <w:rFonts w:ascii="Arial" w:hAnsi="Arial" w:cs="Arial"/>
          <w:lang w:val="en-GB"/>
        </w:rPr>
      </w:pPr>
      <w:r w:rsidRPr="00155586">
        <w:rPr>
          <w:rStyle w:val="Fotnotereferanse"/>
          <w:rFonts w:ascii="Arial" w:hAnsi="Arial" w:cs="Arial"/>
        </w:rPr>
        <w:footnoteRef/>
      </w:r>
      <w:r w:rsidRPr="00155586">
        <w:rPr>
          <w:rFonts w:ascii="Arial" w:hAnsi="Arial" w:cs="Arial"/>
          <w:lang w:val="en-GB"/>
        </w:rPr>
        <w:t xml:space="preserve"> One teacher was observed for 45 minute</w:t>
      </w:r>
      <w:r>
        <w:rPr>
          <w:rFonts w:ascii="Arial" w:hAnsi="Arial" w:cs="Arial"/>
          <w:lang w:val="en-GB"/>
        </w:rPr>
        <w:t>s and another for 60 minutes only, as they were pressed for time.</w:t>
      </w:r>
    </w:p>
  </w:footnote>
  <w:footnote w:id="7">
    <w:p w:rsidR="008026F0" w:rsidRPr="00155586" w:rsidRDefault="008026F0" w:rsidP="00907D38">
      <w:pPr>
        <w:pStyle w:val="Fotnotetekst"/>
        <w:rPr>
          <w:rFonts w:ascii="Arial" w:hAnsi="Arial" w:cs="Arial"/>
          <w:lang w:val="en-GB"/>
        </w:rPr>
      </w:pPr>
      <w:r w:rsidRPr="00650585">
        <w:rPr>
          <w:rStyle w:val="Fotnotereferanse"/>
          <w:rFonts w:ascii="Times New Roman" w:hAnsi="Times New Roman" w:cs="Times New Roman"/>
        </w:rPr>
        <w:footnoteRef/>
      </w:r>
      <w:r w:rsidRPr="00650585">
        <w:rPr>
          <w:rFonts w:ascii="Times New Roman" w:hAnsi="Times New Roman" w:cs="Times New Roman"/>
          <w:lang w:val="en-GB"/>
        </w:rPr>
        <w:t xml:space="preserve"> </w:t>
      </w:r>
      <w:r w:rsidRPr="00155586">
        <w:rPr>
          <w:rFonts w:ascii="Arial" w:hAnsi="Arial" w:cs="Arial"/>
          <w:lang w:val="en-GB"/>
        </w:rPr>
        <w:t>One exception: one of the rooms was originally a meeting room, and the students were seated around a big, oval table. According to the teacher, the students liked the arrangement.</w:t>
      </w:r>
    </w:p>
  </w:footnote>
  <w:footnote w:id="8">
    <w:p w:rsidR="008026F0" w:rsidRPr="008D0700" w:rsidRDefault="008026F0">
      <w:pPr>
        <w:pStyle w:val="Fotnotetekst"/>
        <w:rPr>
          <w:rFonts w:ascii="Arial" w:hAnsi="Arial" w:cs="Arial"/>
          <w:lang w:val="en-GB"/>
        </w:rPr>
      </w:pPr>
      <w:r w:rsidRPr="009107BD">
        <w:rPr>
          <w:rStyle w:val="Fotnotereferanse"/>
          <w:rFonts w:ascii="Arial" w:hAnsi="Arial" w:cs="Arial"/>
        </w:rPr>
        <w:footnoteRef/>
      </w:r>
      <w:r w:rsidRPr="009107BD">
        <w:rPr>
          <w:rFonts w:ascii="Arial" w:hAnsi="Arial" w:cs="Arial"/>
          <w:lang w:val="en-GB"/>
        </w:rPr>
        <w:t xml:space="preserve"> </w:t>
      </w:r>
      <w:r w:rsidRPr="008D0700">
        <w:rPr>
          <w:rFonts w:ascii="Arial" w:hAnsi="Arial" w:cs="Arial"/>
          <w:lang w:val="en-GB"/>
        </w:rPr>
        <w:t>Exceptions: two teachers were interviewed together for practical reasons for 1 hr, 35 min; two teachers were interviewed for only about 35 min</w:t>
      </w:r>
      <w:r>
        <w:rPr>
          <w:rFonts w:ascii="Arial" w:hAnsi="Arial" w:cs="Arial"/>
          <w:lang w:val="en-GB"/>
        </w:rPr>
        <w:t>s</w:t>
      </w:r>
      <w:r w:rsidRPr="008D0700">
        <w:rPr>
          <w:rFonts w:ascii="Arial" w:hAnsi="Arial" w:cs="Arial"/>
          <w:lang w:val="en-GB"/>
        </w:rPr>
        <w:t>, as they had other pressing matters to attend to.</w:t>
      </w:r>
    </w:p>
  </w:footnote>
  <w:footnote w:id="9">
    <w:p w:rsidR="008026F0" w:rsidRPr="00B73CED" w:rsidRDefault="008026F0">
      <w:pPr>
        <w:pStyle w:val="Fotnotetekst"/>
        <w:rPr>
          <w:rFonts w:ascii="Arial" w:hAnsi="Arial" w:cs="Arial"/>
          <w:lang w:val="en-GB"/>
        </w:rPr>
      </w:pPr>
      <w:r>
        <w:rPr>
          <w:rStyle w:val="Fotnotereferanse"/>
        </w:rPr>
        <w:footnoteRef/>
      </w:r>
      <w:r w:rsidRPr="00B73CED">
        <w:rPr>
          <w:lang w:val="en-GB"/>
        </w:rPr>
        <w:t xml:space="preserve"> </w:t>
      </w:r>
      <w:r w:rsidRPr="00B73CED">
        <w:rPr>
          <w:rFonts w:ascii="Arial" w:hAnsi="Arial" w:cs="Arial"/>
          <w:lang w:val="en-GB"/>
        </w:rPr>
        <w:t>NS=native speaker</w:t>
      </w:r>
    </w:p>
  </w:footnote>
  <w:footnote w:id="10">
    <w:p w:rsidR="008026F0" w:rsidRPr="008D0700" w:rsidRDefault="008026F0" w:rsidP="00222CF0">
      <w:pPr>
        <w:pStyle w:val="Fotnotetekst"/>
        <w:rPr>
          <w:rFonts w:ascii="Arial" w:hAnsi="Arial" w:cs="Arial"/>
          <w:lang w:val="en-GB"/>
        </w:rPr>
      </w:pPr>
      <w:r w:rsidRPr="008D0700">
        <w:rPr>
          <w:rStyle w:val="Fotnotereferanse"/>
          <w:rFonts w:ascii="Arial" w:hAnsi="Arial" w:cs="Arial"/>
        </w:rPr>
        <w:footnoteRef/>
      </w:r>
      <w:r w:rsidRPr="008D0700">
        <w:rPr>
          <w:rFonts w:ascii="Arial" w:hAnsi="Arial" w:cs="Arial"/>
          <w:lang w:val="en-GB"/>
        </w:rPr>
        <w:t xml:space="preserve"> To teach years 8-10: at least 30 credits are required. To teach years 11-13: 60 credits are required</w:t>
      </w:r>
    </w:p>
  </w:footnote>
  <w:footnote w:id="11">
    <w:p w:rsidR="008026F0" w:rsidRPr="00F6447D" w:rsidRDefault="008026F0" w:rsidP="00EA0586">
      <w:pPr>
        <w:pStyle w:val="Fotnotetekst"/>
        <w:rPr>
          <w:rFonts w:ascii="Arial" w:hAnsi="Arial" w:cs="Arial"/>
          <w:lang w:val="en-GB"/>
        </w:rPr>
      </w:pPr>
      <w:r>
        <w:rPr>
          <w:rStyle w:val="Fotnotereferanse"/>
        </w:rPr>
        <w:footnoteRef/>
      </w:r>
      <w:r w:rsidRPr="00EA0586">
        <w:rPr>
          <w:lang w:val="en-GB"/>
        </w:rPr>
        <w:t xml:space="preserve"> </w:t>
      </w:r>
      <w:r w:rsidRPr="00F6447D">
        <w:rPr>
          <w:rFonts w:ascii="Arial" w:hAnsi="Arial" w:cs="Arial"/>
          <w:lang w:val="en-GB"/>
        </w:rPr>
        <w:t xml:space="preserve">Q1: Having an observer in the classroom had no impact on </w:t>
      </w:r>
      <w:r w:rsidRPr="00F6447D">
        <w:rPr>
          <w:rFonts w:ascii="Arial" w:hAnsi="Arial" w:cs="Arial"/>
          <w:noProof/>
          <w:lang w:val="en-GB"/>
        </w:rPr>
        <w:t>my</w:t>
      </w:r>
      <w:r w:rsidRPr="00F6447D">
        <w:rPr>
          <w:rFonts w:ascii="Arial" w:hAnsi="Arial" w:cs="Arial"/>
          <w:lang w:val="en-GB"/>
        </w:rPr>
        <w:t xml:space="preserve"> teaching. Q2: Having an observer in the classroom made me nervous today. Q3: I acted as I usually do today. Q4: The class acted as they normally do today. Q5: This was a typical lesson in this class.</w:t>
      </w:r>
    </w:p>
  </w:footnote>
  <w:footnote w:id="12">
    <w:p w:rsidR="008026F0" w:rsidRPr="00F6447D" w:rsidRDefault="008026F0">
      <w:pPr>
        <w:pStyle w:val="Fotnotetekst"/>
        <w:rPr>
          <w:rFonts w:ascii="Arial" w:hAnsi="Arial" w:cs="Arial"/>
          <w:lang w:val="en-GB"/>
        </w:rPr>
      </w:pPr>
      <w:r w:rsidRPr="00F6447D">
        <w:rPr>
          <w:rStyle w:val="Fotnotereferanse"/>
          <w:rFonts w:ascii="Arial" w:hAnsi="Arial" w:cs="Arial"/>
        </w:rPr>
        <w:footnoteRef/>
      </w:r>
      <w:r w:rsidRPr="00F6447D">
        <w:rPr>
          <w:rFonts w:ascii="Arial" w:hAnsi="Arial" w:cs="Arial"/>
          <w:lang w:val="en-GB"/>
        </w:rPr>
        <w:t xml:space="preserve"> One of the informants did not return the questionnaire. The total number of observed lessons is 30. </w:t>
      </w:r>
    </w:p>
  </w:footnote>
  <w:footnote w:id="13">
    <w:p w:rsidR="008026F0" w:rsidRPr="009174C1" w:rsidRDefault="008026F0">
      <w:pPr>
        <w:pStyle w:val="Fotnotetekst"/>
        <w:rPr>
          <w:rFonts w:ascii="Arial" w:hAnsi="Arial" w:cs="Arial"/>
          <w:lang w:val="en-GB"/>
        </w:rPr>
      </w:pPr>
      <w:r>
        <w:rPr>
          <w:rStyle w:val="Fotnotereferanse"/>
        </w:rPr>
        <w:footnoteRef/>
      </w:r>
      <w:r w:rsidRPr="00A46B7A">
        <w:rPr>
          <w:lang w:val="en-GB"/>
        </w:rPr>
        <w:t xml:space="preserve"> </w:t>
      </w:r>
      <w:r w:rsidRPr="009174C1">
        <w:rPr>
          <w:rFonts w:ascii="Arial" w:hAnsi="Arial" w:cs="Arial"/>
          <w:lang w:val="en-GB"/>
        </w:rPr>
        <w:t xml:space="preserve">Terminology was used in Norwegian, except </w:t>
      </w:r>
      <w:r w:rsidRPr="009174C1">
        <w:rPr>
          <w:rFonts w:ascii="Arial" w:hAnsi="Arial" w:cs="Arial"/>
          <w:i/>
          <w:lang w:val="en-GB"/>
        </w:rPr>
        <w:t xml:space="preserve">imperfecto </w:t>
      </w:r>
      <w:r w:rsidRPr="009174C1">
        <w:rPr>
          <w:rFonts w:ascii="Arial" w:hAnsi="Arial" w:cs="Arial"/>
          <w:lang w:val="en-GB"/>
        </w:rPr>
        <w:t xml:space="preserve">and </w:t>
      </w:r>
      <w:r w:rsidRPr="009174C1">
        <w:rPr>
          <w:rFonts w:ascii="Arial" w:hAnsi="Arial" w:cs="Arial"/>
          <w:i/>
          <w:lang w:val="en-GB"/>
        </w:rPr>
        <w:t>indefinido</w:t>
      </w:r>
      <w:r w:rsidRPr="009174C1">
        <w:rPr>
          <w:rFonts w:ascii="Arial" w:hAnsi="Arial" w:cs="Arial"/>
          <w:lang w:val="en-GB"/>
        </w:rPr>
        <w:t>.</w:t>
      </w:r>
    </w:p>
  </w:footnote>
  <w:footnote w:id="14">
    <w:p w:rsidR="008026F0" w:rsidRPr="00CC0D7C" w:rsidRDefault="008026F0">
      <w:pPr>
        <w:pStyle w:val="Fotnotetekst"/>
        <w:rPr>
          <w:rFonts w:ascii="Arial" w:hAnsi="Arial" w:cs="Arial"/>
          <w:lang w:val="en-GB"/>
        </w:rPr>
      </w:pPr>
      <w:r>
        <w:rPr>
          <w:rStyle w:val="Fotnotereferanse"/>
        </w:rPr>
        <w:footnoteRef/>
      </w:r>
      <w:r w:rsidRPr="00DF619B">
        <w:rPr>
          <w:lang w:val="en-GB"/>
        </w:rPr>
        <w:t xml:space="preserve"> </w:t>
      </w:r>
      <w:r w:rsidRPr="00CC0D7C">
        <w:rPr>
          <w:rFonts w:ascii="Arial" w:hAnsi="Arial" w:cs="Arial"/>
          <w:lang w:val="en-GB"/>
        </w:rPr>
        <w:t xml:space="preserve">Teachers marked with an asterisk (*) translate most of their Spanish sentences/ expressions into Norwegian. </w:t>
      </w:r>
    </w:p>
  </w:footnote>
  <w:footnote w:id="15">
    <w:p w:rsidR="008026F0" w:rsidRPr="00CC0D7C" w:rsidRDefault="008026F0">
      <w:pPr>
        <w:pStyle w:val="Fotnotetekst"/>
        <w:rPr>
          <w:rFonts w:ascii="Arial" w:hAnsi="Arial" w:cs="Arial"/>
          <w:lang w:val="en-GB"/>
        </w:rPr>
      </w:pPr>
      <w:r w:rsidRPr="00CC0D7C">
        <w:rPr>
          <w:rStyle w:val="Fotnotereferanse"/>
          <w:rFonts w:ascii="Arial" w:hAnsi="Arial" w:cs="Arial"/>
        </w:rPr>
        <w:footnoteRef/>
      </w:r>
      <w:r w:rsidRPr="00CC0D7C">
        <w:rPr>
          <w:rFonts w:ascii="Arial" w:hAnsi="Arial" w:cs="Arial"/>
          <w:lang w:val="en-GB"/>
        </w:rPr>
        <w:t xml:space="preserve"> </w:t>
      </w:r>
      <w:r w:rsidRPr="00CC0D7C">
        <w:rPr>
          <w:rFonts w:ascii="Arial" w:hAnsi="Arial" w:cs="Arial"/>
          <w:i/>
          <w:lang w:val="en-GB"/>
        </w:rPr>
        <w:t>Only</w:t>
      </w:r>
      <w:r w:rsidRPr="00CC0D7C">
        <w:rPr>
          <w:rFonts w:ascii="Arial" w:hAnsi="Arial" w:cs="Arial"/>
          <w:lang w:val="en-GB"/>
        </w:rPr>
        <w:t xml:space="preserve"> the new vocabulary item itself is expressed in Spanish, not further explanations/ contexts for use. </w:t>
      </w:r>
    </w:p>
  </w:footnote>
  <w:footnote w:id="16">
    <w:p w:rsidR="008026F0" w:rsidRPr="00CC0D7C" w:rsidRDefault="008026F0">
      <w:pPr>
        <w:pStyle w:val="Fotnotetekst"/>
        <w:rPr>
          <w:rFonts w:ascii="Arial" w:hAnsi="Arial" w:cs="Arial"/>
          <w:lang w:val="en-GB"/>
        </w:rPr>
      </w:pPr>
      <w:r w:rsidRPr="00CC0D7C">
        <w:rPr>
          <w:rStyle w:val="Fotnotereferanse"/>
          <w:rFonts w:ascii="Arial" w:hAnsi="Arial" w:cs="Arial"/>
        </w:rPr>
        <w:footnoteRef/>
      </w:r>
      <w:r w:rsidRPr="00CC0D7C">
        <w:rPr>
          <w:rFonts w:ascii="Arial" w:hAnsi="Arial" w:cs="Arial"/>
          <w:lang w:val="en-GB"/>
        </w:rPr>
        <w:t xml:space="preserve"> </w:t>
      </w:r>
      <w:r w:rsidRPr="00CC0D7C">
        <w:rPr>
          <w:rFonts w:ascii="Arial" w:hAnsi="Arial" w:cs="Arial"/>
          <w:i/>
          <w:lang w:val="en-GB"/>
        </w:rPr>
        <w:t>Only</w:t>
      </w:r>
      <w:r w:rsidRPr="00CC0D7C">
        <w:rPr>
          <w:rFonts w:ascii="Arial" w:hAnsi="Arial" w:cs="Arial"/>
          <w:lang w:val="en-GB"/>
        </w:rPr>
        <w:t xml:space="preserve"> the word itself is pronounced in Spanish, not further explanations or context.</w:t>
      </w:r>
    </w:p>
  </w:footnote>
  <w:footnote w:id="17">
    <w:p w:rsidR="008026F0" w:rsidRPr="006F5986" w:rsidRDefault="008026F0" w:rsidP="0004754B">
      <w:pPr>
        <w:pStyle w:val="Fotnotetekst"/>
        <w:rPr>
          <w:rFonts w:cstheme="minorHAnsi"/>
          <w:lang w:val="en-GB"/>
        </w:rPr>
      </w:pPr>
      <w:r w:rsidRPr="00650585">
        <w:rPr>
          <w:rStyle w:val="Fotnotereferanse"/>
          <w:rFonts w:ascii="Times New Roman" w:hAnsi="Times New Roman" w:cs="Times New Roman"/>
        </w:rPr>
        <w:footnoteRef/>
      </w:r>
      <w:r w:rsidRPr="00650585">
        <w:rPr>
          <w:rFonts w:ascii="Times New Roman" w:hAnsi="Times New Roman" w:cs="Times New Roman"/>
          <w:lang w:val="en-GB"/>
        </w:rPr>
        <w:t xml:space="preserve"> </w:t>
      </w:r>
      <w:r w:rsidRPr="006F5986">
        <w:rPr>
          <w:rFonts w:cstheme="minorHAnsi"/>
          <w:lang w:val="en-GB"/>
        </w:rPr>
        <w:t xml:space="preserve">Number of Spanish lessons every year according to KL06: Years 8-10: 227 hrs, vg1: 113 hrs, vg 2: 112 hrs, vg 3: 140 hrs (60-minute units). </w:t>
      </w:r>
      <w:hyperlink r:id="rId1" w:history="1">
        <w:r w:rsidRPr="00486F70">
          <w:rPr>
            <w:rStyle w:val="Hyperkobling"/>
            <w:rFonts w:cstheme="minorHAnsi"/>
            <w:lang w:val="en-GB"/>
          </w:rPr>
          <w:t>https://www.udir.no/kl06/FSP1-01/Hele/Timetall</w:t>
        </w:r>
      </w:hyperlink>
      <w:r>
        <w:rPr>
          <w:rFonts w:cstheme="minorHAnsi"/>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6F0" w:rsidRDefault="008026F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6F0" w:rsidRDefault="008026F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6F0" w:rsidRDefault="008026F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95414"/>
    <w:multiLevelType w:val="hybridMultilevel"/>
    <w:tmpl w:val="14FC48C4"/>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 w15:restartNumberingAfterBreak="0">
    <w:nsid w:val="0D214B58"/>
    <w:multiLevelType w:val="hybridMultilevel"/>
    <w:tmpl w:val="036453A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3AE474C6"/>
    <w:multiLevelType w:val="multilevel"/>
    <w:tmpl w:val="24C8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1B2FC2"/>
    <w:multiLevelType w:val="hybridMultilevel"/>
    <w:tmpl w:val="1DD4A734"/>
    <w:lvl w:ilvl="0" w:tplc="AD32E030">
      <w:start w:val="2"/>
      <w:numFmt w:val="bullet"/>
      <w:lvlText w:val=""/>
      <w:lvlJc w:val="left"/>
      <w:pPr>
        <w:ind w:left="720" w:hanging="360"/>
      </w:pPr>
      <w:rPr>
        <w:rFonts w:ascii="Symbol" w:eastAsia="SimSu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D3562B4"/>
    <w:multiLevelType w:val="hybridMultilevel"/>
    <w:tmpl w:val="6B88CE46"/>
    <w:lvl w:ilvl="0" w:tplc="31780FF4">
      <w:start w:val="1"/>
      <w:numFmt w:val="decimal"/>
      <w:lvlText w:val="%1."/>
      <w:lvlJc w:val="left"/>
      <w:pPr>
        <w:ind w:left="210" w:hanging="360"/>
      </w:pPr>
      <w:rPr>
        <w:rFonts w:hint="default"/>
      </w:rPr>
    </w:lvl>
    <w:lvl w:ilvl="1" w:tplc="04140019" w:tentative="1">
      <w:start w:val="1"/>
      <w:numFmt w:val="lowerLetter"/>
      <w:lvlText w:val="%2."/>
      <w:lvlJc w:val="left"/>
      <w:pPr>
        <w:ind w:left="930" w:hanging="360"/>
      </w:pPr>
    </w:lvl>
    <w:lvl w:ilvl="2" w:tplc="0414001B" w:tentative="1">
      <w:start w:val="1"/>
      <w:numFmt w:val="lowerRoman"/>
      <w:lvlText w:val="%3."/>
      <w:lvlJc w:val="right"/>
      <w:pPr>
        <w:ind w:left="1650" w:hanging="180"/>
      </w:pPr>
    </w:lvl>
    <w:lvl w:ilvl="3" w:tplc="0414000F" w:tentative="1">
      <w:start w:val="1"/>
      <w:numFmt w:val="decimal"/>
      <w:lvlText w:val="%4."/>
      <w:lvlJc w:val="left"/>
      <w:pPr>
        <w:ind w:left="2370" w:hanging="360"/>
      </w:pPr>
    </w:lvl>
    <w:lvl w:ilvl="4" w:tplc="04140019" w:tentative="1">
      <w:start w:val="1"/>
      <w:numFmt w:val="lowerLetter"/>
      <w:lvlText w:val="%5."/>
      <w:lvlJc w:val="left"/>
      <w:pPr>
        <w:ind w:left="3090" w:hanging="360"/>
      </w:pPr>
    </w:lvl>
    <w:lvl w:ilvl="5" w:tplc="0414001B" w:tentative="1">
      <w:start w:val="1"/>
      <w:numFmt w:val="lowerRoman"/>
      <w:lvlText w:val="%6."/>
      <w:lvlJc w:val="right"/>
      <w:pPr>
        <w:ind w:left="3810" w:hanging="180"/>
      </w:pPr>
    </w:lvl>
    <w:lvl w:ilvl="6" w:tplc="0414000F" w:tentative="1">
      <w:start w:val="1"/>
      <w:numFmt w:val="decimal"/>
      <w:lvlText w:val="%7."/>
      <w:lvlJc w:val="left"/>
      <w:pPr>
        <w:ind w:left="4530" w:hanging="360"/>
      </w:pPr>
    </w:lvl>
    <w:lvl w:ilvl="7" w:tplc="04140019" w:tentative="1">
      <w:start w:val="1"/>
      <w:numFmt w:val="lowerLetter"/>
      <w:lvlText w:val="%8."/>
      <w:lvlJc w:val="left"/>
      <w:pPr>
        <w:ind w:left="5250" w:hanging="360"/>
      </w:pPr>
    </w:lvl>
    <w:lvl w:ilvl="8" w:tplc="0414001B" w:tentative="1">
      <w:start w:val="1"/>
      <w:numFmt w:val="lowerRoman"/>
      <w:lvlText w:val="%9."/>
      <w:lvlJc w:val="right"/>
      <w:pPr>
        <w:ind w:left="59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bcwtbS0MDY3NTQ2MTFV0lEKTi0uzszPAykwM6gFAKEQw0At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9evwdt2pp09zedpevxfxdgw92d52zz2pzt&quot;&gt;My EndNote Library&lt;record-ids&gt;&lt;item&gt;11&lt;/item&gt;&lt;item&gt;20&lt;/item&gt;&lt;item&gt;29&lt;/item&gt;&lt;item&gt;30&lt;/item&gt;&lt;item&gt;32&lt;/item&gt;&lt;item&gt;33&lt;/item&gt;&lt;item&gt;36&lt;/item&gt;&lt;item&gt;47&lt;/item&gt;&lt;item&gt;62&lt;/item&gt;&lt;item&gt;64&lt;/item&gt;&lt;item&gt;67&lt;/item&gt;&lt;item&gt;68&lt;/item&gt;&lt;item&gt;69&lt;/item&gt;&lt;item&gt;70&lt;/item&gt;&lt;item&gt;71&lt;/item&gt;&lt;item&gt;72&lt;/item&gt;&lt;item&gt;73&lt;/item&gt;&lt;item&gt;75&lt;/item&gt;&lt;item&gt;78&lt;/item&gt;&lt;item&gt;80&lt;/item&gt;&lt;item&gt;81&lt;/item&gt;&lt;item&gt;87&lt;/item&gt;&lt;item&gt;89&lt;/item&gt;&lt;item&gt;91&lt;/item&gt;&lt;item&gt;97&lt;/item&gt;&lt;item&gt;99&lt;/item&gt;&lt;item&gt;104&lt;/item&gt;&lt;item&gt;106&lt;/item&gt;&lt;item&gt;107&lt;/item&gt;&lt;item&gt;112&lt;/item&gt;&lt;item&gt;113&lt;/item&gt;&lt;item&gt;198&lt;/item&gt;&lt;item&gt;209&lt;/item&gt;&lt;item&gt;216&lt;/item&gt;&lt;item&gt;218&lt;/item&gt;&lt;item&gt;219&lt;/item&gt;&lt;item&gt;220&lt;/item&gt;&lt;item&gt;223&lt;/item&gt;&lt;item&gt;225&lt;/item&gt;&lt;item&gt;226&lt;/item&gt;&lt;item&gt;232&lt;/item&gt;&lt;item&gt;233&lt;/item&gt;&lt;item&gt;238&lt;/item&gt;&lt;item&gt;239&lt;/item&gt;&lt;item&gt;240&lt;/item&gt;&lt;item&gt;242&lt;/item&gt;&lt;item&gt;245&lt;/item&gt;&lt;item&gt;247&lt;/item&gt;&lt;item&gt;249&lt;/item&gt;&lt;item&gt;250&lt;/item&gt;&lt;item&gt;252&lt;/item&gt;&lt;item&gt;253&lt;/item&gt;&lt;item&gt;255&lt;/item&gt;&lt;item&gt;258&lt;/item&gt;&lt;item&gt;260&lt;/item&gt;&lt;item&gt;261&lt;/item&gt;&lt;item&gt;262&lt;/item&gt;&lt;item&gt;264&lt;/item&gt;&lt;item&gt;269&lt;/item&gt;&lt;item&gt;270&lt;/item&gt;&lt;item&gt;272&lt;/item&gt;&lt;item&gt;273&lt;/item&gt;&lt;item&gt;274&lt;/item&gt;&lt;item&gt;276&lt;/item&gt;&lt;item&gt;278&lt;/item&gt;&lt;item&gt;279&lt;/item&gt;&lt;item&gt;280&lt;/item&gt;&lt;item&gt;281&lt;/item&gt;&lt;item&gt;283&lt;/item&gt;&lt;item&gt;284&lt;/item&gt;&lt;item&gt;285&lt;/item&gt;&lt;item&gt;286&lt;/item&gt;&lt;item&gt;296&lt;/item&gt;&lt;item&gt;297&lt;/item&gt;&lt;/record-ids&gt;&lt;/item&gt;&lt;/Libraries&gt;"/>
  </w:docVars>
  <w:rsids>
    <w:rsidRoot w:val="00264605"/>
    <w:rsid w:val="00001A4F"/>
    <w:rsid w:val="00002CC0"/>
    <w:rsid w:val="00004060"/>
    <w:rsid w:val="00004132"/>
    <w:rsid w:val="00005C46"/>
    <w:rsid w:val="000135B6"/>
    <w:rsid w:val="00016702"/>
    <w:rsid w:val="000167D5"/>
    <w:rsid w:val="0002042B"/>
    <w:rsid w:val="00020913"/>
    <w:rsid w:val="0002110B"/>
    <w:rsid w:val="00022C98"/>
    <w:rsid w:val="00024804"/>
    <w:rsid w:val="00025679"/>
    <w:rsid w:val="00026A2E"/>
    <w:rsid w:val="0003338C"/>
    <w:rsid w:val="00035A73"/>
    <w:rsid w:val="00035BA2"/>
    <w:rsid w:val="000374F9"/>
    <w:rsid w:val="00037991"/>
    <w:rsid w:val="00037F84"/>
    <w:rsid w:val="00040541"/>
    <w:rsid w:val="0004217B"/>
    <w:rsid w:val="00042C3E"/>
    <w:rsid w:val="000435D7"/>
    <w:rsid w:val="00045A5C"/>
    <w:rsid w:val="0004754B"/>
    <w:rsid w:val="00047E12"/>
    <w:rsid w:val="000510EF"/>
    <w:rsid w:val="0005265D"/>
    <w:rsid w:val="00054403"/>
    <w:rsid w:val="00057444"/>
    <w:rsid w:val="00060900"/>
    <w:rsid w:val="00063A3A"/>
    <w:rsid w:val="000664B2"/>
    <w:rsid w:val="00075534"/>
    <w:rsid w:val="000778CF"/>
    <w:rsid w:val="0008007D"/>
    <w:rsid w:val="00081835"/>
    <w:rsid w:val="00084865"/>
    <w:rsid w:val="00086B3D"/>
    <w:rsid w:val="00090FE9"/>
    <w:rsid w:val="000924DE"/>
    <w:rsid w:val="00093B7E"/>
    <w:rsid w:val="00093F64"/>
    <w:rsid w:val="000952FC"/>
    <w:rsid w:val="00096ACD"/>
    <w:rsid w:val="00097753"/>
    <w:rsid w:val="000A02E6"/>
    <w:rsid w:val="000A1CCC"/>
    <w:rsid w:val="000A1E2F"/>
    <w:rsid w:val="000A1F35"/>
    <w:rsid w:val="000A289A"/>
    <w:rsid w:val="000A5DBE"/>
    <w:rsid w:val="000B4534"/>
    <w:rsid w:val="000B6D80"/>
    <w:rsid w:val="000B7D32"/>
    <w:rsid w:val="000C3743"/>
    <w:rsid w:val="000C3D5E"/>
    <w:rsid w:val="000C4DB6"/>
    <w:rsid w:val="000C5469"/>
    <w:rsid w:val="000C6176"/>
    <w:rsid w:val="000D41DF"/>
    <w:rsid w:val="000D56DA"/>
    <w:rsid w:val="000E269C"/>
    <w:rsid w:val="000E340F"/>
    <w:rsid w:val="000E6069"/>
    <w:rsid w:val="000E6121"/>
    <w:rsid w:val="000E633E"/>
    <w:rsid w:val="000E7347"/>
    <w:rsid w:val="000F17BF"/>
    <w:rsid w:val="000F5C1F"/>
    <w:rsid w:val="000F6E57"/>
    <w:rsid w:val="001002AB"/>
    <w:rsid w:val="001017D4"/>
    <w:rsid w:val="00101F57"/>
    <w:rsid w:val="00106680"/>
    <w:rsid w:val="00106C41"/>
    <w:rsid w:val="001079B0"/>
    <w:rsid w:val="0011023F"/>
    <w:rsid w:val="0011180B"/>
    <w:rsid w:val="00112F6F"/>
    <w:rsid w:val="00114245"/>
    <w:rsid w:val="00116181"/>
    <w:rsid w:val="001171F2"/>
    <w:rsid w:val="001207CA"/>
    <w:rsid w:val="00121410"/>
    <w:rsid w:val="001218D6"/>
    <w:rsid w:val="00121A69"/>
    <w:rsid w:val="001221A2"/>
    <w:rsid w:val="001235B2"/>
    <w:rsid w:val="00132465"/>
    <w:rsid w:val="001326FD"/>
    <w:rsid w:val="00132754"/>
    <w:rsid w:val="00134A39"/>
    <w:rsid w:val="00136DD3"/>
    <w:rsid w:val="001403CB"/>
    <w:rsid w:val="001424ED"/>
    <w:rsid w:val="00146074"/>
    <w:rsid w:val="00146187"/>
    <w:rsid w:val="00147FE3"/>
    <w:rsid w:val="001522B4"/>
    <w:rsid w:val="00155586"/>
    <w:rsid w:val="00156F63"/>
    <w:rsid w:val="00157F52"/>
    <w:rsid w:val="0016041A"/>
    <w:rsid w:val="00161A83"/>
    <w:rsid w:val="00167843"/>
    <w:rsid w:val="00174E05"/>
    <w:rsid w:val="0017799F"/>
    <w:rsid w:val="0018172F"/>
    <w:rsid w:val="001827EC"/>
    <w:rsid w:val="0019161D"/>
    <w:rsid w:val="00191F94"/>
    <w:rsid w:val="00193A3C"/>
    <w:rsid w:val="0019616B"/>
    <w:rsid w:val="0019705C"/>
    <w:rsid w:val="001970FF"/>
    <w:rsid w:val="0019754C"/>
    <w:rsid w:val="001A1F29"/>
    <w:rsid w:val="001A29A3"/>
    <w:rsid w:val="001A4652"/>
    <w:rsid w:val="001A793A"/>
    <w:rsid w:val="001B2714"/>
    <w:rsid w:val="001B435D"/>
    <w:rsid w:val="001B4B53"/>
    <w:rsid w:val="001C5848"/>
    <w:rsid w:val="001C6199"/>
    <w:rsid w:val="001C6A37"/>
    <w:rsid w:val="001C7977"/>
    <w:rsid w:val="001E0A96"/>
    <w:rsid w:val="001E3156"/>
    <w:rsid w:val="001E4960"/>
    <w:rsid w:val="001E5F67"/>
    <w:rsid w:val="001F0962"/>
    <w:rsid w:val="001F0C13"/>
    <w:rsid w:val="001F4EF1"/>
    <w:rsid w:val="001F6C38"/>
    <w:rsid w:val="00206185"/>
    <w:rsid w:val="002111FF"/>
    <w:rsid w:val="00211512"/>
    <w:rsid w:val="0021362D"/>
    <w:rsid w:val="00213FA2"/>
    <w:rsid w:val="00214D91"/>
    <w:rsid w:val="00215A1B"/>
    <w:rsid w:val="00216246"/>
    <w:rsid w:val="00216FF5"/>
    <w:rsid w:val="00217099"/>
    <w:rsid w:val="00222CF0"/>
    <w:rsid w:val="002266AD"/>
    <w:rsid w:val="00227A42"/>
    <w:rsid w:val="00227CB5"/>
    <w:rsid w:val="00230AD8"/>
    <w:rsid w:val="00231AFE"/>
    <w:rsid w:val="00232A71"/>
    <w:rsid w:val="00233356"/>
    <w:rsid w:val="0023521A"/>
    <w:rsid w:val="00240B3A"/>
    <w:rsid w:val="0024118A"/>
    <w:rsid w:val="002476F3"/>
    <w:rsid w:val="002527AE"/>
    <w:rsid w:val="0025430A"/>
    <w:rsid w:val="00254CE1"/>
    <w:rsid w:val="002562A7"/>
    <w:rsid w:val="0026163F"/>
    <w:rsid w:val="00262247"/>
    <w:rsid w:val="00262A12"/>
    <w:rsid w:val="00263273"/>
    <w:rsid w:val="00264605"/>
    <w:rsid w:val="00265406"/>
    <w:rsid w:val="00272F01"/>
    <w:rsid w:val="0027354F"/>
    <w:rsid w:val="00273B80"/>
    <w:rsid w:val="00276A33"/>
    <w:rsid w:val="00277403"/>
    <w:rsid w:val="00280029"/>
    <w:rsid w:val="00284C3A"/>
    <w:rsid w:val="0028524D"/>
    <w:rsid w:val="002856F5"/>
    <w:rsid w:val="002877C8"/>
    <w:rsid w:val="002925DF"/>
    <w:rsid w:val="00292818"/>
    <w:rsid w:val="00292A4D"/>
    <w:rsid w:val="00293485"/>
    <w:rsid w:val="0029368D"/>
    <w:rsid w:val="00297E4E"/>
    <w:rsid w:val="002A12EE"/>
    <w:rsid w:val="002A3CF9"/>
    <w:rsid w:val="002A43EB"/>
    <w:rsid w:val="002A62DD"/>
    <w:rsid w:val="002B353D"/>
    <w:rsid w:val="002B4E1C"/>
    <w:rsid w:val="002C1509"/>
    <w:rsid w:val="002C7144"/>
    <w:rsid w:val="002D76C1"/>
    <w:rsid w:val="002D7DEC"/>
    <w:rsid w:val="002E1758"/>
    <w:rsid w:val="002F069B"/>
    <w:rsid w:val="002F19B1"/>
    <w:rsid w:val="002F354C"/>
    <w:rsid w:val="002F3C8D"/>
    <w:rsid w:val="002F49F0"/>
    <w:rsid w:val="002F4A3C"/>
    <w:rsid w:val="002F73F5"/>
    <w:rsid w:val="002F7FE0"/>
    <w:rsid w:val="00304B4F"/>
    <w:rsid w:val="00305532"/>
    <w:rsid w:val="00313830"/>
    <w:rsid w:val="00314E63"/>
    <w:rsid w:val="00315F1A"/>
    <w:rsid w:val="00316E63"/>
    <w:rsid w:val="003212CC"/>
    <w:rsid w:val="003229FE"/>
    <w:rsid w:val="00324BE1"/>
    <w:rsid w:val="00325330"/>
    <w:rsid w:val="003271C1"/>
    <w:rsid w:val="00327DB1"/>
    <w:rsid w:val="003303F9"/>
    <w:rsid w:val="003318FC"/>
    <w:rsid w:val="00333588"/>
    <w:rsid w:val="003336A7"/>
    <w:rsid w:val="003345B0"/>
    <w:rsid w:val="00334BCF"/>
    <w:rsid w:val="00336CA9"/>
    <w:rsid w:val="0033768F"/>
    <w:rsid w:val="003445EA"/>
    <w:rsid w:val="003448EE"/>
    <w:rsid w:val="00344E52"/>
    <w:rsid w:val="00346E33"/>
    <w:rsid w:val="003506D7"/>
    <w:rsid w:val="00351467"/>
    <w:rsid w:val="00352EB2"/>
    <w:rsid w:val="003552C7"/>
    <w:rsid w:val="00360D10"/>
    <w:rsid w:val="003613A6"/>
    <w:rsid w:val="003628B0"/>
    <w:rsid w:val="00364594"/>
    <w:rsid w:val="00365E32"/>
    <w:rsid w:val="003662F3"/>
    <w:rsid w:val="003704DA"/>
    <w:rsid w:val="00370B26"/>
    <w:rsid w:val="00370E83"/>
    <w:rsid w:val="00371B66"/>
    <w:rsid w:val="003729C2"/>
    <w:rsid w:val="00372DE8"/>
    <w:rsid w:val="00374DE1"/>
    <w:rsid w:val="00376B87"/>
    <w:rsid w:val="00376CDF"/>
    <w:rsid w:val="0037750B"/>
    <w:rsid w:val="00380781"/>
    <w:rsid w:val="003824DA"/>
    <w:rsid w:val="00383B51"/>
    <w:rsid w:val="00385727"/>
    <w:rsid w:val="003860CD"/>
    <w:rsid w:val="003905F2"/>
    <w:rsid w:val="00391BF2"/>
    <w:rsid w:val="0039221B"/>
    <w:rsid w:val="00392F53"/>
    <w:rsid w:val="003941CF"/>
    <w:rsid w:val="00396CC9"/>
    <w:rsid w:val="003974C5"/>
    <w:rsid w:val="003A361B"/>
    <w:rsid w:val="003A3DD5"/>
    <w:rsid w:val="003A563D"/>
    <w:rsid w:val="003A58AF"/>
    <w:rsid w:val="003A590E"/>
    <w:rsid w:val="003A5E60"/>
    <w:rsid w:val="003B1D17"/>
    <w:rsid w:val="003B27AE"/>
    <w:rsid w:val="003B4125"/>
    <w:rsid w:val="003B51C1"/>
    <w:rsid w:val="003B7824"/>
    <w:rsid w:val="003C06FD"/>
    <w:rsid w:val="003C0D1A"/>
    <w:rsid w:val="003C10B1"/>
    <w:rsid w:val="003C2827"/>
    <w:rsid w:val="003C31B1"/>
    <w:rsid w:val="003C3229"/>
    <w:rsid w:val="003C4BF0"/>
    <w:rsid w:val="003C71FF"/>
    <w:rsid w:val="003C74D7"/>
    <w:rsid w:val="003C7B97"/>
    <w:rsid w:val="003D6AA6"/>
    <w:rsid w:val="003E16A7"/>
    <w:rsid w:val="003E256D"/>
    <w:rsid w:val="003E3C5C"/>
    <w:rsid w:val="003E532A"/>
    <w:rsid w:val="003E59EF"/>
    <w:rsid w:val="003F371D"/>
    <w:rsid w:val="003F377F"/>
    <w:rsid w:val="003F5FA2"/>
    <w:rsid w:val="00406545"/>
    <w:rsid w:val="00410250"/>
    <w:rsid w:val="0041096E"/>
    <w:rsid w:val="00411E50"/>
    <w:rsid w:val="00412A88"/>
    <w:rsid w:val="00412F16"/>
    <w:rsid w:val="004165D3"/>
    <w:rsid w:val="00421128"/>
    <w:rsid w:val="0042191E"/>
    <w:rsid w:val="00422FEC"/>
    <w:rsid w:val="00423586"/>
    <w:rsid w:val="00430287"/>
    <w:rsid w:val="0043341D"/>
    <w:rsid w:val="00433835"/>
    <w:rsid w:val="00444C78"/>
    <w:rsid w:val="00444DB4"/>
    <w:rsid w:val="00450A1C"/>
    <w:rsid w:val="004533BA"/>
    <w:rsid w:val="00455022"/>
    <w:rsid w:val="00455627"/>
    <w:rsid w:val="00456CF5"/>
    <w:rsid w:val="004573B8"/>
    <w:rsid w:val="00460481"/>
    <w:rsid w:val="00463701"/>
    <w:rsid w:val="004642C4"/>
    <w:rsid w:val="0046716D"/>
    <w:rsid w:val="0046723C"/>
    <w:rsid w:val="00470401"/>
    <w:rsid w:val="004714C1"/>
    <w:rsid w:val="004731C0"/>
    <w:rsid w:val="00474DE0"/>
    <w:rsid w:val="00480542"/>
    <w:rsid w:val="004814D5"/>
    <w:rsid w:val="00481637"/>
    <w:rsid w:val="00481B8A"/>
    <w:rsid w:val="00484F57"/>
    <w:rsid w:val="004856B3"/>
    <w:rsid w:val="004870E2"/>
    <w:rsid w:val="0049027A"/>
    <w:rsid w:val="0049029B"/>
    <w:rsid w:val="00491A98"/>
    <w:rsid w:val="00492E40"/>
    <w:rsid w:val="004930A0"/>
    <w:rsid w:val="00496AAF"/>
    <w:rsid w:val="004A26F0"/>
    <w:rsid w:val="004A27C4"/>
    <w:rsid w:val="004A37CE"/>
    <w:rsid w:val="004B0662"/>
    <w:rsid w:val="004B4698"/>
    <w:rsid w:val="004C10B5"/>
    <w:rsid w:val="004C1269"/>
    <w:rsid w:val="004C2169"/>
    <w:rsid w:val="004C2512"/>
    <w:rsid w:val="004C4715"/>
    <w:rsid w:val="004C533C"/>
    <w:rsid w:val="004D18D9"/>
    <w:rsid w:val="004D341B"/>
    <w:rsid w:val="004D4C70"/>
    <w:rsid w:val="004D4EEF"/>
    <w:rsid w:val="004D59B4"/>
    <w:rsid w:val="004D5D7C"/>
    <w:rsid w:val="004D71D7"/>
    <w:rsid w:val="004E1460"/>
    <w:rsid w:val="004E4A50"/>
    <w:rsid w:val="004E4C56"/>
    <w:rsid w:val="004E58EC"/>
    <w:rsid w:val="004E682A"/>
    <w:rsid w:val="004F27BC"/>
    <w:rsid w:val="004F4812"/>
    <w:rsid w:val="0050073A"/>
    <w:rsid w:val="00500DDA"/>
    <w:rsid w:val="00502316"/>
    <w:rsid w:val="00504962"/>
    <w:rsid w:val="00505A95"/>
    <w:rsid w:val="00510568"/>
    <w:rsid w:val="005118EA"/>
    <w:rsid w:val="00513152"/>
    <w:rsid w:val="00513484"/>
    <w:rsid w:val="00513FAF"/>
    <w:rsid w:val="005165AD"/>
    <w:rsid w:val="005174C5"/>
    <w:rsid w:val="005176EE"/>
    <w:rsid w:val="00520AA4"/>
    <w:rsid w:val="0052250F"/>
    <w:rsid w:val="00522A2C"/>
    <w:rsid w:val="0052665E"/>
    <w:rsid w:val="00530220"/>
    <w:rsid w:val="0053104E"/>
    <w:rsid w:val="00531362"/>
    <w:rsid w:val="0054187C"/>
    <w:rsid w:val="0054456C"/>
    <w:rsid w:val="005448F5"/>
    <w:rsid w:val="00544E46"/>
    <w:rsid w:val="00545838"/>
    <w:rsid w:val="005540E3"/>
    <w:rsid w:val="00554CA5"/>
    <w:rsid w:val="00560A3E"/>
    <w:rsid w:val="00563628"/>
    <w:rsid w:val="00563A07"/>
    <w:rsid w:val="00563D30"/>
    <w:rsid w:val="00564B5C"/>
    <w:rsid w:val="00565C04"/>
    <w:rsid w:val="00567C9B"/>
    <w:rsid w:val="00571213"/>
    <w:rsid w:val="005761D0"/>
    <w:rsid w:val="005773B9"/>
    <w:rsid w:val="00577994"/>
    <w:rsid w:val="00577C64"/>
    <w:rsid w:val="0058003A"/>
    <w:rsid w:val="00580232"/>
    <w:rsid w:val="00580DB7"/>
    <w:rsid w:val="0058262E"/>
    <w:rsid w:val="00582AD6"/>
    <w:rsid w:val="005838F1"/>
    <w:rsid w:val="005850D9"/>
    <w:rsid w:val="00585CDF"/>
    <w:rsid w:val="00590169"/>
    <w:rsid w:val="005924BC"/>
    <w:rsid w:val="005925A5"/>
    <w:rsid w:val="005966C2"/>
    <w:rsid w:val="005A0165"/>
    <w:rsid w:val="005A24DC"/>
    <w:rsid w:val="005A35FA"/>
    <w:rsid w:val="005A4750"/>
    <w:rsid w:val="005A5B41"/>
    <w:rsid w:val="005B2F5C"/>
    <w:rsid w:val="005B31AA"/>
    <w:rsid w:val="005B35D7"/>
    <w:rsid w:val="005B4C6B"/>
    <w:rsid w:val="005B6C0C"/>
    <w:rsid w:val="005C2A3B"/>
    <w:rsid w:val="005C3141"/>
    <w:rsid w:val="005C3B39"/>
    <w:rsid w:val="005C5D9C"/>
    <w:rsid w:val="005D09D6"/>
    <w:rsid w:val="005D6D99"/>
    <w:rsid w:val="005D7596"/>
    <w:rsid w:val="005E2EB2"/>
    <w:rsid w:val="005F0693"/>
    <w:rsid w:val="005F20C5"/>
    <w:rsid w:val="005F33F6"/>
    <w:rsid w:val="005F57EB"/>
    <w:rsid w:val="005F63AF"/>
    <w:rsid w:val="005F6DFD"/>
    <w:rsid w:val="006038B4"/>
    <w:rsid w:val="00604033"/>
    <w:rsid w:val="00606414"/>
    <w:rsid w:val="0060683C"/>
    <w:rsid w:val="0061059F"/>
    <w:rsid w:val="00611B24"/>
    <w:rsid w:val="006123C0"/>
    <w:rsid w:val="006149A0"/>
    <w:rsid w:val="00614B0C"/>
    <w:rsid w:val="00615F8E"/>
    <w:rsid w:val="00617CE5"/>
    <w:rsid w:val="0062118C"/>
    <w:rsid w:val="00621772"/>
    <w:rsid w:val="00621787"/>
    <w:rsid w:val="006225FC"/>
    <w:rsid w:val="00623E4D"/>
    <w:rsid w:val="00625244"/>
    <w:rsid w:val="00627D93"/>
    <w:rsid w:val="00627DC8"/>
    <w:rsid w:val="00641640"/>
    <w:rsid w:val="00650585"/>
    <w:rsid w:val="00650E5B"/>
    <w:rsid w:val="00651AEF"/>
    <w:rsid w:val="006535DE"/>
    <w:rsid w:val="00655282"/>
    <w:rsid w:val="00655923"/>
    <w:rsid w:val="00656D72"/>
    <w:rsid w:val="00662394"/>
    <w:rsid w:val="00665D10"/>
    <w:rsid w:val="00666225"/>
    <w:rsid w:val="0066752A"/>
    <w:rsid w:val="00667AC9"/>
    <w:rsid w:val="00667E16"/>
    <w:rsid w:val="00670469"/>
    <w:rsid w:val="00672803"/>
    <w:rsid w:val="006752CD"/>
    <w:rsid w:val="00677BFD"/>
    <w:rsid w:val="00680269"/>
    <w:rsid w:val="00682FEA"/>
    <w:rsid w:val="006844D1"/>
    <w:rsid w:val="00685DC4"/>
    <w:rsid w:val="0068656F"/>
    <w:rsid w:val="00687027"/>
    <w:rsid w:val="00691BD7"/>
    <w:rsid w:val="00693BCD"/>
    <w:rsid w:val="006A027F"/>
    <w:rsid w:val="006A0D00"/>
    <w:rsid w:val="006A63FD"/>
    <w:rsid w:val="006A644B"/>
    <w:rsid w:val="006B0EF6"/>
    <w:rsid w:val="006B0F5C"/>
    <w:rsid w:val="006C44C2"/>
    <w:rsid w:val="006C4E85"/>
    <w:rsid w:val="006C6F7B"/>
    <w:rsid w:val="006D003F"/>
    <w:rsid w:val="006D42EF"/>
    <w:rsid w:val="006D4533"/>
    <w:rsid w:val="006E025D"/>
    <w:rsid w:val="006E51EC"/>
    <w:rsid w:val="006E571B"/>
    <w:rsid w:val="006E64BD"/>
    <w:rsid w:val="006E679D"/>
    <w:rsid w:val="006E6B4B"/>
    <w:rsid w:val="006F004F"/>
    <w:rsid w:val="006F102E"/>
    <w:rsid w:val="006F1B0A"/>
    <w:rsid w:val="006F1DB9"/>
    <w:rsid w:val="006F5986"/>
    <w:rsid w:val="006F7AE1"/>
    <w:rsid w:val="00702855"/>
    <w:rsid w:val="00705E4B"/>
    <w:rsid w:val="0070603C"/>
    <w:rsid w:val="0071031F"/>
    <w:rsid w:val="007107C2"/>
    <w:rsid w:val="007145BD"/>
    <w:rsid w:val="00714AA4"/>
    <w:rsid w:val="00716D3B"/>
    <w:rsid w:val="00717582"/>
    <w:rsid w:val="00721A0B"/>
    <w:rsid w:val="00727E5C"/>
    <w:rsid w:val="00730904"/>
    <w:rsid w:val="007319D0"/>
    <w:rsid w:val="00732FCC"/>
    <w:rsid w:val="0073410E"/>
    <w:rsid w:val="00740151"/>
    <w:rsid w:val="00741211"/>
    <w:rsid w:val="00751391"/>
    <w:rsid w:val="00751C9D"/>
    <w:rsid w:val="00751E91"/>
    <w:rsid w:val="00752F54"/>
    <w:rsid w:val="00753FBB"/>
    <w:rsid w:val="00754632"/>
    <w:rsid w:val="007576B1"/>
    <w:rsid w:val="0076044F"/>
    <w:rsid w:val="00760C7C"/>
    <w:rsid w:val="007643A7"/>
    <w:rsid w:val="007659C8"/>
    <w:rsid w:val="00766AB1"/>
    <w:rsid w:val="0077125C"/>
    <w:rsid w:val="00771C28"/>
    <w:rsid w:val="0077734F"/>
    <w:rsid w:val="00783B29"/>
    <w:rsid w:val="00784F46"/>
    <w:rsid w:val="007878E3"/>
    <w:rsid w:val="00791891"/>
    <w:rsid w:val="00791C62"/>
    <w:rsid w:val="00792BBF"/>
    <w:rsid w:val="00794B0D"/>
    <w:rsid w:val="0079538E"/>
    <w:rsid w:val="00795D27"/>
    <w:rsid w:val="0079771D"/>
    <w:rsid w:val="007978E4"/>
    <w:rsid w:val="007A084F"/>
    <w:rsid w:val="007A2AB7"/>
    <w:rsid w:val="007A2EAB"/>
    <w:rsid w:val="007A3643"/>
    <w:rsid w:val="007A4934"/>
    <w:rsid w:val="007A516E"/>
    <w:rsid w:val="007A6813"/>
    <w:rsid w:val="007A7012"/>
    <w:rsid w:val="007A73DD"/>
    <w:rsid w:val="007B238B"/>
    <w:rsid w:val="007B45F4"/>
    <w:rsid w:val="007B701F"/>
    <w:rsid w:val="007C0504"/>
    <w:rsid w:val="007C2144"/>
    <w:rsid w:val="007C2CBD"/>
    <w:rsid w:val="007C33FD"/>
    <w:rsid w:val="007C4599"/>
    <w:rsid w:val="007C5D1B"/>
    <w:rsid w:val="007D0C07"/>
    <w:rsid w:val="007D1695"/>
    <w:rsid w:val="007D273C"/>
    <w:rsid w:val="007D27AE"/>
    <w:rsid w:val="007D37A2"/>
    <w:rsid w:val="007D3F9B"/>
    <w:rsid w:val="007D618F"/>
    <w:rsid w:val="007E0E03"/>
    <w:rsid w:val="007E3D77"/>
    <w:rsid w:val="007E6766"/>
    <w:rsid w:val="007F4042"/>
    <w:rsid w:val="007F5831"/>
    <w:rsid w:val="007F58F1"/>
    <w:rsid w:val="0080063D"/>
    <w:rsid w:val="008026F0"/>
    <w:rsid w:val="0080325D"/>
    <w:rsid w:val="00804FC4"/>
    <w:rsid w:val="00806430"/>
    <w:rsid w:val="00806572"/>
    <w:rsid w:val="00810A9A"/>
    <w:rsid w:val="00810D48"/>
    <w:rsid w:val="008151D8"/>
    <w:rsid w:val="00815549"/>
    <w:rsid w:val="00815CC7"/>
    <w:rsid w:val="00816B5F"/>
    <w:rsid w:val="008170B6"/>
    <w:rsid w:val="008179AE"/>
    <w:rsid w:val="00822CC3"/>
    <w:rsid w:val="00825504"/>
    <w:rsid w:val="008266D7"/>
    <w:rsid w:val="00831DBE"/>
    <w:rsid w:val="00832B28"/>
    <w:rsid w:val="0083458C"/>
    <w:rsid w:val="008367A0"/>
    <w:rsid w:val="008412E1"/>
    <w:rsid w:val="00844840"/>
    <w:rsid w:val="00845406"/>
    <w:rsid w:val="00846526"/>
    <w:rsid w:val="00847610"/>
    <w:rsid w:val="008515D0"/>
    <w:rsid w:val="008519B9"/>
    <w:rsid w:val="00852A14"/>
    <w:rsid w:val="00853595"/>
    <w:rsid w:val="00860C87"/>
    <w:rsid w:val="00860D7E"/>
    <w:rsid w:val="008610B2"/>
    <w:rsid w:val="00861467"/>
    <w:rsid w:val="0086200C"/>
    <w:rsid w:val="00866466"/>
    <w:rsid w:val="00871DBD"/>
    <w:rsid w:val="00871E03"/>
    <w:rsid w:val="00872ACB"/>
    <w:rsid w:val="00876769"/>
    <w:rsid w:val="008777E6"/>
    <w:rsid w:val="00877953"/>
    <w:rsid w:val="00877D21"/>
    <w:rsid w:val="00881946"/>
    <w:rsid w:val="00883ADC"/>
    <w:rsid w:val="008847ED"/>
    <w:rsid w:val="00890221"/>
    <w:rsid w:val="00890DB8"/>
    <w:rsid w:val="0089186F"/>
    <w:rsid w:val="00892524"/>
    <w:rsid w:val="00893A79"/>
    <w:rsid w:val="008A1DDE"/>
    <w:rsid w:val="008A3324"/>
    <w:rsid w:val="008A43BE"/>
    <w:rsid w:val="008A5245"/>
    <w:rsid w:val="008B1561"/>
    <w:rsid w:val="008B1D1B"/>
    <w:rsid w:val="008B78A9"/>
    <w:rsid w:val="008C0FAE"/>
    <w:rsid w:val="008C13FA"/>
    <w:rsid w:val="008C69B9"/>
    <w:rsid w:val="008C7985"/>
    <w:rsid w:val="008D0114"/>
    <w:rsid w:val="008D0700"/>
    <w:rsid w:val="008D1633"/>
    <w:rsid w:val="008D1CF6"/>
    <w:rsid w:val="008D44AA"/>
    <w:rsid w:val="008D54B3"/>
    <w:rsid w:val="008D5F36"/>
    <w:rsid w:val="008D7BC8"/>
    <w:rsid w:val="008E13BD"/>
    <w:rsid w:val="008E1FCC"/>
    <w:rsid w:val="008E345E"/>
    <w:rsid w:val="008E7103"/>
    <w:rsid w:val="008E73F5"/>
    <w:rsid w:val="008F0217"/>
    <w:rsid w:val="008F0D9E"/>
    <w:rsid w:val="008F1618"/>
    <w:rsid w:val="008F1AB2"/>
    <w:rsid w:val="008F1EDA"/>
    <w:rsid w:val="008F37A4"/>
    <w:rsid w:val="008F3818"/>
    <w:rsid w:val="008F4470"/>
    <w:rsid w:val="008F4A71"/>
    <w:rsid w:val="008F5B1C"/>
    <w:rsid w:val="008F63A4"/>
    <w:rsid w:val="00900D81"/>
    <w:rsid w:val="009013FD"/>
    <w:rsid w:val="00902227"/>
    <w:rsid w:val="009031EC"/>
    <w:rsid w:val="00904994"/>
    <w:rsid w:val="00904E60"/>
    <w:rsid w:val="00905C26"/>
    <w:rsid w:val="00906714"/>
    <w:rsid w:val="00906DAC"/>
    <w:rsid w:val="00907D38"/>
    <w:rsid w:val="009107BD"/>
    <w:rsid w:val="00911DA9"/>
    <w:rsid w:val="00911EB5"/>
    <w:rsid w:val="00912BF8"/>
    <w:rsid w:val="00916462"/>
    <w:rsid w:val="009174C1"/>
    <w:rsid w:val="009220F7"/>
    <w:rsid w:val="00922A40"/>
    <w:rsid w:val="0092440A"/>
    <w:rsid w:val="00924D85"/>
    <w:rsid w:val="0092513D"/>
    <w:rsid w:val="0093310F"/>
    <w:rsid w:val="00936B29"/>
    <w:rsid w:val="009372C9"/>
    <w:rsid w:val="00940DC6"/>
    <w:rsid w:val="00940F88"/>
    <w:rsid w:val="00941FA5"/>
    <w:rsid w:val="009451BB"/>
    <w:rsid w:val="009532BD"/>
    <w:rsid w:val="009560C6"/>
    <w:rsid w:val="00956B7C"/>
    <w:rsid w:val="00956D70"/>
    <w:rsid w:val="009579CE"/>
    <w:rsid w:val="0096467F"/>
    <w:rsid w:val="00964C97"/>
    <w:rsid w:val="00970595"/>
    <w:rsid w:val="00970A54"/>
    <w:rsid w:val="00971F50"/>
    <w:rsid w:val="00972D26"/>
    <w:rsid w:val="00974354"/>
    <w:rsid w:val="00976DD9"/>
    <w:rsid w:val="00977475"/>
    <w:rsid w:val="00977890"/>
    <w:rsid w:val="00983863"/>
    <w:rsid w:val="009839E3"/>
    <w:rsid w:val="00983CF1"/>
    <w:rsid w:val="00984B00"/>
    <w:rsid w:val="0098501D"/>
    <w:rsid w:val="00985A7A"/>
    <w:rsid w:val="00985E38"/>
    <w:rsid w:val="00992987"/>
    <w:rsid w:val="00992C88"/>
    <w:rsid w:val="009935F4"/>
    <w:rsid w:val="00994126"/>
    <w:rsid w:val="00995264"/>
    <w:rsid w:val="00995E1B"/>
    <w:rsid w:val="00996DFE"/>
    <w:rsid w:val="009A04B7"/>
    <w:rsid w:val="009A16C1"/>
    <w:rsid w:val="009A25E0"/>
    <w:rsid w:val="009A69C4"/>
    <w:rsid w:val="009A6B5B"/>
    <w:rsid w:val="009B0E57"/>
    <w:rsid w:val="009B507D"/>
    <w:rsid w:val="009B5D57"/>
    <w:rsid w:val="009B7F97"/>
    <w:rsid w:val="009C1066"/>
    <w:rsid w:val="009C3B03"/>
    <w:rsid w:val="009C420A"/>
    <w:rsid w:val="009C524B"/>
    <w:rsid w:val="009C5AC0"/>
    <w:rsid w:val="009D06C4"/>
    <w:rsid w:val="009D2478"/>
    <w:rsid w:val="009D3F3B"/>
    <w:rsid w:val="009D6D11"/>
    <w:rsid w:val="009E0B16"/>
    <w:rsid w:val="009E2D08"/>
    <w:rsid w:val="009E49E6"/>
    <w:rsid w:val="009E54EE"/>
    <w:rsid w:val="009E6E4C"/>
    <w:rsid w:val="009F2C97"/>
    <w:rsid w:val="009F568B"/>
    <w:rsid w:val="009F594B"/>
    <w:rsid w:val="00A033B0"/>
    <w:rsid w:val="00A0569C"/>
    <w:rsid w:val="00A06E09"/>
    <w:rsid w:val="00A07ED4"/>
    <w:rsid w:val="00A165AD"/>
    <w:rsid w:val="00A16B85"/>
    <w:rsid w:val="00A16DAD"/>
    <w:rsid w:val="00A17852"/>
    <w:rsid w:val="00A27377"/>
    <w:rsid w:val="00A320CA"/>
    <w:rsid w:val="00A335BD"/>
    <w:rsid w:val="00A337FA"/>
    <w:rsid w:val="00A35299"/>
    <w:rsid w:val="00A35E50"/>
    <w:rsid w:val="00A364FD"/>
    <w:rsid w:val="00A42A78"/>
    <w:rsid w:val="00A4376A"/>
    <w:rsid w:val="00A43ACB"/>
    <w:rsid w:val="00A43E6E"/>
    <w:rsid w:val="00A44144"/>
    <w:rsid w:val="00A46327"/>
    <w:rsid w:val="00A463AA"/>
    <w:rsid w:val="00A46ADD"/>
    <w:rsid w:val="00A46B7A"/>
    <w:rsid w:val="00A53408"/>
    <w:rsid w:val="00A5348E"/>
    <w:rsid w:val="00A54F9D"/>
    <w:rsid w:val="00A555F7"/>
    <w:rsid w:val="00A56264"/>
    <w:rsid w:val="00A56575"/>
    <w:rsid w:val="00A61951"/>
    <w:rsid w:val="00A61BE0"/>
    <w:rsid w:val="00A64D60"/>
    <w:rsid w:val="00A6621E"/>
    <w:rsid w:val="00A70D23"/>
    <w:rsid w:val="00A8119F"/>
    <w:rsid w:val="00A82863"/>
    <w:rsid w:val="00A84098"/>
    <w:rsid w:val="00A8516D"/>
    <w:rsid w:val="00A8574C"/>
    <w:rsid w:val="00A86549"/>
    <w:rsid w:val="00A95AA0"/>
    <w:rsid w:val="00A96E94"/>
    <w:rsid w:val="00AA07DC"/>
    <w:rsid w:val="00AA1767"/>
    <w:rsid w:val="00AA7CB2"/>
    <w:rsid w:val="00AB0B36"/>
    <w:rsid w:val="00AB3FED"/>
    <w:rsid w:val="00AB59AB"/>
    <w:rsid w:val="00AB5AF1"/>
    <w:rsid w:val="00AC5F74"/>
    <w:rsid w:val="00AD4D87"/>
    <w:rsid w:val="00AE082A"/>
    <w:rsid w:val="00AF053A"/>
    <w:rsid w:val="00AF0B66"/>
    <w:rsid w:val="00AF1C02"/>
    <w:rsid w:val="00AF404F"/>
    <w:rsid w:val="00AF4277"/>
    <w:rsid w:val="00AF4CD8"/>
    <w:rsid w:val="00B019EE"/>
    <w:rsid w:val="00B02D3B"/>
    <w:rsid w:val="00B038CC"/>
    <w:rsid w:val="00B05051"/>
    <w:rsid w:val="00B10E79"/>
    <w:rsid w:val="00B22D95"/>
    <w:rsid w:val="00B242A3"/>
    <w:rsid w:val="00B2539F"/>
    <w:rsid w:val="00B26F2A"/>
    <w:rsid w:val="00B37003"/>
    <w:rsid w:val="00B40008"/>
    <w:rsid w:val="00B41176"/>
    <w:rsid w:val="00B42BA6"/>
    <w:rsid w:val="00B47237"/>
    <w:rsid w:val="00B512E9"/>
    <w:rsid w:val="00B54124"/>
    <w:rsid w:val="00B553CA"/>
    <w:rsid w:val="00B57199"/>
    <w:rsid w:val="00B602E3"/>
    <w:rsid w:val="00B621D5"/>
    <w:rsid w:val="00B63C9D"/>
    <w:rsid w:val="00B64948"/>
    <w:rsid w:val="00B659F1"/>
    <w:rsid w:val="00B703DC"/>
    <w:rsid w:val="00B72071"/>
    <w:rsid w:val="00B72106"/>
    <w:rsid w:val="00B7219B"/>
    <w:rsid w:val="00B729CA"/>
    <w:rsid w:val="00B729F4"/>
    <w:rsid w:val="00B73CED"/>
    <w:rsid w:val="00B770F7"/>
    <w:rsid w:val="00B804AA"/>
    <w:rsid w:val="00B81F11"/>
    <w:rsid w:val="00B842DF"/>
    <w:rsid w:val="00B8517D"/>
    <w:rsid w:val="00B904F6"/>
    <w:rsid w:val="00B96EC9"/>
    <w:rsid w:val="00B97C22"/>
    <w:rsid w:val="00BA60EA"/>
    <w:rsid w:val="00BB068A"/>
    <w:rsid w:val="00BB0A7F"/>
    <w:rsid w:val="00BB2D09"/>
    <w:rsid w:val="00BB703F"/>
    <w:rsid w:val="00BC0CC7"/>
    <w:rsid w:val="00BC1307"/>
    <w:rsid w:val="00BC2181"/>
    <w:rsid w:val="00BC59FC"/>
    <w:rsid w:val="00BC5ACE"/>
    <w:rsid w:val="00BC7109"/>
    <w:rsid w:val="00BC79AB"/>
    <w:rsid w:val="00BD05BC"/>
    <w:rsid w:val="00BD1AED"/>
    <w:rsid w:val="00BD1F50"/>
    <w:rsid w:val="00BD2ECB"/>
    <w:rsid w:val="00BD3A2F"/>
    <w:rsid w:val="00BD743C"/>
    <w:rsid w:val="00BE14F6"/>
    <w:rsid w:val="00BE294C"/>
    <w:rsid w:val="00BE5119"/>
    <w:rsid w:val="00BF5420"/>
    <w:rsid w:val="00BF6828"/>
    <w:rsid w:val="00BF6942"/>
    <w:rsid w:val="00BF69D4"/>
    <w:rsid w:val="00BF6DC3"/>
    <w:rsid w:val="00C03DAB"/>
    <w:rsid w:val="00C05D12"/>
    <w:rsid w:val="00C05D22"/>
    <w:rsid w:val="00C0665C"/>
    <w:rsid w:val="00C15FA9"/>
    <w:rsid w:val="00C22D90"/>
    <w:rsid w:val="00C25C14"/>
    <w:rsid w:val="00C37A7F"/>
    <w:rsid w:val="00C44D50"/>
    <w:rsid w:val="00C47D42"/>
    <w:rsid w:val="00C51F8E"/>
    <w:rsid w:val="00C53E36"/>
    <w:rsid w:val="00C54438"/>
    <w:rsid w:val="00C56008"/>
    <w:rsid w:val="00C57740"/>
    <w:rsid w:val="00C625C3"/>
    <w:rsid w:val="00C62BC2"/>
    <w:rsid w:val="00C646D3"/>
    <w:rsid w:val="00C705EF"/>
    <w:rsid w:val="00C71009"/>
    <w:rsid w:val="00C72405"/>
    <w:rsid w:val="00C733F1"/>
    <w:rsid w:val="00C80DA1"/>
    <w:rsid w:val="00C81636"/>
    <w:rsid w:val="00C816AE"/>
    <w:rsid w:val="00C81FFB"/>
    <w:rsid w:val="00C83825"/>
    <w:rsid w:val="00C852CE"/>
    <w:rsid w:val="00C927F7"/>
    <w:rsid w:val="00C92ACE"/>
    <w:rsid w:val="00C93F6E"/>
    <w:rsid w:val="00CA377D"/>
    <w:rsid w:val="00CA4736"/>
    <w:rsid w:val="00CA5F80"/>
    <w:rsid w:val="00CA5FE7"/>
    <w:rsid w:val="00CA78D2"/>
    <w:rsid w:val="00CA7BD6"/>
    <w:rsid w:val="00CB0D39"/>
    <w:rsid w:val="00CB1D6B"/>
    <w:rsid w:val="00CB2BF6"/>
    <w:rsid w:val="00CB3474"/>
    <w:rsid w:val="00CB4C4D"/>
    <w:rsid w:val="00CB5A67"/>
    <w:rsid w:val="00CC0D7C"/>
    <w:rsid w:val="00CC17A8"/>
    <w:rsid w:val="00CC1974"/>
    <w:rsid w:val="00CC1F29"/>
    <w:rsid w:val="00CC343E"/>
    <w:rsid w:val="00CC63C4"/>
    <w:rsid w:val="00CC64AC"/>
    <w:rsid w:val="00CC65BA"/>
    <w:rsid w:val="00CC6C53"/>
    <w:rsid w:val="00CD31AF"/>
    <w:rsid w:val="00CE18E2"/>
    <w:rsid w:val="00CE4A27"/>
    <w:rsid w:val="00CE4F02"/>
    <w:rsid w:val="00CE6E36"/>
    <w:rsid w:val="00CF0824"/>
    <w:rsid w:val="00CF211F"/>
    <w:rsid w:val="00CF214C"/>
    <w:rsid w:val="00CF3184"/>
    <w:rsid w:val="00CF4B90"/>
    <w:rsid w:val="00CF4FD4"/>
    <w:rsid w:val="00D000A9"/>
    <w:rsid w:val="00D000CF"/>
    <w:rsid w:val="00D01805"/>
    <w:rsid w:val="00D026ED"/>
    <w:rsid w:val="00D0612E"/>
    <w:rsid w:val="00D07ED3"/>
    <w:rsid w:val="00D11FDD"/>
    <w:rsid w:val="00D13745"/>
    <w:rsid w:val="00D14227"/>
    <w:rsid w:val="00D14EAC"/>
    <w:rsid w:val="00D220F8"/>
    <w:rsid w:val="00D26A4F"/>
    <w:rsid w:val="00D31231"/>
    <w:rsid w:val="00D32158"/>
    <w:rsid w:val="00D3255C"/>
    <w:rsid w:val="00D328D0"/>
    <w:rsid w:val="00D34DF4"/>
    <w:rsid w:val="00D350BB"/>
    <w:rsid w:val="00D36A21"/>
    <w:rsid w:val="00D4066B"/>
    <w:rsid w:val="00D43368"/>
    <w:rsid w:val="00D43449"/>
    <w:rsid w:val="00D43B40"/>
    <w:rsid w:val="00D454E1"/>
    <w:rsid w:val="00D500A0"/>
    <w:rsid w:val="00D52798"/>
    <w:rsid w:val="00D53799"/>
    <w:rsid w:val="00D53979"/>
    <w:rsid w:val="00D53F0B"/>
    <w:rsid w:val="00D605E5"/>
    <w:rsid w:val="00D61690"/>
    <w:rsid w:val="00D63B61"/>
    <w:rsid w:val="00D63D1D"/>
    <w:rsid w:val="00D66AC8"/>
    <w:rsid w:val="00D678FB"/>
    <w:rsid w:val="00D74B5E"/>
    <w:rsid w:val="00D75A8C"/>
    <w:rsid w:val="00D77B4C"/>
    <w:rsid w:val="00D817BC"/>
    <w:rsid w:val="00D817C8"/>
    <w:rsid w:val="00D825B3"/>
    <w:rsid w:val="00D8337C"/>
    <w:rsid w:val="00D840AF"/>
    <w:rsid w:val="00D85675"/>
    <w:rsid w:val="00D86D15"/>
    <w:rsid w:val="00D87D63"/>
    <w:rsid w:val="00D917A5"/>
    <w:rsid w:val="00D933DC"/>
    <w:rsid w:val="00D94C8E"/>
    <w:rsid w:val="00DA09AF"/>
    <w:rsid w:val="00DA1BF0"/>
    <w:rsid w:val="00DA2DA9"/>
    <w:rsid w:val="00DA2F7D"/>
    <w:rsid w:val="00DA3452"/>
    <w:rsid w:val="00DA5313"/>
    <w:rsid w:val="00DA5D76"/>
    <w:rsid w:val="00DA6CB5"/>
    <w:rsid w:val="00DA6EF3"/>
    <w:rsid w:val="00DB1829"/>
    <w:rsid w:val="00DB5224"/>
    <w:rsid w:val="00DC347A"/>
    <w:rsid w:val="00DC4D83"/>
    <w:rsid w:val="00DD02ED"/>
    <w:rsid w:val="00DD6CE0"/>
    <w:rsid w:val="00DE7555"/>
    <w:rsid w:val="00DF0B01"/>
    <w:rsid w:val="00DF2BBF"/>
    <w:rsid w:val="00DF3520"/>
    <w:rsid w:val="00DF3B65"/>
    <w:rsid w:val="00DF4FCD"/>
    <w:rsid w:val="00DF619B"/>
    <w:rsid w:val="00DF7C25"/>
    <w:rsid w:val="00E007A9"/>
    <w:rsid w:val="00E011B1"/>
    <w:rsid w:val="00E0299A"/>
    <w:rsid w:val="00E03AD1"/>
    <w:rsid w:val="00E04D9A"/>
    <w:rsid w:val="00E05CCE"/>
    <w:rsid w:val="00E062AE"/>
    <w:rsid w:val="00E06E7B"/>
    <w:rsid w:val="00E108DC"/>
    <w:rsid w:val="00E11F37"/>
    <w:rsid w:val="00E12515"/>
    <w:rsid w:val="00E133D1"/>
    <w:rsid w:val="00E13915"/>
    <w:rsid w:val="00E16A4B"/>
    <w:rsid w:val="00E17778"/>
    <w:rsid w:val="00E17CD5"/>
    <w:rsid w:val="00E23C22"/>
    <w:rsid w:val="00E25FD9"/>
    <w:rsid w:val="00E2795A"/>
    <w:rsid w:val="00E3166D"/>
    <w:rsid w:val="00E342D9"/>
    <w:rsid w:val="00E3686F"/>
    <w:rsid w:val="00E40DCB"/>
    <w:rsid w:val="00E41EDF"/>
    <w:rsid w:val="00E42571"/>
    <w:rsid w:val="00E4376C"/>
    <w:rsid w:val="00E44684"/>
    <w:rsid w:val="00E44F55"/>
    <w:rsid w:val="00E458F1"/>
    <w:rsid w:val="00E45C95"/>
    <w:rsid w:val="00E472DC"/>
    <w:rsid w:val="00E47FD4"/>
    <w:rsid w:val="00E53388"/>
    <w:rsid w:val="00E55DEA"/>
    <w:rsid w:val="00E61F81"/>
    <w:rsid w:val="00E63A5F"/>
    <w:rsid w:val="00E64560"/>
    <w:rsid w:val="00E67601"/>
    <w:rsid w:val="00E67AC2"/>
    <w:rsid w:val="00E70EA1"/>
    <w:rsid w:val="00E72B2A"/>
    <w:rsid w:val="00E73C09"/>
    <w:rsid w:val="00E77934"/>
    <w:rsid w:val="00E8623E"/>
    <w:rsid w:val="00E8639B"/>
    <w:rsid w:val="00E866DC"/>
    <w:rsid w:val="00E86DBE"/>
    <w:rsid w:val="00E86EA6"/>
    <w:rsid w:val="00E91463"/>
    <w:rsid w:val="00E96325"/>
    <w:rsid w:val="00E9655C"/>
    <w:rsid w:val="00E971D7"/>
    <w:rsid w:val="00E977BA"/>
    <w:rsid w:val="00EA0586"/>
    <w:rsid w:val="00EA0BC7"/>
    <w:rsid w:val="00EA117D"/>
    <w:rsid w:val="00EA2DC1"/>
    <w:rsid w:val="00EA3E1F"/>
    <w:rsid w:val="00EA57F9"/>
    <w:rsid w:val="00EA7C4F"/>
    <w:rsid w:val="00EB0F67"/>
    <w:rsid w:val="00EB4CA7"/>
    <w:rsid w:val="00EC0987"/>
    <w:rsid w:val="00EC1447"/>
    <w:rsid w:val="00EC1DB2"/>
    <w:rsid w:val="00EC26CC"/>
    <w:rsid w:val="00ED1C53"/>
    <w:rsid w:val="00ED2857"/>
    <w:rsid w:val="00ED3CF6"/>
    <w:rsid w:val="00ED4768"/>
    <w:rsid w:val="00ED4E7C"/>
    <w:rsid w:val="00ED50BB"/>
    <w:rsid w:val="00ED572C"/>
    <w:rsid w:val="00EE0308"/>
    <w:rsid w:val="00EE3F41"/>
    <w:rsid w:val="00EE5FE1"/>
    <w:rsid w:val="00EE758F"/>
    <w:rsid w:val="00EF4BFF"/>
    <w:rsid w:val="00EF7168"/>
    <w:rsid w:val="00F00C50"/>
    <w:rsid w:val="00F026B7"/>
    <w:rsid w:val="00F04ED6"/>
    <w:rsid w:val="00F0769C"/>
    <w:rsid w:val="00F078FE"/>
    <w:rsid w:val="00F110C4"/>
    <w:rsid w:val="00F122B2"/>
    <w:rsid w:val="00F12985"/>
    <w:rsid w:val="00F13FA5"/>
    <w:rsid w:val="00F14672"/>
    <w:rsid w:val="00F17108"/>
    <w:rsid w:val="00F1796B"/>
    <w:rsid w:val="00F2057F"/>
    <w:rsid w:val="00F2233E"/>
    <w:rsid w:val="00F26DB5"/>
    <w:rsid w:val="00F31FD7"/>
    <w:rsid w:val="00F3235C"/>
    <w:rsid w:val="00F3331B"/>
    <w:rsid w:val="00F37EEE"/>
    <w:rsid w:val="00F405D1"/>
    <w:rsid w:val="00F41DD7"/>
    <w:rsid w:val="00F47208"/>
    <w:rsid w:val="00F47D77"/>
    <w:rsid w:val="00F548B3"/>
    <w:rsid w:val="00F554FB"/>
    <w:rsid w:val="00F560C5"/>
    <w:rsid w:val="00F57776"/>
    <w:rsid w:val="00F6136E"/>
    <w:rsid w:val="00F626CC"/>
    <w:rsid w:val="00F63327"/>
    <w:rsid w:val="00F6447D"/>
    <w:rsid w:val="00F75666"/>
    <w:rsid w:val="00F75D3D"/>
    <w:rsid w:val="00F77418"/>
    <w:rsid w:val="00F82616"/>
    <w:rsid w:val="00F8360C"/>
    <w:rsid w:val="00F8466F"/>
    <w:rsid w:val="00F84945"/>
    <w:rsid w:val="00F84A53"/>
    <w:rsid w:val="00F8556A"/>
    <w:rsid w:val="00F85BBE"/>
    <w:rsid w:val="00F87D7B"/>
    <w:rsid w:val="00F90039"/>
    <w:rsid w:val="00F90BFA"/>
    <w:rsid w:val="00F91115"/>
    <w:rsid w:val="00F926F9"/>
    <w:rsid w:val="00F943F6"/>
    <w:rsid w:val="00F94DB7"/>
    <w:rsid w:val="00F96E88"/>
    <w:rsid w:val="00F97B17"/>
    <w:rsid w:val="00FA27CD"/>
    <w:rsid w:val="00FA2C4C"/>
    <w:rsid w:val="00FA4F42"/>
    <w:rsid w:val="00FA6924"/>
    <w:rsid w:val="00FB0DA9"/>
    <w:rsid w:val="00FB43CA"/>
    <w:rsid w:val="00FB79B3"/>
    <w:rsid w:val="00FB7BD4"/>
    <w:rsid w:val="00FC1649"/>
    <w:rsid w:val="00FC2293"/>
    <w:rsid w:val="00FC383B"/>
    <w:rsid w:val="00FC6774"/>
    <w:rsid w:val="00FD08A5"/>
    <w:rsid w:val="00FD108B"/>
    <w:rsid w:val="00FD2088"/>
    <w:rsid w:val="00FD3551"/>
    <w:rsid w:val="00FD36CC"/>
    <w:rsid w:val="00FD422A"/>
    <w:rsid w:val="00FE0222"/>
    <w:rsid w:val="00FE11D6"/>
    <w:rsid w:val="00FE2312"/>
    <w:rsid w:val="00FE376E"/>
    <w:rsid w:val="00FE4A66"/>
    <w:rsid w:val="00FE5032"/>
    <w:rsid w:val="00FE6090"/>
    <w:rsid w:val="00FE6D28"/>
    <w:rsid w:val="00FF0D77"/>
    <w:rsid w:val="00FF29DD"/>
    <w:rsid w:val="00FF693B"/>
    <w:rsid w:val="00FF7E4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4484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406"/>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264605"/>
    <w:pPr>
      <w:spacing w:line="256" w:lineRule="auto"/>
      <w:ind w:left="720"/>
      <w:contextualSpacing/>
    </w:pPr>
  </w:style>
  <w:style w:type="paragraph" w:styleId="Topptekst">
    <w:name w:val="header"/>
    <w:basedOn w:val="Normal"/>
    <w:link w:val="TopptekstTegn"/>
    <w:uiPriority w:val="99"/>
    <w:unhideWhenUsed/>
    <w:rsid w:val="003271C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271C1"/>
  </w:style>
  <w:style w:type="paragraph" w:styleId="Bunntekst">
    <w:name w:val="footer"/>
    <w:basedOn w:val="Normal"/>
    <w:link w:val="BunntekstTegn"/>
    <w:uiPriority w:val="99"/>
    <w:unhideWhenUsed/>
    <w:rsid w:val="003271C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271C1"/>
  </w:style>
  <w:style w:type="paragraph" w:styleId="Fotnotetekst">
    <w:name w:val="footnote text"/>
    <w:basedOn w:val="Normal"/>
    <w:link w:val="FotnotetekstTegn"/>
    <w:uiPriority w:val="99"/>
    <w:unhideWhenUsed/>
    <w:rsid w:val="002F49F0"/>
    <w:pPr>
      <w:spacing w:after="0" w:line="240" w:lineRule="auto"/>
    </w:pPr>
    <w:rPr>
      <w:sz w:val="20"/>
      <w:szCs w:val="20"/>
    </w:rPr>
  </w:style>
  <w:style w:type="character" w:customStyle="1" w:styleId="FotnotetekstTegn">
    <w:name w:val="Fotnotetekst Tegn"/>
    <w:basedOn w:val="Standardskriftforavsnitt"/>
    <w:link w:val="Fotnotetekst"/>
    <w:uiPriority w:val="99"/>
    <w:rsid w:val="002F49F0"/>
    <w:rPr>
      <w:sz w:val="20"/>
      <w:szCs w:val="20"/>
    </w:rPr>
  </w:style>
  <w:style w:type="character" w:styleId="Fotnotereferanse">
    <w:name w:val="footnote reference"/>
    <w:basedOn w:val="Standardskriftforavsnitt"/>
    <w:uiPriority w:val="99"/>
    <w:semiHidden/>
    <w:unhideWhenUsed/>
    <w:rsid w:val="002F49F0"/>
    <w:rPr>
      <w:vertAlign w:val="superscript"/>
    </w:rPr>
  </w:style>
  <w:style w:type="paragraph" w:styleId="Bobletekst">
    <w:name w:val="Balloon Text"/>
    <w:basedOn w:val="Normal"/>
    <w:link w:val="BobletekstTegn"/>
    <w:uiPriority w:val="99"/>
    <w:semiHidden/>
    <w:unhideWhenUsed/>
    <w:rsid w:val="000A289A"/>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A289A"/>
    <w:rPr>
      <w:rFonts w:ascii="Segoe UI" w:hAnsi="Segoe UI" w:cs="Segoe UI"/>
      <w:sz w:val="18"/>
      <w:szCs w:val="18"/>
    </w:rPr>
  </w:style>
  <w:style w:type="table" w:styleId="Tabellrutenett">
    <w:name w:val="Table Grid"/>
    <w:basedOn w:val="Vanligtabell"/>
    <w:uiPriority w:val="39"/>
    <w:rsid w:val="005A01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Tegn"/>
    <w:rsid w:val="00D350BB"/>
    <w:pPr>
      <w:spacing w:after="0"/>
      <w:jc w:val="center"/>
    </w:pPr>
    <w:rPr>
      <w:rFonts w:ascii="Calibri" w:hAnsi="Calibri" w:cs="Calibri"/>
      <w:noProof/>
      <w:lang w:val="en-US"/>
    </w:rPr>
  </w:style>
  <w:style w:type="character" w:customStyle="1" w:styleId="EndNoteBibliographyTitleTegn">
    <w:name w:val="EndNote Bibliography Title Tegn"/>
    <w:basedOn w:val="Standardskriftforavsnitt"/>
    <w:link w:val="EndNoteBibliographyTitle"/>
    <w:rsid w:val="00D350BB"/>
    <w:rPr>
      <w:rFonts w:ascii="Calibri" w:hAnsi="Calibri" w:cs="Calibri"/>
      <w:noProof/>
      <w:lang w:val="en-US"/>
    </w:rPr>
  </w:style>
  <w:style w:type="paragraph" w:customStyle="1" w:styleId="EndNoteBibliography">
    <w:name w:val="EndNote Bibliography"/>
    <w:basedOn w:val="Normal"/>
    <w:link w:val="EndNoteBibliographyTegn"/>
    <w:rsid w:val="00D350BB"/>
    <w:pPr>
      <w:spacing w:line="240" w:lineRule="auto"/>
    </w:pPr>
    <w:rPr>
      <w:rFonts w:ascii="Calibri" w:hAnsi="Calibri" w:cs="Calibri"/>
      <w:noProof/>
      <w:lang w:val="en-US"/>
    </w:rPr>
  </w:style>
  <w:style w:type="character" w:customStyle="1" w:styleId="EndNoteBibliographyTegn">
    <w:name w:val="EndNote Bibliography Tegn"/>
    <w:basedOn w:val="Standardskriftforavsnitt"/>
    <w:link w:val="EndNoteBibliography"/>
    <w:rsid w:val="00D350BB"/>
    <w:rPr>
      <w:rFonts w:ascii="Calibri" w:hAnsi="Calibri" w:cs="Calibri"/>
      <w:noProof/>
      <w:lang w:val="en-US"/>
    </w:rPr>
  </w:style>
  <w:style w:type="paragraph" w:customStyle="1" w:styleId="Normal0">
    <w:name w:val="[Normal]"/>
    <w:qFormat/>
    <w:rsid w:val="00A96E94"/>
    <w:pPr>
      <w:widowControl w:val="0"/>
      <w:autoSpaceDE w:val="0"/>
      <w:autoSpaceDN w:val="0"/>
      <w:adjustRightInd w:val="0"/>
      <w:spacing w:after="0" w:line="240" w:lineRule="auto"/>
    </w:pPr>
    <w:rPr>
      <w:rFonts w:ascii="Arial" w:hAnsi="Arial" w:cs="Arial"/>
      <w:sz w:val="24"/>
      <w:szCs w:val="24"/>
    </w:rPr>
  </w:style>
  <w:style w:type="character" w:styleId="Hyperkobling">
    <w:name w:val="Hyperlink"/>
    <w:basedOn w:val="Standardskriftforavsnitt"/>
    <w:uiPriority w:val="99"/>
    <w:unhideWhenUsed/>
    <w:rsid w:val="00651AEF"/>
    <w:rPr>
      <w:color w:val="0563C1" w:themeColor="hyperlink"/>
      <w:u w:val="single"/>
    </w:rPr>
  </w:style>
  <w:style w:type="table" w:customStyle="1" w:styleId="Tabellrutenett1">
    <w:name w:val="Tabellrutenett1"/>
    <w:basedOn w:val="Vanligtabell"/>
    <w:next w:val="Tabellrutenett"/>
    <w:uiPriority w:val="39"/>
    <w:rsid w:val="005D09D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Standardskriftforavsnitt"/>
    <w:rsid w:val="00D63D1D"/>
  </w:style>
  <w:style w:type="character" w:customStyle="1" w:styleId="journaltitle">
    <w:name w:val="journaltitle"/>
    <w:basedOn w:val="Standardskriftforavsnitt"/>
    <w:rsid w:val="00D63D1D"/>
  </w:style>
  <w:style w:type="character" w:customStyle="1" w:styleId="pubyear">
    <w:name w:val="pubyear"/>
    <w:basedOn w:val="Standardskriftforavsnitt"/>
    <w:rsid w:val="00D63D1D"/>
  </w:style>
  <w:style w:type="character" w:customStyle="1" w:styleId="vol">
    <w:name w:val="vol"/>
    <w:basedOn w:val="Standardskriftforavsnitt"/>
    <w:rsid w:val="00D63D1D"/>
  </w:style>
  <w:style w:type="character" w:customStyle="1" w:styleId="b1fTegn">
    <w:name w:val="b1f Tegn"/>
    <w:basedOn w:val="Standardskriftforavsnitt"/>
    <w:link w:val="b1f"/>
    <w:locked/>
    <w:rsid w:val="00922A40"/>
  </w:style>
  <w:style w:type="paragraph" w:customStyle="1" w:styleId="b1f">
    <w:name w:val="b1f"/>
    <w:basedOn w:val="Normal"/>
    <w:next w:val="Normal"/>
    <w:link w:val="b1fTegn"/>
    <w:qFormat/>
    <w:rsid w:val="00922A40"/>
    <w:pPr>
      <w:overflowPunct w:val="0"/>
      <w:autoSpaceDE w:val="0"/>
      <w:autoSpaceDN w:val="0"/>
      <w:adjustRightInd w:val="0"/>
      <w:spacing w:before="140" w:after="0" w:line="360" w:lineRule="atLeast"/>
    </w:pPr>
  </w:style>
  <w:style w:type="character" w:styleId="Fulgthyperkobling">
    <w:name w:val="FollowedHyperlink"/>
    <w:basedOn w:val="Standardskriftforavsnitt"/>
    <w:uiPriority w:val="99"/>
    <w:semiHidden/>
    <w:unhideWhenUsed/>
    <w:rsid w:val="006149A0"/>
    <w:rPr>
      <w:color w:val="954F72" w:themeColor="followedHyperlink"/>
      <w:u w:val="single"/>
    </w:rPr>
  </w:style>
  <w:style w:type="table" w:styleId="Rutenettabell4">
    <w:name w:val="Grid Table 4"/>
    <w:basedOn w:val="Vanligtabell"/>
    <w:uiPriority w:val="49"/>
    <w:rsid w:val="00297E4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
    <w:name w:val="Grid Table 6 Colorful"/>
    <w:basedOn w:val="Vanligtabell"/>
    <w:uiPriority w:val="51"/>
    <w:rsid w:val="00297E4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5mrk-uthevingsfarge6">
    <w:name w:val="Grid Table 5 Dark Accent 6"/>
    <w:basedOn w:val="Vanligtabell"/>
    <w:uiPriority w:val="50"/>
    <w:rsid w:val="008367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2">
    <w:name w:val="Grid Table 2"/>
    <w:basedOn w:val="Vanligtabell"/>
    <w:uiPriority w:val="47"/>
    <w:rsid w:val="008367A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516994">
      <w:bodyDiv w:val="1"/>
      <w:marLeft w:val="0"/>
      <w:marRight w:val="0"/>
      <w:marTop w:val="0"/>
      <w:marBottom w:val="0"/>
      <w:divBdr>
        <w:top w:val="none" w:sz="0" w:space="0" w:color="auto"/>
        <w:left w:val="none" w:sz="0" w:space="0" w:color="auto"/>
        <w:bottom w:val="none" w:sz="0" w:space="0" w:color="auto"/>
        <w:right w:val="none" w:sz="0" w:space="0" w:color="auto"/>
      </w:divBdr>
    </w:div>
    <w:div w:id="724186202">
      <w:bodyDiv w:val="1"/>
      <w:marLeft w:val="0"/>
      <w:marRight w:val="0"/>
      <w:marTop w:val="0"/>
      <w:marBottom w:val="0"/>
      <w:divBdr>
        <w:top w:val="none" w:sz="0" w:space="0" w:color="auto"/>
        <w:left w:val="none" w:sz="0" w:space="0" w:color="auto"/>
        <w:bottom w:val="none" w:sz="0" w:space="0" w:color="auto"/>
        <w:right w:val="none" w:sz="0" w:space="0" w:color="auto"/>
      </w:divBdr>
      <w:divsChild>
        <w:div w:id="165753234">
          <w:marLeft w:val="0"/>
          <w:marRight w:val="0"/>
          <w:marTop w:val="0"/>
          <w:marBottom w:val="0"/>
          <w:divBdr>
            <w:top w:val="none" w:sz="0" w:space="0" w:color="auto"/>
            <w:left w:val="none" w:sz="0" w:space="0" w:color="auto"/>
            <w:bottom w:val="none" w:sz="0" w:space="0" w:color="auto"/>
            <w:right w:val="none" w:sz="0" w:space="0" w:color="auto"/>
          </w:divBdr>
        </w:div>
        <w:div w:id="206139220">
          <w:marLeft w:val="0"/>
          <w:marRight w:val="0"/>
          <w:marTop w:val="0"/>
          <w:marBottom w:val="0"/>
          <w:divBdr>
            <w:top w:val="none" w:sz="0" w:space="0" w:color="auto"/>
            <w:left w:val="none" w:sz="0" w:space="0" w:color="auto"/>
            <w:bottom w:val="none" w:sz="0" w:space="0" w:color="auto"/>
            <w:right w:val="none" w:sz="0" w:space="0" w:color="auto"/>
          </w:divBdr>
        </w:div>
        <w:div w:id="247932914">
          <w:marLeft w:val="0"/>
          <w:marRight w:val="0"/>
          <w:marTop w:val="0"/>
          <w:marBottom w:val="0"/>
          <w:divBdr>
            <w:top w:val="none" w:sz="0" w:space="0" w:color="auto"/>
            <w:left w:val="none" w:sz="0" w:space="0" w:color="auto"/>
            <w:bottom w:val="none" w:sz="0" w:space="0" w:color="auto"/>
            <w:right w:val="none" w:sz="0" w:space="0" w:color="auto"/>
          </w:divBdr>
        </w:div>
        <w:div w:id="645208052">
          <w:marLeft w:val="0"/>
          <w:marRight w:val="0"/>
          <w:marTop w:val="0"/>
          <w:marBottom w:val="0"/>
          <w:divBdr>
            <w:top w:val="none" w:sz="0" w:space="0" w:color="auto"/>
            <w:left w:val="none" w:sz="0" w:space="0" w:color="auto"/>
            <w:bottom w:val="none" w:sz="0" w:space="0" w:color="auto"/>
            <w:right w:val="none" w:sz="0" w:space="0" w:color="auto"/>
          </w:divBdr>
        </w:div>
        <w:div w:id="1451167452">
          <w:marLeft w:val="0"/>
          <w:marRight w:val="0"/>
          <w:marTop w:val="0"/>
          <w:marBottom w:val="0"/>
          <w:divBdr>
            <w:top w:val="none" w:sz="0" w:space="0" w:color="auto"/>
            <w:left w:val="none" w:sz="0" w:space="0" w:color="auto"/>
            <w:bottom w:val="none" w:sz="0" w:space="0" w:color="auto"/>
            <w:right w:val="none" w:sz="0" w:space="0" w:color="auto"/>
          </w:divBdr>
        </w:div>
        <w:div w:id="2067298610">
          <w:marLeft w:val="0"/>
          <w:marRight w:val="0"/>
          <w:marTop w:val="0"/>
          <w:marBottom w:val="0"/>
          <w:divBdr>
            <w:top w:val="none" w:sz="0" w:space="0" w:color="auto"/>
            <w:left w:val="none" w:sz="0" w:space="0" w:color="auto"/>
            <w:bottom w:val="none" w:sz="0" w:space="0" w:color="auto"/>
            <w:right w:val="none" w:sz="0" w:space="0" w:color="auto"/>
          </w:divBdr>
        </w:div>
      </w:divsChild>
    </w:div>
    <w:div w:id="1040471758">
      <w:bodyDiv w:val="1"/>
      <w:marLeft w:val="0"/>
      <w:marRight w:val="0"/>
      <w:marTop w:val="0"/>
      <w:marBottom w:val="0"/>
      <w:divBdr>
        <w:top w:val="none" w:sz="0" w:space="0" w:color="auto"/>
        <w:left w:val="none" w:sz="0" w:space="0" w:color="auto"/>
        <w:bottom w:val="none" w:sz="0" w:space="0" w:color="auto"/>
        <w:right w:val="none" w:sz="0" w:space="0" w:color="auto"/>
      </w:divBdr>
    </w:div>
    <w:div w:id="1169908731">
      <w:bodyDiv w:val="1"/>
      <w:marLeft w:val="0"/>
      <w:marRight w:val="0"/>
      <w:marTop w:val="0"/>
      <w:marBottom w:val="0"/>
      <w:divBdr>
        <w:top w:val="none" w:sz="0" w:space="0" w:color="auto"/>
        <w:left w:val="none" w:sz="0" w:space="0" w:color="auto"/>
        <w:bottom w:val="none" w:sz="0" w:space="0" w:color="auto"/>
        <w:right w:val="none" w:sz="0" w:space="0" w:color="auto"/>
      </w:divBdr>
    </w:div>
    <w:div w:id="1231498425">
      <w:bodyDiv w:val="1"/>
      <w:marLeft w:val="0"/>
      <w:marRight w:val="0"/>
      <w:marTop w:val="0"/>
      <w:marBottom w:val="0"/>
      <w:divBdr>
        <w:top w:val="none" w:sz="0" w:space="0" w:color="auto"/>
        <w:left w:val="none" w:sz="0" w:space="0" w:color="auto"/>
        <w:bottom w:val="none" w:sz="0" w:space="0" w:color="auto"/>
        <w:right w:val="none" w:sz="0" w:space="0" w:color="auto"/>
      </w:divBdr>
    </w:div>
    <w:div w:id="1279262800">
      <w:bodyDiv w:val="1"/>
      <w:marLeft w:val="0"/>
      <w:marRight w:val="0"/>
      <w:marTop w:val="0"/>
      <w:marBottom w:val="0"/>
      <w:divBdr>
        <w:top w:val="none" w:sz="0" w:space="0" w:color="auto"/>
        <w:left w:val="none" w:sz="0" w:space="0" w:color="auto"/>
        <w:bottom w:val="none" w:sz="0" w:space="0" w:color="auto"/>
        <w:right w:val="none" w:sz="0" w:space="0" w:color="auto"/>
      </w:divBdr>
    </w:div>
    <w:div w:id="1831174049">
      <w:bodyDiv w:val="1"/>
      <w:marLeft w:val="0"/>
      <w:marRight w:val="0"/>
      <w:marTop w:val="0"/>
      <w:marBottom w:val="0"/>
      <w:divBdr>
        <w:top w:val="none" w:sz="0" w:space="0" w:color="auto"/>
        <w:left w:val="none" w:sz="0" w:space="0" w:color="auto"/>
        <w:bottom w:val="none" w:sz="0" w:space="0" w:color="auto"/>
        <w:right w:val="none" w:sz="0" w:space="0" w:color="auto"/>
      </w:divBdr>
    </w:div>
    <w:div w:id="193967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f.no/epi/" TargetMode="External"/><Relationship Id="rId13" Type="http://schemas.openxmlformats.org/officeDocument/2006/relationships/hyperlink" Target="http://www.cervantesvirtual.com/nd/ark:/59851/bmcrn564" TargetMode="External"/><Relationship Id="rId18" Type="http://schemas.openxmlformats.org/officeDocument/2006/relationships/hyperlink" Target="https://www.udir.no/tall-og-forskning/statistikk/statistikk-videregaende-skole/karakterer-vg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fremmedspraksenteret.no/neted/services/file/?hash=24419cb5212cb6e2b58c62600ace8a0d" TargetMode="External"/><Relationship Id="rId17" Type="http://schemas.openxmlformats.org/officeDocument/2006/relationships/hyperlink" Target="https://sokeresultat.udir.no/eksamensoppgaver.htm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udir.no/laring-og-trivsel/lareplanverket/veiledning-til-lp/fremmedsprak---veiledning-til-lareplanen/1-innledni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ostat/statistics-explained/index.php/Foreign_language_learning_statistic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udir.no/kl06/FSP1-01" TargetMode="External"/><Relationship Id="rId23" Type="http://schemas.openxmlformats.org/officeDocument/2006/relationships/footer" Target="footer2.xml"/><Relationship Id="rId10" Type="http://schemas.openxmlformats.org/officeDocument/2006/relationships/hyperlink" Target="https://rm.coe.int/cefr-companion-volume-with-new-descriptors-2018/1680787989" TargetMode="External"/><Relationship Id="rId19" Type="http://schemas.openxmlformats.org/officeDocument/2006/relationships/hyperlink" Target="https://www.utdanningsforbundet.no/globalassets/var-politikk/publikasjoner/faktaark/faktaark_2017.09.pdf" TargetMode="External"/><Relationship Id="rId4" Type="http://schemas.openxmlformats.org/officeDocument/2006/relationships/settings" Target="settings.xml"/><Relationship Id="rId9" Type="http://schemas.openxmlformats.org/officeDocument/2006/relationships/hyperlink" Target="https://rm.coe.int/1680459f97" TargetMode="External"/><Relationship Id="rId14" Type="http://schemas.openxmlformats.org/officeDocument/2006/relationships/hyperlink" Target="https://www.mla.org/content/download/83540/2197676/2016-Enrollments-Short-Report.pdf"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dir.no/kl06/FSP1-01/Hele/Timetal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373B7-DDDB-47FD-9C92-74B3080F9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21664</Words>
  <Characters>118940</Characters>
  <Application>Microsoft Office Word</Application>
  <DocSecurity>0</DocSecurity>
  <Lines>2162</Lines>
  <Paragraphs>776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2018-09-04T11:03:00Z</dcterms:created>
  <dcterms:modified xsi:type="dcterms:W3CDTF">2018-09-04T11:03:00Z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684840-629b-41cd-9b8c-5e9eea511f17_Enabled">
    <vt:lpwstr>True</vt:lpwstr>
  </property>
  <property fmtid="{D5CDD505-2E9C-101B-9397-08002B2CF9AE}" pid="3" name="MSIP_Label_92684840-629b-41cd-9b8c-5e9eea511f17_SiteId">
    <vt:lpwstr>8482881e-3699-4b3f-b135-cf4800bc1efb</vt:lpwstr>
  </property>
  <property fmtid="{D5CDD505-2E9C-101B-9397-08002B2CF9AE}" pid="4" name="MSIP_Label_92684840-629b-41cd-9b8c-5e9eea511f17_Owner">
    <vt:lpwstr>sigrunna@uia.no</vt:lpwstr>
  </property>
  <property fmtid="{D5CDD505-2E9C-101B-9397-08002B2CF9AE}" pid="5" name="MSIP_Label_92684840-629b-41cd-9b8c-5e9eea511f17_SetDate">
    <vt:lpwstr>2018-06-25T09:18:35.6920045Z</vt:lpwstr>
  </property>
  <property fmtid="{D5CDD505-2E9C-101B-9397-08002B2CF9AE}" pid="6" name="MSIP_Label_92684840-629b-41cd-9b8c-5e9eea511f17_Name">
    <vt:lpwstr>Internal</vt:lpwstr>
  </property>
  <property fmtid="{D5CDD505-2E9C-101B-9397-08002B2CF9AE}" pid="7" name="MSIP_Label_92684840-629b-41cd-9b8c-5e9eea511f17_Application">
    <vt:lpwstr>Microsoft Azure Information Protection</vt:lpwstr>
  </property>
  <property fmtid="{D5CDD505-2E9C-101B-9397-08002B2CF9AE}" pid="8" name="MSIP_Label_92684840-629b-41cd-9b8c-5e9eea511f17_Extended_MSFT_Method">
    <vt:lpwstr>Automatic</vt:lpwstr>
  </property>
  <property fmtid="{D5CDD505-2E9C-101B-9397-08002B2CF9AE}" pid="9" name="MSIP_Label_b4114459-e220-4ae9-b339-4ebe6008cdd4_Enabled">
    <vt:lpwstr>True</vt:lpwstr>
  </property>
  <property fmtid="{D5CDD505-2E9C-101B-9397-08002B2CF9AE}" pid="10" name="MSIP_Label_b4114459-e220-4ae9-b339-4ebe6008cdd4_SiteId">
    <vt:lpwstr>8482881e-3699-4b3f-b135-cf4800bc1efb</vt:lpwstr>
  </property>
  <property fmtid="{D5CDD505-2E9C-101B-9397-08002B2CF9AE}" pid="11" name="MSIP_Label_b4114459-e220-4ae9-b339-4ebe6008cdd4_Owner">
    <vt:lpwstr>sigrunna@uia.no</vt:lpwstr>
  </property>
  <property fmtid="{D5CDD505-2E9C-101B-9397-08002B2CF9AE}" pid="12" name="MSIP_Label_b4114459-e220-4ae9-b339-4ebe6008cdd4_SetDate">
    <vt:lpwstr>2018-06-25T09:18:35.6920045Z</vt:lpwstr>
  </property>
  <property fmtid="{D5CDD505-2E9C-101B-9397-08002B2CF9AE}" pid="13" name="MSIP_Label_b4114459-e220-4ae9-b339-4ebe6008cdd4_Name">
    <vt:lpwstr>Normal</vt:lpwstr>
  </property>
  <property fmtid="{D5CDD505-2E9C-101B-9397-08002B2CF9AE}" pid="14" name="MSIP_Label_b4114459-e220-4ae9-b339-4ebe6008cdd4_Application">
    <vt:lpwstr>Microsoft Azure Information Protection</vt:lpwstr>
  </property>
  <property fmtid="{D5CDD505-2E9C-101B-9397-08002B2CF9AE}" pid="15" name="MSIP_Label_b4114459-e220-4ae9-b339-4ebe6008cdd4_Parent">
    <vt:lpwstr>92684840-629b-41cd-9b8c-5e9eea511f17</vt:lpwstr>
  </property>
  <property fmtid="{D5CDD505-2E9C-101B-9397-08002B2CF9AE}" pid="16" name="MSIP_Label_b4114459-e220-4ae9-b339-4ebe6008cdd4_Extended_MSFT_Method">
    <vt:lpwstr>Automatic</vt:lpwstr>
  </property>
  <property fmtid="{D5CDD505-2E9C-101B-9397-08002B2CF9AE}" pid="17" name="Sensitivity">
    <vt:lpwstr>Internal Normal</vt:lpwstr>
  </property>
</Properties>
</file>